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94387" w14:textId="78B24C00" w:rsidR="002A435C" w:rsidRPr="004C0B50" w:rsidRDefault="002A435C" w:rsidP="002A435C">
      <w:pPr>
        <w:rPr>
          <w:rFonts w:ascii="Arial" w:hAnsi="Arial" w:cs="Arial"/>
          <w:b/>
          <w:sz w:val="36"/>
          <w:szCs w:val="22"/>
        </w:rPr>
      </w:pPr>
      <w:r w:rsidRPr="004C0B50">
        <w:rPr>
          <w:rFonts w:ascii="Arial" w:hAnsi="Arial" w:cs="Arial"/>
          <w:b/>
          <w:sz w:val="36"/>
          <w:szCs w:val="22"/>
        </w:rPr>
        <w:t xml:space="preserve">Diagnostic </w:t>
      </w:r>
      <w:r w:rsidR="00F2206F" w:rsidRPr="004C0B50">
        <w:rPr>
          <w:rFonts w:ascii="Arial" w:hAnsi="Arial" w:cs="Arial"/>
          <w:b/>
          <w:sz w:val="36"/>
          <w:szCs w:val="22"/>
        </w:rPr>
        <w:t>Tool</w:t>
      </w:r>
    </w:p>
    <w:p w14:paraId="050D7518" w14:textId="7051BA29" w:rsidR="002A435C" w:rsidRPr="00323DC8" w:rsidRDefault="002A435C" w:rsidP="002A435C">
      <w:pPr>
        <w:rPr>
          <w:rFonts w:ascii="Arial" w:hAnsi="Arial" w:cs="Arial"/>
          <w:b/>
          <w:sz w:val="22"/>
          <w:szCs w:val="22"/>
        </w:rPr>
      </w:pPr>
    </w:p>
    <w:p w14:paraId="648971CA" w14:textId="07DF2E53" w:rsidR="00A16E0C" w:rsidRPr="00323DC8" w:rsidRDefault="00A16E0C" w:rsidP="002A435C">
      <w:pPr>
        <w:rPr>
          <w:rFonts w:ascii="Arial" w:hAnsi="Arial" w:cs="Arial"/>
          <w:b/>
          <w:sz w:val="22"/>
          <w:szCs w:val="22"/>
        </w:rPr>
      </w:pPr>
    </w:p>
    <w:p w14:paraId="1800D4C3" w14:textId="2BDF0E6C" w:rsidR="00A16E0C" w:rsidRPr="00323DC8" w:rsidRDefault="00E53DC3" w:rsidP="00E53DC3">
      <w:pPr>
        <w:pStyle w:val="ListParagraph"/>
        <w:numPr>
          <w:ilvl w:val="0"/>
          <w:numId w:val="38"/>
        </w:numPr>
        <w:rPr>
          <w:rFonts w:ascii="Arial" w:hAnsi="Arial" w:cs="Arial"/>
          <w:b/>
        </w:rPr>
      </w:pPr>
      <w:r w:rsidRPr="00323DC8">
        <w:rPr>
          <w:rFonts w:ascii="Arial" w:hAnsi="Arial" w:cs="Arial"/>
          <w:b/>
        </w:rPr>
        <w:t>Doing your diagnosis</w:t>
      </w:r>
    </w:p>
    <w:p w14:paraId="354C2BFF" w14:textId="4640A01E" w:rsidR="00A16E0C" w:rsidRPr="00323DC8" w:rsidRDefault="00A16E0C" w:rsidP="002A435C">
      <w:pPr>
        <w:rPr>
          <w:rFonts w:ascii="Arial" w:hAnsi="Arial" w:cs="Arial"/>
          <w:b/>
          <w:sz w:val="22"/>
          <w:szCs w:val="22"/>
        </w:rPr>
      </w:pPr>
    </w:p>
    <w:p w14:paraId="384B6781" w14:textId="770E8FEF" w:rsidR="00A16E0C" w:rsidRPr="00323DC8" w:rsidRDefault="00AA3BEA" w:rsidP="002A435C">
      <w:pPr>
        <w:rPr>
          <w:rFonts w:ascii="Arial" w:hAnsi="Arial" w:cs="Arial"/>
          <w:sz w:val="22"/>
          <w:szCs w:val="22"/>
        </w:rPr>
      </w:pPr>
      <w:r w:rsidRPr="00323DC8">
        <w:rPr>
          <w:rFonts w:ascii="Arial" w:hAnsi="Arial" w:cs="Arial"/>
          <w:sz w:val="22"/>
          <w:szCs w:val="22"/>
        </w:rPr>
        <w:t>This tool is divided into three levels:</w:t>
      </w:r>
      <w:r w:rsidR="00266FEA" w:rsidRPr="00323DC8">
        <w:rPr>
          <w:rFonts w:ascii="Arial" w:hAnsi="Arial" w:cs="Arial"/>
          <w:sz w:val="22"/>
          <w:szCs w:val="22"/>
        </w:rPr>
        <w:t xml:space="preserve"> core requirements, best</w:t>
      </w:r>
      <w:r w:rsidR="002B02EE" w:rsidRPr="00323DC8">
        <w:rPr>
          <w:rFonts w:ascii="Arial" w:hAnsi="Arial" w:cs="Arial"/>
          <w:sz w:val="22"/>
          <w:szCs w:val="22"/>
        </w:rPr>
        <w:t xml:space="preserve"> practice and leading practice. Each level </w:t>
      </w:r>
      <w:r w:rsidR="00402FBE" w:rsidRPr="00323DC8">
        <w:rPr>
          <w:rFonts w:ascii="Arial" w:hAnsi="Arial" w:cs="Arial"/>
          <w:sz w:val="22"/>
          <w:szCs w:val="22"/>
        </w:rPr>
        <w:t>is a</w:t>
      </w:r>
      <w:r w:rsidR="002B02EE" w:rsidRPr="00323DC8">
        <w:rPr>
          <w:rFonts w:ascii="Arial" w:hAnsi="Arial" w:cs="Arial"/>
          <w:sz w:val="22"/>
          <w:szCs w:val="22"/>
        </w:rPr>
        <w:t xml:space="preserve"> different colour. </w:t>
      </w:r>
      <w:r w:rsidR="006E50A4" w:rsidRPr="00323DC8">
        <w:rPr>
          <w:rFonts w:ascii="Arial" w:hAnsi="Arial" w:cs="Arial"/>
          <w:sz w:val="22"/>
          <w:szCs w:val="22"/>
        </w:rPr>
        <w:t>It can be used to diagnose the gaps that exist within your organisation and to build your strategy for addressing them.</w:t>
      </w:r>
    </w:p>
    <w:p w14:paraId="6E6E8F32" w14:textId="41155F6F" w:rsidR="002B02EE" w:rsidRPr="00323DC8" w:rsidRDefault="002B02EE" w:rsidP="002A435C">
      <w:pPr>
        <w:rPr>
          <w:rFonts w:ascii="Arial" w:hAnsi="Arial" w:cs="Arial"/>
          <w:sz w:val="22"/>
          <w:szCs w:val="22"/>
        </w:rPr>
      </w:pPr>
      <w:r w:rsidRPr="00323DC8">
        <w:rPr>
          <w:rFonts w:ascii="Arial" w:hAnsi="Arial" w:cs="Arial"/>
          <w:sz w:val="22"/>
          <w:szCs w:val="22"/>
        </w:rPr>
        <w:br/>
      </w:r>
      <w:r w:rsidR="00402FBE" w:rsidRPr="00323DC8">
        <w:rPr>
          <w:rFonts w:ascii="Arial" w:hAnsi="Arial" w:cs="Arial"/>
          <w:sz w:val="22"/>
          <w:szCs w:val="22"/>
        </w:rPr>
        <w:t>Every aspect of gender equality in the workplace is important. However, for the purpose of guiding organisations through a process, the WGEA has identified</w:t>
      </w:r>
      <w:r w:rsidRPr="00323DC8">
        <w:rPr>
          <w:rFonts w:ascii="Arial" w:hAnsi="Arial" w:cs="Arial"/>
          <w:sz w:val="22"/>
          <w:szCs w:val="22"/>
        </w:rPr>
        <w:t xml:space="preserve"> 8 core </w:t>
      </w:r>
      <w:r w:rsidR="00215BDD" w:rsidRPr="00323DC8">
        <w:rPr>
          <w:rFonts w:ascii="Arial" w:hAnsi="Arial" w:cs="Arial"/>
          <w:sz w:val="22"/>
          <w:szCs w:val="22"/>
        </w:rPr>
        <w:t>f</w:t>
      </w:r>
      <w:r w:rsidRPr="00323DC8">
        <w:rPr>
          <w:rFonts w:ascii="Arial" w:hAnsi="Arial" w:cs="Arial"/>
          <w:sz w:val="22"/>
          <w:szCs w:val="22"/>
        </w:rPr>
        <w:t xml:space="preserve">ocus </w:t>
      </w:r>
      <w:r w:rsidR="00215BDD" w:rsidRPr="00323DC8">
        <w:rPr>
          <w:rFonts w:ascii="Arial" w:hAnsi="Arial" w:cs="Arial"/>
          <w:sz w:val="22"/>
          <w:szCs w:val="22"/>
        </w:rPr>
        <w:t>a</w:t>
      </w:r>
      <w:r w:rsidRPr="00323DC8">
        <w:rPr>
          <w:rFonts w:ascii="Arial" w:hAnsi="Arial" w:cs="Arial"/>
          <w:sz w:val="22"/>
          <w:szCs w:val="22"/>
        </w:rPr>
        <w:t>reas</w:t>
      </w:r>
      <w:r w:rsidR="00402FBE" w:rsidRPr="00323DC8">
        <w:rPr>
          <w:rFonts w:ascii="Arial" w:hAnsi="Arial" w:cs="Arial"/>
          <w:sz w:val="22"/>
          <w:szCs w:val="22"/>
        </w:rPr>
        <w:t xml:space="preserve"> to address first</w:t>
      </w:r>
      <w:r w:rsidRPr="00323DC8">
        <w:rPr>
          <w:rFonts w:ascii="Arial" w:hAnsi="Arial" w:cs="Arial"/>
          <w:sz w:val="22"/>
          <w:szCs w:val="22"/>
        </w:rPr>
        <w:t>. If you are at the very beginning of the strategy development process, it is recommended that you focus all of your efforts on these areas.</w:t>
      </w:r>
      <w:r w:rsidR="00402FBE" w:rsidRPr="00323DC8">
        <w:rPr>
          <w:rFonts w:ascii="Arial" w:hAnsi="Arial" w:cs="Arial"/>
          <w:sz w:val="22"/>
          <w:szCs w:val="22"/>
        </w:rPr>
        <w:t xml:space="preserve"> </w:t>
      </w:r>
      <w:r w:rsidRPr="00323DC8">
        <w:rPr>
          <w:rFonts w:ascii="Arial" w:hAnsi="Arial" w:cs="Arial"/>
          <w:sz w:val="22"/>
          <w:szCs w:val="22"/>
        </w:rPr>
        <w:t>You can move on to diagnosing the more advanced focus areas when you are ready.</w:t>
      </w:r>
    </w:p>
    <w:p w14:paraId="41C470EC" w14:textId="282CF2D0" w:rsidR="006A01DC" w:rsidRPr="00323DC8" w:rsidRDefault="006A01DC" w:rsidP="002A435C">
      <w:pPr>
        <w:rPr>
          <w:rFonts w:ascii="Arial" w:hAnsi="Arial" w:cs="Arial"/>
          <w:sz w:val="22"/>
          <w:szCs w:val="22"/>
        </w:rPr>
      </w:pPr>
    </w:p>
    <w:p w14:paraId="4AFCF1E4" w14:textId="09A20202" w:rsidR="006A01DC" w:rsidRPr="00323DC8" w:rsidRDefault="00DD2741" w:rsidP="006A01DC">
      <w:pPr>
        <w:pStyle w:val="ListParagraph"/>
        <w:numPr>
          <w:ilvl w:val="0"/>
          <w:numId w:val="36"/>
        </w:numPr>
        <w:rPr>
          <w:rFonts w:ascii="Arial" w:hAnsi="Arial" w:cs="Arial"/>
        </w:rPr>
      </w:pPr>
      <w:r>
        <w:rPr>
          <w:rFonts w:ascii="Arial" w:hAnsi="Arial" w:cs="Arial"/>
        </w:rPr>
        <w:t xml:space="preserve">Record your scores in the tables </w:t>
      </w:r>
      <w:r w:rsidR="006A01DC" w:rsidRPr="00323DC8">
        <w:rPr>
          <w:rFonts w:ascii="Arial" w:hAnsi="Arial" w:cs="Arial"/>
        </w:rPr>
        <w:t>against each of the relevant focus areas</w:t>
      </w:r>
    </w:p>
    <w:p w14:paraId="64D897E2" w14:textId="6BFAFC63" w:rsidR="006A01DC" w:rsidRPr="00323DC8" w:rsidRDefault="006A01DC" w:rsidP="006A01DC">
      <w:pPr>
        <w:pStyle w:val="ListParagraph"/>
        <w:numPr>
          <w:ilvl w:val="0"/>
          <w:numId w:val="36"/>
        </w:numPr>
        <w:rPr>
          <w:rFonts w:ascii="Arial" w:hAnsi="Arial" w:cs="Arial"/>
        </w:rPr>
      </w:pPr>
      <w:r w:rsidRPr="00323DC8">
        <w:rPr>
          <w:rFonts w:ascii="Arial" w:hAnsi="Arial" w:cs="Arial"/>
        </w:rPr>
        <w:t>Tally your score and use the scorecard to get an understanding of how far along the process you are</w:t>
      </w:r>
      <w:r w:rsidR="00402FBE" w:rsidRPr="00323DC8">
        <w:rPr>
          <w:rFonts w:ascii="Arial" w:hAnsi="Arial" w:cs="Arial"/>
        </w:rPr>
        <w:t>.</w:t>
      </w:r>
    </w:p>
    <w:p w14:paraId="5F6BF0AC" w14:textId="77777777" w:rsidR="006A01DC" w:rsidRPr="00323DC8" w:rsidRDefault="006A01DC" w:rsidP="002A435C">
      <w:pPr>
        <w:rPr>
          <w:rFonts w:ascii="Arial" w:hAnsi="Arial" w:cs="Arial"/>
          <w:sz w:val="22"/>
          <w:szCs w:val="22"/>
        </w:rPr>
      </w:pPr>
    </w:p>
    <w:p w14:paraId="51D421D4" w14:textId="6729857E" w:rsidR="006D7D8E" w:rsidRPr="00323DC8" w:rsidRDefault="006D7D8E" w:rsidP="002A435C">
      <w:pPr>
        <w:rPr>
          <w:rFonts w:ascii="Arial" w:hAnsi="Arial" w:cs="Arial"/>
          <w:sz w:val="22"/>
          <w:szCs w:val="22"/>
        </w:rPr>
      </w:pPr>
      <w:r w:rsidRPr="00323DC8">
        <w:rPr>
          <w:rFonts w:ascii="Arial" w:hAnsi="Arial" w:cs="Arial"/>
          <w:sz w:val="22"/>
          <w:szCs w:val="22"/>
        </w:rPr>
        <w:t xml:space="preserve">You can use this tool to diagnose the status of gender equality within your organisation both before you begin developing your overarching strategy and at any time afterwards. </w:t>
      </w:r>
    </w:p>
    <w:p w14:paraId="56FA0E83" w14:textId="520B891C" w:rsidR="002B02EE" w:rsidRPr="00323DC8" w:rsidRDefault="002B02EE" w:rsidP="002A435C">
      <w:pPr>
        <w:rPr>
          <w:rFonts w:ascii="Arial" w:hAnsi="Arial" w:cs="Arial"/>
          <w:sz w:val="22"/>
          <w:szCs w:val="22"/>
        </w:rPr>
      </w:pPr>
    </w:p>
    <w:p w14:paraId="1F97E8FE" w14:textId="603E955B" w:rsidR="002B02EE" w:rsidRPr="00323DC8" w:rsidRDefault="002B02EE" w:rsidP="002A435C">
      <w:pPr>
        <w:rPr>
          <w:rFonts w:ascii="Arial" w:hAnsi="Arial" w:cs="Arial"/>
          <w:sz w:val="22"/>
          <w:szCs w:val="22"/>
        </w:rPr>
      </w:pPr>
      <w:r w:rsidRPr="00323DC8">
        <w:rPr>
          <w:rFonts w:ascii="Arial" w:hAnsi="Arial" w:cs="Arial"/>
          <w:sz w:val="22"/>
          <w:szCs w:val="22"/>
        </w:rPr>
        <w:t xml:space="preserve">The diagnostic process involves answering questions against each of the focus areas. Each focus area has seven questions and these questions are also colour coded. Yellow </w:t>
      </w:r>
      <w:bookmarkStart w:id="0" w:name="_GoBack"/>
      <w:bookmarkEnd w:id="0"/>
      <w:r w:rsidRPr="00323DC8">
        <w:rPr>
          <w:rFonts w:ascii="Arial" w:hAnsi="Arial" w:cs="Arial"/>
          <w:sz w:val="22"/>
          <w:szCs w:val="22"/>
        </w:rPr>
        <w:t xml:space="preserve">questions </w:t>
      </w:r>
      <w:r w:rsidR="00402FBE" w:rsidRPr="00323DC8">
        <w:rPr>
          <w:rFonts w:ascii="Arial" w:hAnsi="Arial" w:cs="Arial"/>
          <w:sz w:val="22"/>
          <w:szCs w:val="22"/>
        </w:rPr>
        <w:t>indicate</w:t>
      </w:r>
      <w:r w:rsidRPr="00323DC8">
        <w:rPr>
          <w:rFonts w:ascii="Arial" w:hAnsi="Arial" w:cs="Arial"/>
          <w:sz w:val="22"/>
          <w:szCs w:val="22"/>
        </w:rPr>
        <w:t xml:space="preserve"> core requirements, </w:t>
      </w:r>
      <w:r w:rsidR="006D7D8E" w:rsidRPr="00323DC8">
        <w:rPr>
          <w:rFonts w:ascii="Arial" w:hAnsi="Arial" w:cs="Arial"/>
          <w:sz w:val="22"/>
          <w:szCs w:val="22"/>
        </w:rPr>
        <w:t>orange</w:t>
      </w:r>
      <w:r w:rsidRPr="00323DC8">
        <w:rPr>
          <w:rFonts w:ascii="Arial" w:hAnsi="Arial" w:cs="Arial"/>
          <w:sz w:val="22"/>
          <w:szCs w:val="22"/>
        </w:rPr>
        <w:t xml:space="preserve"> </w:t>
      </w:r>
      <w:r w:rsidR="006D7D8E" w:rsidRPr="00323DC8">
        <w:rPr>
          <w:rFonts w:ascii="Arial" w:hAnsi="Arial" w:cs="Arial"/>
          <w:sz w:val="22"/>
          <w:szCs w:val="22"/>
        </w:rPr>
        <w:t>indicate</w:t>
      </w:r>
      <w:r w:rsidRPr="00323DC8">
        <w:rPr>
          <w:rFonts w:ascii="Arial" w:hAnsi="Arial" w:cs="Arial"/>
          <w:sz w:val="22"/>
          <w:szCs w:val="22"/>
        </w:rPr>
        <w:t xml:space="preserve"> </w:t>
      </w:r>
      <w:r w:rsidR="00402FBE" w:rsidRPr="00323DC8">
        <w:rPr>
          <w:rFonts w:ascii="Arial" w:hAnsi="Arial" w:cs="Arial"/>
          <w:sz w:val="22"/>
          <w:szCs w:val="22"/>
        </w:rPr>
        <w:t>best</w:t>
      </w:r>
      <w:r w:rsidRPr="00323DC8">
        <w:rPr>
          <w:rFonts w:ascii="Arial" w:hAnsi="Arial" w:cs="Arial"/>
          <w:sz w:val="22"/>
          <w:szCs w:val="22"/>
        </w:rPr>
        <w:t xml:space="preserve"> practice and blue</w:t>
      </w:r>
      <w:r w:rsidR="006D7D8E" w:rsidRPr="00323DC8">
        <w:rPr>
          <w:rFonts w:ascii="Arial" w:hAnsi="Arial" w:cs="Arial"/>
          <w:sz w:val="22"/>
          <w:szCs w:val="22"/>
        </w:rPr>
        <w:t xml:space="preserve"> are</w:t>
      </w:r>
      <w:r w:rsidRPr="00323DC8">
        <w:rPr>
          <w:rFonts w:ascii="Arial" w:hAnsi="Arial" w:cs="Arial"/>
          <w:sz w:val="22"/>
          <w:szCs w:val="22"/>
        </w:rPr>
        <w:t xml:space="preserve"> leading practice. Do not feel overwhelmed if you can’t answer yes to the orange and blue questions at first. Focus your efforts on diagnosing the work you need to do to meet core requirements first</w:t>
      </w:r>
      <w:r w:rsidR="00402FBE" w:rsidRPr="00323DC8">
        <w:rPr>
          <w:rFonts w:ascii="Arial" w:hAnsi="Arial" w:cs="Arial"/>
          <w:sz w:val="22"/>
          <w:szCs w:val="22"/>
        </w:rPr>
        <w:t xml:space="preserve"> and then move on to the other levels</w:t>
      </w:r>
      <w:r w:rsidRPr="00323DC8">
        <w:rPr>
          <w:rFonts w:ascii="Arial" w:hAnsi="Arial" w:cs="Arial"/>
          <w:sz w:val="22"/>
          <w:szCs w:val="22"/>
        </w:rPr>
        <w:t>.</w:t>
      </w:r>
    </w:p>
    <w:p w14:paraId="511FDEFA" w14:textId="4EB9F78F" w:rsidR="00E53DC3" w:rsidRPr="00323DC8" w:rsidRDefault="00E53DC3" w:rsidP="002A435C">
      <w:pPr>
        <w:rPr>
          <w:rFonts w:ascii="Arial" w:hAnsi="Arial" w:cs="Arial"/>
          <w:sz w:val="22"/>
          <w:szCs w:val="22"/>
        </w:rPr>
      </w:pPr>
    </w:p>
    <w:p w14:paraId="4F5B0184" w14:textId="58702A42" w:rsidR="00E53DC3" w:rsidRPr="00323DC8" w:rsidRDefault="00E53DC3" w:rsidP="00E53DC3">
      <w:pPr>
        <w:pStyle w:val="ListParagraph"/>
        <w:numPr>
          <w:ilvl w:val="0"/>
          <w:numId w:val="38"/>
        </w:numPr>
        <w:rPr>
          <w:rFonts w:ascii="Arial" w:hAnsi="Arial" w:cs="Arial"/>
          <w:b/>
        </w:rPr>
      </w:pPr>
      <w:r w:rsidRPr="00323DC8">
        <w:rPr>
          <w:rFonts w:ascii="Arial" w:hAnsi="Arial" w:cs="Arial"/>
          <w:b/>
        </w:rPr>
        <w:t>Using your results to build your strategy</w:t>
      </w:r>
    </w:p>
    <w:p w14:paraId="42EECE97" w14:textId="5E7848D3" w:rsidR="00CA3499" w:rsidRPr="00323DC8" w:rsidRDefault="00CA3499" w:rsidP="002A435C">
      <w:pPr>
        <w:rPr>
          <w:rFonts w:ascii="Arial" w:hAnsi="Arial" w:cs="Arial"/>
          <w:sz w:val="22"/>
          <w:szCs w:val="22"/>
        </w:rPr>
      </w:pPr>
    </w:p>
    <w:p w14:paraId="478EBBEA" w14:textId="55D0EEC6" w:rsidR="00CA3499" w:rsidRPr="00323DC8" w:rsidRDefault="00CA3499" w:rsidP="002A435C">
      <w:pPr>
        <w:rPr>
          <w:rFonts w:ascii="Arial" w:hAnsi="Arial" w:cs="Arial"/>
          <w:sz w:val="22"/>
          <w:szCs w:val="22"/>
        </w:rPr>
      </w:pPr>
      <w:r w:rsidRPr="00323DC8">
        <w:rPr>
          <w:rFonts w:ascii="Arial" w:hAnsi="Arial" w:cs="Arial"/>
          <w:sz w:val="22"/>
          <w:szCs w:val="22"/>
        </w:rPr>
        <w:t xml:space="preserve">If you are </w:t>
      </w:r>
      <w:r w:rsidR="006A01DC" w:rsidRPr="00323DC8">
        <w:rPr>
          <w:rFonts w:ascii="Arial" w:hAnsi="Arial" w:cs="Arial"/>
          <w:sz w:val="22"/>
          <w:szCs w:val="22"/>
        </w:rPr>
        <w:t xml:space="preserve">at the beginning of the process, </w:t>
      </w:r>
      <w:r w:rsidR="006C1A92" w:rsidRPr="00323DC8">
        <w:rPr>
          <w:rFonts w:ascii="Arial" w:hAnsi="Arial" w:cs="Arial"/>
          <w:sz w:val="22"/>
          <w:szCs w:val="22"/>
        </w:rPr>
        <w:t>stick to yellow in order to figure out what the priorities are for your</w:t>
      </w:r>
      <w:r w:rsidRPr="00323DC8">
        <w:rPr>
          <w:rFonts w:ascii="Arial" w:hAnsi="Arial" w:cs="Arial"/>
          <w:sz w:val="22"/>
          <w:szCs w:val="22"/>
        </w:rPr>
        <w:t xml:space="preserve"> gender equality </w:t>
      </w:r>
      <w:r w:rsidR="006A01DC" w:rsidRPr="00323DC8">
        <w:rPr>
          <w:rFonts w:ascii="Arial" w:hAnsi="Arial" w:cs="Arial"/>
          <w:sz w:val="22"/>
          <w:szCs w:val="22"/>
        </w:rPr>
        <w:t>strategy</w:t>
      </w:r>
      <w:r w:rsidR="006C1A92" w:rsidRPr="00323DC8">
        <w:rPr>
          <w:rFonts w:ascii="Arial" w:hAnsi="Arial" w:cs="Arial"/>
          <w:sz w:val="22"/>
          <w:szCs w:val="22"/>
        </w:rPr>
        <w:t xml:space="preserve">. You can branch out to orange and even blue if you feel </w:t>
      </w:r>
      <w:r w:rsidR="00315F46" w:rsidRPr="00323DC8">
        <w:rPr>
          <w:rFonts w:ascii="Arial" w:hAnsi="Arial" w:cs="Arial"/>
          <w:sz w:val="22"/>
          <w:szCs w:val="22"/>
        </w:rPr>
        <w:t>it is</w:t>
      </w:r>
      <w:r w:rsidR="006C1A92" w:rsidRPr="00323DC8">
        <w:rPr>
          <w:rFonts w:ascii="Arial" w:hAnsi="Arial" w:cs="Arial"/>
          <w:sz w:val="22"/>
          <w:szCs w:val="22"/>
        </w:rPr>
        <w:t xml:space="preserve"> appropriate but you </w:t>
      </w:r>
      <w:r w:rsidR="00315F46" w:rsidRPr="00323DC8">
        <w:rPr>
          <w:rFonts w:ascii="Arial" w:hAnsi="Arial" w:cs="Arial"/>
          <w:sz w:val="22"/>
          <w:szCs w:val="22"/>
        </w:rPr>
        <w:t>should not</w:t>
      </w:r>
      <w:r w:rsidR="006C1A92" w:rsidRPr="00323DC8">
        <w:rPr>
          <w:rFonts w:ascii="Arial" w:hAnsi="Arial" w:cs="Arial"/>
          <w:sz w:val="22"/>
          <w:szCs w:val="22"/>
        </w:rPr>
        <w:t xml:space="preserve"> feel that you need to do</w:t>
      </w:r>
      <w:r w:rsidR="00315F46" w:rsidRPr="00323DC8">
        <w:rPr>
          <w:rFonts w:ascii="Arial" w:hAnsi="Arial" w:cs="Arial"/>
          <w:sz w:val="22"/>
          <w:szCs w:val="22"/>
        </w:rPr>
        <w:t xml:space="preserve"> everything</w:t>
      </w:r>
      <w:r w:rsidR="006C1A92" w:rsidRPr="00323DC8">
        <w:rPr>
          <w:rFonts w:ascii="Arial" w:hAnsi="Arial" w:cs="Arial"/>
          <w:sz w:val="22"/>
          <w:szCs w:val="22"/>
        </w:rPr>
        <w:t xml:space="preserve"> overnight.</w:t>
      </w:r>
      <w:r w:rsidR="006A01DC" w:rsidRPr="00323DC8">
        <w:rPr>
          <w:rFonts w:ascii="Arial" w:hAnsi="Arial" w:cs="Arial"/>
          <w:sz w:val="22"/>
          <w:szCs w:val="22"/>
        </w:rPr>
        <w:t xml:space="preserve"> S</w:t>
      </w:r>
      <w:r w:rsidRPr="00323DC8">
        <w:rPr>
          <w:rFonts w:ascii="Arial" w:hAnsi="Arial" w:cs="Arial"/>
          <w:sz w:val="22"/>
          <w:szCs w:val="22"/>
        </w:rPr>
        <w:t>uggested steps to follow are:</w:t>
      </w:r>
    </w:p>
    <w:p w14:paraId="44286710" w14:textId="73606B1A" w:rsidR="00CA3499" w:rsidRPr="00323DC8" w:rsidRDefault="00CA3499" w:rsidP="002A435C">
      <w:pPr>
        <w:rPr>
          <w:rFonts w:ascii="Arial" w:hAnsi="Arial" w:cs="Arial"/>
          <w:sz w:val="22"/>
          <w:szCs w:val="22"/>
        </w:rPr>
      </w:pPr>
    </w:p>
    <w:p w14:paraId="5FFCF0C7" w14:textId="7AC46B50" w:rsidR="006A01DC" w:rsidRPr="00323DC8" w:rsidRDefault="006A01DC" w:rsidP="006A01DC">
      <w:pPr>
        <w:pStyle w:val="ListParagraph"/>
        <w:numPr>
          <w:ilvl w:val="0"/>
          <w:numId w:val="37"/>
        </w:numPr>
        <w:rPr>
          <w:rFonts w:ascii="Arial" w:hAnsi="Arial" w:cs="Arial"/>
        </w:rPr>
      </w:pPr>
      <w:r w:rsidRPr="00323DC8">
        <w:rPr>
          <w:rFonts w:ascii="Arial" w:hAnsi="Arial" w:cs="Arial"/>
        </w:rPr>
        <w:t>Begin with the first core focus area and look at the questions you said no to</w:t>
      </w:r>
    </w:p>
    <w:p w14:paraId="22CC0C9D" w14:textId="42997BC0" w:rsidR="006A01DC" w:rsidRPr="00323DC8" w:rsidRDefault="00E272F2" w:rsidP="006A01DC">
      <w:pPr>
        <w:pStyle w:val="ListParagraph"/>
        <w:numPr>
          <w:ilvl w:val="0"/>
          <w:numId w:val="37"/>
        </w:numPr>
        <w:rPr>
          <w:rFonts w:ascii="Arial" w:hAnsi="Arial" w:cs="Arial"/>
        </w:rPr>
      </w:pPr>
      <w:r w:rsidRPr="00323DC8">
        <w:rPr>
          <w:rFonts w:ascii="Arial" w:hAnsi="Arial" w:cs="Arial"/>
        </w:rPr>
        <w:t xml:space="preserve">Use the rubric as a checklist- </w:t>
      </w:r>
      <w:r w:rsidR="005E6C73" w:rsidRPr="00323DC8">
        <w:rPr>
          <w:rFonts w:ascii="Arial" w:hAnsi="Arial" w:cs="Arial"/>
        </w:rPr>
        <w:t>focus on developing goals and objectives that align with the yellow questions</w:t>
      </w:r>
      <w:r w:rsidR="00315F46" w:rsidRPr="00323DC8">
        <w:rPr>
          <w:rFonts w:ascii="Arial" w:hAnsi="Arial" w:cs="Arial"/>
        </w:rPr>
        <w:t xml:space="preserve"> you have answered no to. If you feel it is practical and appropriate, </w:t>
      </w:r>
      <w:r w:rsidR="005E6C73" w:rsidRPr="00323DC8">
        <w:rPr>
          <w:rFonts w:ascii="Arial" w:hAnsi="Arial" w:cs="Arial"/>
        </w:rPr>
        <w:t xml:space="preserve">move on to </w:t>
      </w:r>
      <w:r w:rsidR="00315F46" w:rsidRPr="00323DC8">
        <w:rPr>
          <w:rFonts w:ascii="Arial" w:hAnsi="Arial" w:cs="Arial"/>
        </w:rPr>
        <w:t xml:space="preserve">address </w:t>
      </w:r>
      <w:r w:rsidR="005E6C73" w:rsidRPr="00323DC8">
        <w:rPr>
          <w:rFonts w:ascii="Arial" w:hAnsi="Arial" w:cs="Arial"/>
        </w:rPr>
        <w:t>orange and blue</w:t>
      </w:r>
      <w:r w:rsidR="00315F46" w:rsidRPr="00323DC8">
        <w:rPr>
          <w:rFonts w:ascii="Arial" w:hAnsi="Arial" w:cs="Arial"/>
        </w:rPr>
        <w:t xml:space="preserve"> questions</w:t>
      </w:r>
      <w:r w:rsidR="00F2206F" w:rsidRPr="00323DC8">
        <w:rPr>
          <w:rFonts w:ascii="Arial" w:hAnsi="Arial" w:cs="Arial"/>
        </w:rPr>
        <w:t xml:space="preserve"> as well</w:t>
      </w:r>
    </w:p>
    <w:p w14:paraId="64ADD159" w14:textId="047A3665" w:rsidR="005E6C73" w:rsidRPr="00323DC8" w:rsidRDefault="00F16F5B" w:rsidP="006A01DC">
      <w:pPr>
        <w:pStyle w:val="ListParagraph"/>
        <w:numPr>
          <w:ilvl w:val="0"/>
          <w:numId w:val="37"/>
        </w:numPr>
        <w:rPr>
          <w:rFonts w:ascii="Arial" w:hAnsi="Arial" w:cs="Arial"/>
        </w:rPr>
      </w:pPr>
      <w:r w:rsidRPr="00323DC8">
        <w:rPr>
          <w:rFonts w:ascii="Arial" w:hAnsi="Arial" w:cs="Arial"/>
        </w:rPr>
        <w:t>Use the</w:t>
      </w:r>
      <w:r w:rsidR="00F2206F" w:rsidRPr="00323DC8">
        <w:rPr>
          <w:rFonts w:ascii="Arial" w:hAnsi="Arial" w:cs="Arial"/>
        </w:rPr>
        <w:t xml:space="preserve"> questions, along with the</w:t>
      </w:r>
      <w:r w:rsidRPr="00323DC8">
        <w:rPr>
          <w:rFonts w:ascii="Arial" w:hAnsi="Arial" w:cs="Arial"/>
        </w:rPr>
        <w:t xml:space="preserve"> data you collected and</w:t>
      </w:r>
      <w:r w:rsidR="005E6C73" w:rsidRPr="00323DC8">
        <w:rPr>
          <w:rFonts w:ascii="Arial" w:hAnsi="Arial" w:cs="Arial"/>
        </w:rPr>
        <w:t xml:space="preserve"> the linked resources to </w:t>
      </w:r>
      <w:r w:rsidR="006C1A92" w:rsidRPr="00323DC8">
        <w:rPr>
          <w:rFonts w:ascii="Arial" w:hAnsi="Arial" w:cs="Arial"/>
        </w:rPr>
        <w:t>design good goals</w:t>
      </w:r>
      <w:r w:rsidR="00F2206F" w:rsidRPr="00323DC8">
        <w:rPr>
          <w:rFonts w:ascii="Arial" w:hAnsi="Arial" w:cs="Arial"/>
        </w:rPr>
        <w:t xml:space="preserve"> and objectives</w:t>
      </w:r>
      <w:r w:rsidR="006C1A92" w:rsidRPr="00323DC8">
        <w:rPr>
          <w:rFonts w:ascii="Arial" w:hAnsi="Arial" w:cs="Arial"/>
        </w:rPr>
        <w:t>.</w:t>
      </w:r>
    </w:p>
    <w:p w14:paraId="7A32ACC3" w14:textId="5B42FC24" w:rsidR="00E53DC3" w:rsidRPr="00323DC8" w:rsidRDefault="00E53DC3" w:rsidP="00E53DC3">
      <w:pPr>
        <w:rPr>
          <w:rFonts w:ascii="Arial" w:hAnsi="Arial" w:cs="Arial"/>
          <w:sz w:val="22"/>
          <w:szCs w:val="22"/>
        </w:rPr>
      </w:pPr>
    </w:p>
    <w:p w14:paraId="33CFC73F" w14:textId="423072A1" w:rsidR="00E53DC3" w:rsidRPr="00323DC8" w:rsidRDefault="00E53DC3" w:rsidP="00E53DC3">
      <w:pPr>
        <w:rPr>
          <w:rFonts w:ascii="Arial" w:hAnsi="Arial" w:cs="Arial"/>
          <w:sz w:val="22"/>
          <w:szCs w:val="22"/>
        </w:rPr>
      </w:pPr>
      <w:r w:rsidRPr="00323DC8">
        <w:rPr>
          <w:rFonts w:ascii="Arial" w:hAnsi="Arial" w:cs="Arial"/>
          <w:sz w:val="22"/>
          <w:szCs w:val="22"/>
        </w:rPr>
        <w:t xml:space="preserve">If you organisation has already made a lot of progress towards gender equality you might use the diagnostic tool to track your progress and also to identify new areas to address. If you have progressed to the blue focus areas and are answering </w:t>
      </w:r>
      <w:r w:rsidR="00F2206F" w:rsidRPr="00323DC8">
        <w:rPr>
          <w:rFonts w:ascii="Arial" w:hAnsi="Arial" w:cs="Arial"/>
          <w:sz w:val="22"/>
          <w:szCs w:val="22"/>
        </w:rPr>
        <w:t xml:space="preserve">yes </w:t>
      </w:r>
      <w:r w:rsidRPr="00323DC8">
        <w:rPr>
          <w:rFonts w:ascii="Arial" w:hAnsi="Arial" w:cs="Arial"/>
          <w:sz w:val="22"/>
          <w:szCs w:val="22"/>
        </w:rPr>
        <w:t xml:space="preserve">to many of the blue questions in the other focus areas, you </w:t>
      </w:r>
      <w:r w:rsidR="00F2206F" w:rsidRPr="00323DC8">
        <w:rPr>
          <w:rFonts w:ascii="Arial" w:hAnsi="Arial" w:cs="Arial"/>
          <w:sz w:val="22"/>
          <w:szCs w:val="22"/>
        </w:rPr>
        <w:t>should</w:t>
      </w:r>
      <w:r w:rsidRPr="00323DC8">
        <w:rPr>
          <w:rFonts w:ascii="Arial" w:hAnsi="Arial" w:cs="Arial"/>
          <w:sz w:val="22"/>
          <w:szCs w:val="22"/>
        </w:rPr>
        <w:t xml:space="preserve"> consider applying for the WGEA’s </w:t>
      </w:r>
      <w:hyperlink r:id="rId6" w:history="1">
        <w:r w:rsidRPr="00323DC8">
          <w:rPr>
            <w:rStyle w:val="Hyperlink"/>
            <w:rFonts w:ascii="Arial" w:hAnsi="Arial" w:cs="Arial"/>
            <w:sz w:val="22"/>
            <w:szCs w:val="22"/>
          </w:rPr>
          <w:t>Employer of Choice for Gender Equality citation program</w:t>
        </w:r>
      </w:hyperlink>
      <w:r w:rsidRPr="00323DC8">
        <w:rPr>
          <w:rFonts w:ascii="Arial" w:hAnsi="Arial" w:cs="Arial"/>
          <w:sz w:val="22"/>
          <w:szCs w:val="22"/>
        </w:rPr>
        <w:t>.</w:t>
      </w:r>
    </w:p>
    <w:p w14:paraId="264A14EA" w14:textId="170BD928" w:rsidR="006C1A92" w:rsidRPr="00323DC8" w:rsidRDefault="006C1A92" w:rsidP="006C1A92">
      <w:pPr>
        <w:rPr>
          <w:rFonts w:ascii="Arial" w:hAnsi="Arial" w:cs="Arial"/>
          <w:sz w:val="22"/>
          <w:szCs w:val="22"/>
        </w:rPr>
      </w:pPr>
    </w:p>
    <w:p w14:paraId="3C9694A5" w14:textId="373670F2" w:rsidR="006C1A92" w:rsidRPr="00323DC8" w:rsidRDefault="00E53DC3" w:rsidP="006C1A92">
      <w:pPr>
        <w:rPr>
          <w:rFonts w:ascii="Arial" w:hAnsi="Arial" w:cs="Arial"/>
          <w:sz w:val="22"/>
          <w:szCs w:val="22"/>
        </w:rPr>
      </w:pPr>
      <w:r w:rsidRPr="00323DC8">
        <w:rPr>
          <w:rFonts w:ascii="Arial" w:hAnsi="Arial" w:cs="Arial"/>
          <w:sz w:val="22"/>
          <w:szCs w:val="22"/>
        </w:rPr>
        <w:t>No matter where your organisation is in the process, y</w:t>
      </w:r>
      <w:r w:rsidR="006C1A92" w:rsidRPr="00323DC8">
        <w:rPr>
          <w:rFonts w:ascii="Arial" w:hAnsi="Arial" w:cs="Arial"/>
          <w:sz w:val="22"/>
          <w:szCs w:val="22"/>
        </w:rPr>
        <w:t xml:space="preserve">ou can periodically return to the diagnostic tool to review your organisations progress towards gender equality. Your gender equality strategy and the accompanying goals and objectives will evolve over time. </w:t>
      </w:r>
    </w:p>
    <w:p w14:paraId="53696664" w14:textId="0D89E691" w:rsidR="00A16E0C" w:rsidRPr="00323DC8" w:rsidRDefault="00A16E0C" w:rsidP="002A435C">
      <w:pPr>
        <w:rPr>
          <w:rFonts w:ascii="Arial" w:hAnsi="Arial" w:cs="Arial"/>
          <w:b/>
          <w:sz w:val="22"/>
          <w:szCs w:val="22"/>
        </w:rPr>
      </w:pPr>
    </w:p>
    <w:p w14:paraId="7E5F1327" w14:textId="77777777" w:rsidR="00A16E0C" w:rsidRPr="00323DC8" w:rsidRDefault="00A16E0C" w:rsidP="002A435C">
      <w:pPr>
        <w:rPr>
          <w:rFonts w:ascii="Arial" w:hAnsi="Arial" w:cs="Arial"/>
          <w:b/>
          <w:sz w:val="22"/>
          <w:szCs w:val="22"/>
        </w:rPr>
      </w:pPr>
    </w:p>
    <w:p w14:paraId="2293BA13" w14:textId="185642CC" w:rsidR="002A435C" w:rsidRPr="00323DC8" w:rsidRDefault="002A435C" w:rsidP="002A435C">
      <w:pPr>
        <w:rPr>
          <w:rFonts w:ascii="Arial" w:hAnsi="Arial" w:cs="Arial"/>
          <w:b/>
          <w:sz w:val="22"/>
          <w:szCs w:val="22"/>
        </w:rPr>
      </w:pPr>
    </w:p>
    <w:tbl>
      <w:tblPr>
        <w:tblStyle w:val="TableGrid"/>
        <w:tblW w:w="10191" w:type="dxa"/>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10191"/>
      </w:tblGrid>
      <w:tr w:rsidR="00A2426E" w:rsidRPr="00323DC8" w14:paraId="6E3E26CE" w14:textId="77777777" w:rsidTr="00323DC8">
        <w:trPr>
          <w:trHeight w:val="491"/>
        </w:trPr>
        <w:tc>
          <w:tcPr>
            <w:tcW w:w="10191" w:type="dxa"/>
            <w:shd w:val="clear" w:color="auto" w:fill="FFFF00"/>
          </w:tcPr>
          <w:p w14:paraId="1AE0D0CC" w14:textId="20B9FC0D" w:rsidR="00A2426E" w:rsidRPr="00323DC8" w:rsidRDefault="00A2426E" w:rsidP="00A2426E">
            <w:pPr>
              <w:jc w:val="center"/>
              <w:rPr>
                <w:rFonts w:ascii="Arial" w:hAnsi="Arial" w:cs="Arial"/>
                <w:b/>
                <w:sz w:val="22"/>
                <w:szCs w:val="22"/>
              </w:rPr>
            </w:pPr>
            <w:r w:rsidRPr="00323DC8">
              <w:rPr>
                <w:rFonts w:ascii="Arial" w:hAnsi="Arial" w:cs="Arial"/>
                <w:b/>
                <w:sz w:val="22"/>
                <w:szCs w:val="22"/>
              </w:rPr>
              <w:t xml:space="preserve">Part 1: Core </w:t>
            </w:r>
            <w:r w:rsidR="00D71C6B" w:rsidRPr="00323DC8">
              <w:rPr>
                <w:rFonts w:ascii="Arial" w:hAnsi="Arial" w:cs="Arial"/>
                <w:b/>
                <w:sz w:val="22"/>
                <w:szCs w:val="22"/>
              </w:rPr>
              <w:t>Focus Areas</w:t>
            </w:r>
          </w:p>
          <w:p w14:paraId="72602A28" w14:textId="77777777" w:rsidR="00A2426E" w:rsidRPr="00323DC8" w:rsidRDefault="00A2426E" w:rsidP="00A2426E">
            <w:pPr>
              <w:jc w:val="center"/>
              <w:rPr>
                <w:rFonts w:ascii="Arial" w:hAnsi="Arial" w:cs="Arial"/>
                <w:b/>
                <w:sz w:val="22"/>
                <w:szCs w:val="22"/>
              </w:rPr>
            </w:pPr>
          </w:p>
        </w:tc>
      </w:tr>
      <w:tr w:rsidR="006749CA" w:rsidRPr="00323DC8" w14:paraId="0199DAE5" w14:textId="77777777" w:rsidTr="00285EDC">
        <w:trPr>
          <w:trHeight w:val="491"/>
        </w:trPr>
        <w:tc>
          <w:tcPr>
            <w:tcW w:w="10191" w:type="dxa"/>
            <w:shd w:val="clear" w:color="auto" w:fill="FFFF00"/>
          </w:tcPr>
          <w:p w14:paraId="1CA07E51" w14:textId="66539385" w:rsidR="007E4044" w:rsidRPr="00323DC8" w:rsidRDefault="007E4044" w:rsidP="00D420D7">
            <w:pPr>
              <w:rPr>
                <w:rFonts w:ascii="Arial" w:hAnsi="Arial" w:cs="Arial"/>
                <w:b/>
                <w:sz w:val="22"/>
                <w:szCs w:val="22"/>
              </w:rPr>
            </w:pPr>
            <w:r w:rsidRPr="00323DC8">
              <w:rPr>
                <w:rFonts w:ascii="Arial" w:hAnsi="Arial" w:cs="Arial"/>
                <w:b/>
                <w:sz w:val="22"/>
                <w:szCs w:val="22"/>
              </w:rPr>
              <w:t>KFA1: Strategic alignment of gender equality and business priorities</w:t>
            </w:r>
          </w:p>
          <w:p w14:paraId="0F96B7C1" w14:textId="0BB3CD9A" w:rsidR="007E4044" w:rsidRPr="00323DC8" w:rsidRDefault="007E4044" w:rsidP="00D420D7">
            <w:pPr>
              <w:rPr>
                <w:rFonts w:ascii="Arial" w:hAnsi="Arial" w:cs="Arial"/>
                <w:b/>
                <w:sz w:val="22"/>
                <w:szCs w:val="22"/>
              </w:rPr>
            </w:pPr>
            <w:r w:rsidRPr="00323DC8">
              <w:rPr>
                <w:rFonts w:ascii="Arial" w:hAnsi="Arial" w:cs="Arial"/>
                <w:b/>
                <w:sz w:val="22"/>
                <w:szCs w:val="22"/>
              </w:rPr>
              <w:t>KFA2: Leadership and accountability</w:t>
            </w:r>
          </w:p>
          <w:p w14:paraId="2B8F59DA" w14:textId="77777777" w:rsidR="007E4044" w:rsidRPr="00323DC8" w:rsidRDefault="007E4044" w:rsidP="00D420D7">
            <w:pPr>
              <w:rPr>
                <w:rFonts w:ascii="Arial" w:hAnsi="Arial" w:cs="Arial"/>
                <w:b/>
                <w:sz w:val="22"/>
                <w:szCs w:val="22"/>
              </w:rPr>
            </w:pPr>
            <w:r w:rsidRPr="00323DC8">
              <w:rPr>
                <w:rFonts w:ascii="Arial" w:hAnsi="Arial" w:cs="Arial"/>
                <w:b/>
                <w:sz w:val="22"/>
                <w:szCs w:val="22"/>
              </w:rPr>
              <w:t>KFA3: Gender pay equity</w:t>
            </w:r>
          </w:p>
          <w:p w14:paraId="6018D6BC" w14:textId="77777777" w:rsidR="007E4044" w:rsidRPr="00323DC8" w:rsidRDefault="007E4044" w:rsidP="00D420D7">
            <w:pPr>
              <w:rPr>
                <w:rFonts w:ascii="Arial" w:hAnsi="Arial" w:cs="Arial"/>
                <w:b/>
                <w:sz w:val="22"/>
                <w:szCs w:val="22"/>
              </w:rPr>
            </w:pPr>
            <w:r w:rsidRPr="00323DC8">
              <w:rPr>
                <w:rFonts w:ascii="Arial" w:hAnsi="Arial" w:cs="Arial"/>
                <w:b/>
                <w:sz w:val="22"/>
                <w:szCs w:val="22"/>
              </w:rPr>
              <w:t>KFA4: Gender composition of the workforce</w:t>
            </w:r>
          </w:p>
          <w:p w14:paraId="45004D12" w14:textId="77777777" w:rsidR="007E4044" w:rsidRPr="00323DC8" w:rsidRDefault="007E4044" w:rsidP="00D420D7">
            <w:pPr>
              <w:rPr>
                <w:rFonts w:ascii="Arial" w:hAnsi="Arial" w:cs="Arial"/>
                <w:b/>
                <w:sz w:val="22"/>
                <w:szCs w:val="22"/>
              </w:rPr>
            </w:pPr>
            <w:r w:rsidRPr="00323DC8">
              <w:rPr>
                <w:rFonts w:ascii="Arial" w:hAnsi="Arial" w:cs="Arial"/>
                <w:b/>
                <w:sz w:val="22"/>
                <w:szCs w:val="22"/>
              </w:rPr>
              <w:t>KFA5: Support for caring</w:t>
            </w:r>
          </w:p>
          <w:p w14:paraId="6BCEF5E8" w14:textId="77777777" w:rsidR="00D420D7" w:rsidRPr="00323DC8" w:rsidRDefault="00D420D7" w:rsidP="00D420D7">
            <w:pPr>
              <w:rPr>
                <w:rFonts w:ascii="Arial" w:hAnsi="Arial" w:cs="Arial"/>
                <w:b/>
                <w:sz w:val="22"/>
                <w:szCs w:val="22"/>
              </w:rPr>
            </w:pPr>
            <w:r w:rsidRPr="00323DC8">
              <w:rPr>
                <w:rFonts w:ascii="Arial" w:hAnsi="Arial" w:cs="Arial"/>
                <w:b/>
                <w:sz w:val="22"/>
                <w:szCs w:val="22"/>
              </w:rPr>
              <w:t>KFA6: Mainstreaming flexible work</w:t>
            </w:r>
          </w:p>
          <w:p w14:paraId="4AE03B2D" w14:textId="77777777" w:rsidR="00D420D7" w:rsidRPr="00323DC8" w:rsidRDefault="00D420D7" w:rsidP="00D420D7">
            <w:pPr>
              <w:rPr>
                <w:rFonts w:ascii="Arial" w:hAnsi="Arial" w:cs="Arial"/>
                <w:b/>
                <w:sz w:val="22"/>
                <w:szCs w:val="22"/>
              </w:rPr>
            </w:pPr>
            <w:r w:rsidRPr="00323DC8">
              <w:rPr>
                <w:rFonts w:ascii="Arial" w:hAnsi="Arial" w:cs="Arial"/>
                <w:b/>
                <w:sz w:val="22"/>
                <w:szCs w:val="22"/>
              </w:rPr>
              <w:t>KFA7: Sex-based harassment and bullying</w:t>
            </w:r>
          </w:p>
          <w:p w14:paraId="32882352" w14:textId="77777777" w:rsidR="00D420D7" w:rsidRPr="00323DC8" w:rsidRDefault="00D420D7" w:rsidP="00D420D7">
            <w:pPr>
              <w:rPr>
                <w:rFonts w:ascii="Arial" w:hAnsi="Arial" w:cs="Arial"/>
                <w:b/>
                <w:sz w:val="22"/>
                <w:szCs w:val="22"/>
              </w:rPr>
            </w:pPr>
            <w:r w:rsidRPr="00323DC8">
              <w:rPr>
                <w:rFonts w:ascii="Arial" w:hAnsi="Arial" w:cs="Arial"/>
                <w:b/>
                <w:sz w:val="22"/>
                <w:szCs w:val="22"/>
              </w:rPr>
              <w:t>KFA8: Support for employees experiencing domestic and family violence</w:t>
            </w:r>
          </w:p>
          <w:p w14:paraId="5542E00B" w14:textId="77777777" w:rsidR="006749CA" w:rsidRPr="00323DC8" w:rsidRDefault="006749CA" w:rsidP="00D420D7">
            <w:pPr>
              <w:jc w:val="center"/>
              <w:rPr>
                <w:rFonts w:ascii="Arial" w:hAnsi="Arial" w:cs="Arial"/>
                <w:b/>
                <w:sz w:val="22"/>
                <w:szCs w:val="22"/>
              </w:rPr>
            </w:pPr>
          </w:p>
        </w:tc>
      </w:tr>
      <w:tr w:rsidR="00A2426E" w:rsidRPr="00323DC8" w14:paraId="479BEE42" w14:textId="77777777" w:rsidTr="00323DC8">
        <w:trPr>
          <w:trHeight w:val="247"/>
        </w:trPr>
        <w:tc>
          <w:tcPr>
            <w:tcW w:w="10191" w:type="dxa"/>
            <w:shd w:val="clear" w:color="auto" w:fill="FFC000"/>
          </w:tcPr>
          <w:p w14:paraId="0FC7E232" w14:textId="3DA54323" w:rsidR="00A2426E" w:rsidRPr="00323DC8" w:rsidRDefault="00A2426E" w:rsidP="00A2426E">
            <w:pPr>
              <w:jc w:val="center"/>
              <w:rPr>
                <w:rFonts w:ascii="Arial" w:hAnsi="Arial" w:cs="Arial"/>
                <w:b/>
                <w:sz w:val="22"/>
                <w:szCs w:val="22"/>
              </w:rPr>
            </w:pPr>
            <w:r w:rsidRPr="00323DC8">
              <w:rPr>
                <w:rFonts w:ascii="Arial" w:hAnsi="Arial" w:cs="Arial"/>
                <w:b/>
                <w:sz w:val="22"/>
                <w:szCs w:val="22"/>
              </w:rPr>
              <w:t xml:space="preserve">Part 2: Current Leading Practice </w:t>
            </w:r>
          </w:p>
          <w:p w14:paraId="6163AACA" w14:textId="77777777" w:rsidR="00A2426E" w:rsidRPr="00323DC8" w:rsidRDefault="00A2426E" w:rsidP="00A2426E">
            <w:pPr>
              <w:jc w:val="center"/>
              <w:rPr>
                <w:rFonts w:ascii="Arial" w:hAnsi="Arial" w:cs="Arial"/>
                <w:b/>
                <w:sz w:val="22"/>
                <w:szCs w:val="22"/>
              </w:rPr>
            </w:pPr>
          </w:p>
        </w:tc>
      </w:tr>
      <w:tr w:rsidR="006749CA" w:rsidRPr="00323DC8" w14:paraId="40C328E5" w14:textId="77777777" w:rsidTr="00F2206F">
        <w:trPr>
          <w:trHeight w:val="1984"/>
        </w:trPr>
        <w:tc>
          <w:tcPr>
            <w:tcW w:w="10191" w:type="dxa"/>
            <w:shd w:val="clear" w:color="auto" w:fill="FFC000"/>
          </w:tcPr>
          <w:p w14:paraId="6B30F046" w14:textId="77777777" w:rsidR="00D420D7" w:rsidRPr="00323DC8" w:rsidRDefault="00D420D7" w:rsidP="00D420D7">
            <w:pPr>
              <w:shd w:val="clear" w:color="auto" w:fill="FFC000"/>
              <w:rPr>
                <w:rFonts w:ascii="Arial" w:hAnsi="Arial" w:cs="Arial"/>
                <w:b/>
                <w:sz w:val="22"/>
                <w:szCs w:val="22"/>
              </w:rPr>
            </w:pPr>
            <w:r w:rsidRPr="00323DC8">
              <w:rPr>
                <w:rFonts w:ascii="Arial" w:hAnsi="Arial" w:cs="Arial"/>
                <w:b/>
                <w:sz w:val="22"/>
                <w:szCs w:val="22"/>
              </w:rPr>
              <w:t>KFA9: Professional development, networking, mentoring, sponsorship</w:t>
            </w:r>
          </w:p>
          <w:p w14:paraId="672DAA54" w14:textId="5DABFCA9" w:rsidR="00D420D7" w:rsidRPr="00323DC8" w:rsidRDefault="00D420D7" w:rsidP="00D420D7">
            <w:pPr>
              <w:shd w:val="clear" w:color="auto" w:fill="FFC000" w:themeFill="accent4"/>
              <w:rPr>
                <w:rFonts w:ascii="Arial" w:hAnsi="Arial" w:cs="Arial"/>
                <w:b/>
                <w:sz w:val="22"/>
                <w:szCs w:val="22"/>
              </w:rPr>
            </w:pPr>
            <w:r w:rsidRPr="00323DC8">
              <w:rPr>
                <w:rFonts w:ascii="Arial" w:hAnsi="Arial" w:cs="Arial"/>
                <w:b/>
                <w:sz w:val="22"/>
                <w:szCs w:val="22"/>
              </w:rPr>
              <w:t>KFA10: Gender equality policies and strategies</w:t>
            </w:r>
          </w:p>
          <w:p w14:paraId="2E0CE992" w14:textId="2555DE18" w:rsidR="00285EDC" w:rsidRPr="00323DC8" w:rsidRDefault="00285EDC" w:rsidP="00285EDC">
            <w:pPr>
              <w:rPr>
                <w:rFonts w:ascii="Arial" w:hAnsi="Arial" w:cs="Arial"/>
                <w:b/>
                <w:sz w:val="22"/>
                <w:szCs w:val="22"/>
                <w:shd w:val="clear" w:color="auto" w:fill="FFC000"/>
              </w:rPr>
            </w:pPr>
            <w:r w:rsidRPr="00323DC8">
              <w:rPr>
                <w:rFonts w:ascii="Arial" w:hAnsi="Arial" w:cs="Arial"/>
                <w:b/>
                <w:sz w:val="22"/>
                <w:szCs w:val="22"/>
                <w:shd w:val="clear" w:color="auto" w:fill="FFC000"/>
              </w:rPr>
              <w:t>KFA11: Talent management and succession planning</w:t>
            </w:r>
          </w:p>
          <w:p w14:paraId="348D6356" w14:textId="54A75F03" w:rsidR="00285EDC" w:rsidRPr="00323DC8" w:rsidRDefault="00285EDC" w:rsidP="00285EDC">
            <w:pPr>
              <w:rPr>
                <w:rFonts w:ascii="Arial" w:hAnsi="Arial" w:cs="Arial"/>
                <w:b/>
                <w:sz w:val="22"/>
                <w:szCs w:val="22"/>
                <w:shd w:val="clear" w:color="auto" w:fill="FFC000" w:themeFill="accent4"/>
              </w:rPr>
            </w:pPr>
            <w:r w:rsidRPr="00323DC8">
              <w:rPr>
                <w:rFonts w:ascii="Arial" w:hAnsi="Arial" w:cs="Arial"/>
                <w:b/>
                <w:sz w:val="22"/>
                <w:szCs w:val="22"/>
                <w:shd w:val="clear" w:color="auto" w:fill="FFC000" w:themeFill="accent4"/>
              </w:rPr>
              <w:t>KFA12: Recruitment, selection and promotion</w:t>
            </w:r>
          </w:p>
          <w:p w14:paraId="55C20220" w14:textId="6C7A2FC8" w:rsidR="00285EDC" w:rsidRPr="00323DC8" w:rsidRDefault="00285EDC" w:rsidP="00285EDC">
            <w:pPr>
              <w:rPr>
                <w:rFonts w:ascii="Arial" w:hAnsi="Arial" w:cs="Arial"/>
                <w:b/>
                <w:sz w:val="22"/>
                <w:szCs w:val="22"/>
                <w:shd w:val="clear" w:color="auto" w:fill="FFC000" w:themeFill="accent4"/>
              </w:rPr>
            </w:pPr>
            <w:r w:rsidRPr="00323DC8">
              <w:rPr>
                <w:rFonts w:ascii="Arial" w:hAnsi="Arial" w:cs="Arial"/>
                <w:b/>
                <w:sz w:val="22"/>
                <w:szCs w:val="22"/>
                <w:shd w:val="clear" w:color="auto" w:fill="FFC000" w:themeFill="accent4"/>
              </w:rPr>
              <w:t>KFA13: Workplace gender equality training</w:t>
            </w:r>
          </w:p>
          <w:p w14:paraId="477EBF3E" w14:textId="0B9B0CAE" w:rsidR="00285EDC" w:rsidRPr="00323DC8" w:rsidRDefault="00285EDC" w:rsidP="00285EDC">
            <w:pPr>
              <w:rPr>
                <w:rFonts w:ascii="Arial" w:hAnsi="Arial" w:cs="Arial"/>
                <w:b/>
                <w:sz w:val="22"/>
                <w:szCs w:val="22"/>
                <w:shd w:val="clear" w:color="auto" w:fill="FFC000" w:themeFill="accent4"/>
              </w:rPr>
            </w:pPr>
            <w:r w:rsidRPr="00323DC8">
              <w:rPr>
                <w:rFonts w:ascii="Arial" w:hAnsi="Arial" w:cs="Arial"/>
                <w:b/>
                <w:sz w:val="22"/>
                <w:szCs w:val="22"/>
                <w:shd w:val="clear" w:color="auto" w:fill="FFC000" w:themeFill="accent4"/>
              </w:rPr>
              <w:t>KFA14: Applying a gender equality lens to everyday operations</w:t>
            </w:r>
          </w:p>
          <w:p w14:paraId="448F70B6" w14:textId="77777777" w:rsidR="00285EDC" w:rsidRPr="00323DC8" w:rsidRDefault="00285EDC" w:rsidP="00285EDC">
            <w:pPr>
              <w:shd w:val="clear" w:color="auto" w:fill="FFC000" w:themeFill="accent4"/>
              <w:rPr>
                <w:rFonts w:ascii="Arial" w:hAnsi="Arial" w:cs="Arial"/>
                <w:b/>
                <w:sz w:val="22"/>
                <w:szCs w:val="22"/>
              </w:rPr>
            </w:pPr>
            <w:r w:rsidRPr="00323DC8">
              <w:rPr>
                <w:rFonts w:ascii="Arial" w:hAnsi="Arial" w:cs="Arial"/>
                <w:b/>
                <w:sz w:val="22"/>
                <w:szCs w:val="22"/>
              </w:rPr>
              <w:t>KFA15: Applying a gender equality lens to casual, contract and short-term, task-based employment</w:t>
            </w:r>
          </w:p>
          <w:p w14:paraId="7268FD1D" w14:textId="77777777" w:rsidR="006749CA" w:rsidRPr="00323DC8" w:rsidRDefault="006749CA" w:rsidP="00A2426E">
            <w:pPr>
              <w:jc w:val="center"/>
              <w:rPr>
                <w:rFonts w:ascii="Arial" w:hAnsi="Arial" w:cs="Arial"/>
                <w:b/>
                <w:sz w:val="22"/>
                <w:szCs w:val="22"/>
              </w:rPr>
            </w:pPr>
          </w:p>
        </w:tc>
      </w:tr>
      <w:tr w:rsidR="00A2426E" w:rsidRPr="00323DC8" w14:paraId="0E20D4F8" w14:textId="77777777" w:rsidTr="00323DC8">
        <w:trPr>
          <w:trHeight w:val="482"/>
        </w:trPr>
        <w:tc>
          <w:tcPr>
            <w:tcW w:w="10191" w:type="dxa"/>
            <w:shd w:val="clear" w:color="auto" w:fill="002060"/>
          </w:tcPr>
          <w:p w14:paraId="03131532" w14:textId="16D5E8CE" w:rsidR="00A2426E" w:rsidRPr="00323DC8" w:rsidRDefault="00A2426E" w:rsidP="00A2426E">
            <w:pPr>
              <w:jc w:val="center"/>
              <w:rPr>
                <w:rFonts w:ascii="Arial" w:hAnsi="Arial" w:cs="Arial"/>
                <w:b/>
                <w:sz w:val="22"/>
                <w:szCs w:val="22"/>
              </w:rPr>
            </w:pPr>
            <w:r w:rsidRPr="00323DC8">
              <w:rPr>
                <w:rFonts w:ascii="Arial" w:hAnsi="Arial" w:cs="Arial"/>
                <w:b/>
                <w:sz w:val="22"/>
                <w:szCs w:val="22"/>
              </w:rPr>
              <w:t>Part 3: Beyond Leading Practice</w:t>
            </w:r>
          </w:p>
        </w:tc>
      </w:tr>
      <w:tr w:rsidR="006749CA" w:rsidRPr="00323DC8" w14:paraId="650F8D27" w14:textId="77777777" w:rsidTr="00285EDC">
        <w:trPr>
          <w:trHeight w:val="482"/>
        </w:trPr>
        <w:tc>
          <w:tcPr>
            <w:tcW w:w="10191" w:type="dxa"/>
            <w:shd w:val="clear" w:color="auto" w:fill="002060"/>
          </w:tcPr>
          <w:p w14:paraId="60C5AE7B" w14:textId="77777777" w:rsidR="00285EDC" w:rsidRPr="00323DC8" w:rsidRDefault="00285EDC" w:rsidP="00285EDC">
            <w:pPr>
              <w:shd w:val="clear" w:color="auto" w:fill="002060"/>
              <w:rPr>
                <w:rFonts w:ascii="Arial" w:hAnsi="Arial" w:cs="Arial"/>
                <w:b/>
                <w:sz w:val="22"/>
                <w:szCs w:val="22"/>
              </w:rPr>
            </w:pPr>
            <w:r w:rsidRPr="00323DC8">
              <w:rPr>
                <w:rFonts w:ascii="Arial" w:hAnsi="Arial" w:cs="Arial"/>
                <w:b/>
                <w:sz w:val="22"/>
                <w:szCs w:val="22"/>
              </w:rPr>
              <w:t>KFA16: Driving change beyond the workplace</w:t>
            </w:r>
          </w:p>
          <w:p w14:paraId="6527E77F" w14:textId="77777777" w:rsidR="00285EDC" w:rsidRPr="00323DC8" w:rsidRDefault="00285EDC" w:rsidP="00285EDC">
            <w:pPr>
              <w:shd w:val="clear" w:color="auto" w:fill="002060"/>
              <w:rPr>
                <w:rFonts w:ascii="Arial" w:hAnsi="Arial" w:cs="Arial"/>
                <w:b/>
                <w:sz w:val="22"/>
                <w:szCs w:val="22"/>
              </w:rPr>
            </w:pPr>
            <w:r w:rsidRPr="00323DC8">
              <w:rPr>
                <w:rFonts w:ascii="Arial" w:hAnsi="Arial" w:cs="Arial"/>
                <w:b/>
                <w:sz w:val="22"/>
                <w:szCs w:val="22"/>
              </w:rPr>
              <w:t>KFA17: Applying a gender equality lens to mergers, acquisitions and restructures</w:t>
            </w:r>
          </w:p>
          <w:p w14:paraId="409D13DB" w14:textId="77777777" w:rsidR="006749CA" w:rsidRPr="00323DC8" w:rsidRDefault="006749CA" w:rsidP="00A2426E">
            <w:pPr>
              <w:jc w:val="center"/>
              <w:rPr>
                <w:rFonts w:ascii="Arial" w:hAnsi="Arial" w:cs="Arial"/>
                <w:b/>
                <w:sz w:val="22"/>
                <w:szCs w:val="22"/>
              </w:rPr>
            </w:pPr>
          </w:p>
        </w:tc>
      </w:tr>
    </w:tbl>
    <w:p w14:paraId="404D420F" w14:textId="257DB947" w:rsidR="002A435C" w:rsidRPr="00323DC8" w:rsidRDefault="002A435C" w:rsidP="002A435C">
      <w:pPr>
        <w:rPr>
          <w:rFonts w:ascii="Arial" w:hAnsi="Arial" w:cs="Arial"/>
          <w:b/>
          <w:sz w:val="22"/>
          <w:szCs w:val="22"/>
        </w:rPr>
      </w:pPr>
    </w:p>
    <w:p w14:paraId="63399243" w14:textId="32ACFA65" w:rsidR="00A2426E" w:rsidRPr="00323DC8" w:rsidRDefault="00A2426E" w:rsidP="002A435C">
      <w:pPr>
        <w:rPr>
          <w:rFonts w:ascii="Arial" w:hAnsi="Arial" w:cs="Arial"/>
          <w:b/>
          <w:sz w:val="22"/>
          <w:szCs w:val="22"/>
        </w:rPr>
      </w:pPr>
    </w:p>
    <w:p w14:paraId="5619487B" w14:textId="77777777" w:rsidR="002A435C" w:rsidRPr="00323DC8" w:rsidRDefault="002A435C" w:rsidP="002A435C">
      <w:pPr>
        <w:rPr>
          <w:rFonts w:ascii="Arial" w:hAnsi="Arial" w:cs="Arial"/>
          <w:b/>
          <w:sz w:val="22"/>
          <w:szCs w:val="22"/>
        </w:rPr>
      </w:pPr>
    </w:p>
    <w:p w14:paraId="29F0F980" w14:textId="0C14815E" w:rsidR="007E4044" w:rsidRPr="00323DC8" w:rsidRDefault="00F2206F" w:rsidP="007E4044">
      <w:pPr>
        <w:rPr>
          <w:rFonts w:ascii="Arial" w:hAnsi="Arial" w:cs="Arial"/>
          <w:b/>
          <w:sz w:val="22"/>
          <w:szCs w:val="22"/>
        </w:rPr>
      </w:pPr>
      <w:r w:rsidRPr="00323DC8">
        <w:rPr>
          <w:rFonts w:ascii="Arial" w:hAnsi="Arial" w:cs="Arial"/>
          <w:b/>
          <w:sz w:val="22"/>
          <w:szCs w:val="22"/>
          <w:highlight w:val="yellow"/>
        </w:rPr>
        <w:t xml:space="preserve">Focus Area </w:t>
      </w:r>
      <w:r w:rsidR="007E4044" w:rsidRPr="00323DC8">
        <w:rPr>
          <w:rFonts w:ascii="Arial" w:hAnsi="Arial" w:cs="Arial"/>
          <w:b/>
          <w:sz w:val="22"/>
          <w:szCs w:val="22"/>
          <w:highlight w:val="yellow"/>
        </w:rPr>
        <w:t>1: Strategic alignment of gender equality and business priorities</w:t>
      </w:r>
    </w:p>
    <w:p w14:paraId="2772DFFC" w14:textId="77777777" w:rsidR="002A435C" w:rsidRPr="00323DC8" w:rsidRDefault="002A435C" w:rsidP="002A435C">
      <w:pPr>
        <w:rPr>
          <w:rFonts w:ascii="Arial" w:hAnsi="Arial" w:cs="Arial"/>
          <w:sz w:val="22"/>
          <w:szCs w:val="22"/>
        </w:rPr>
      </w:pPr>
    </w:p>
    <w:p w14:paraId="7D07936B" w14:textId="77056496" w:rsidR="002A435C" w:rsidRPr="00323DC8" w:rsidRDefault="00271A46" w:rsidP="002A435C">
      <w:pPr>
        <w:rPr>
          <w:rFonts w:ascii="Arial" w:hAnsi="Arial" w:cs="Arial"/>
          <w:sz w:val="22"/>
          <w:szCs w:val="22"/>
        </w:rPr>
      </w:pPr>
      <w:r w:rsidRPr="00323DC8">
        <w:rPr>
          <w:rFonts w:ascii="Arial" w:hAnsi="Arial" w:cs="Arial"/>
          <w:sz w:val="22"/>
          <w:szCs w:val="22"/>
        </w:rPr>
        <w:t xml:space="preserve">It is critical that the development of your organisation-wide gender equality strategy supports and aligns with your overall business </w:t>
      </w:r>
      <w:r w:rsidR="00CA3499" w:rsidRPr="00323DC8">
        <w:rPr>
          <w:rFonts w:ascii="Arial" w:hAnsi="Arial" w:cs="Arial"/>
          <w:sz w:val="22"/>
          <w:szCs w:val="22"/>
        </w:rPr>
        <w:t>strategy.</w:t>
      </w:r>
      <w:r w:rsidR="002A435C" w:rsidRPr="00323DC8">
        <w:rPr>
          <w:rFonts w:ascii="Arial" w:hAnsi="Arial" w:cs="Arial"/>
          <w:sz w:val="22"/>
          <w:szCs w:val="22"/>
        </w:rPr>
        <w:t xml:space="preserve"> This means that each organisation’s gender equality strategy needs to tailored to the different business needs, based on customer focus, market position, geography and industry dynamics. </w:t>
      </w:r>
    </w:p>
    <w:p w14:paraId="26AF7E03" w14:textId="77777777" w:rsidR="002A435C" w:rsidRPr="00323DC8" w:rsidRDefault="002A435C" w:rsidP="002A435C">
      <w:pPr>
        <w:rPr>
          <w:rFonts w:ascii="Arial" w:hAnsi="Arial" w:cs="Arial"/>
          <w:sz w:val="22"/>
          <w:szCs w:val="22"/>
        </w:rPr>
      </w:pPr>
    </w:p>
    <w:p w14:paraId="35820298" w14:textId="60D8BC12" w:rsidR="002A435C" w:rsidRPr="00323DC8" w:rsidRDefault="008C4996" w:rsidP="002A435C">
      <w:pPr>
        <w:rPr>
          <w:rFonts w:ascii="Arial" w:hAnsi="Arial" w:cs="Arial"/>
          <w:b/>
          <w:sz w:val="22"/>
          <w:szCs w:val="22"/>
        </w:rPr>
      </w:pPr>
      <w:r w:rsidRPr="00323DC8">
        <w:rPr>
          <w:rFonts w:ascii="Arial" w:hAnsi="Arial" w:cs="Arial"/>
          <w:b/>
          <w:sz w:val="22"/>
          <w:szCs w:val="22"/>
        </w:rPr>
        <w:t>Collect</w:t>
      </w:r>
      <w:r w:rsidR="002A435C" w:rsidRPr="00323DC8">
        <w:rPr>
          <w:rFonts w:ascii="Arial" w:hAnsi="Arial" w:cs="Arial"/>
          <w:b/>
          <w:sz w:val="22"/>
          <w:szCs w:val="22"/>
        </w:rPr>
        <w:t xml:space="preserve"> Data</w:t>
      </w:r>
    </w:p>
    <w:p w14:paraId="57AA6253" w14:textId="77777777" w:rsidR="002A435C" w:rsidRPr="00323DC8" w:rsidRDefault="002A435C" w:rsidP="002A435C">
      <w:pPr>
        <w:pStyle w:val="Bullets1stindent"/>
        <w:numPr>
          <w:ilvl w:val="0"/>
          <w:numId w:val="3"/>
        </w:numPr>
        <w:rPr>
          <w:rFonts w:ascii="Arial" w:hAnsi="Arial" w:cs="Arial"/>
          <w:sz w:val="22"/>
          <w:szCs w:val="22"/>
        </w:rPr>
      </w:pPr>
      <w:r w:rsidRPr="00323DC8">
        <w:rPr>
          <w:rFonts w:ascii="Arial" w:hAnsi="Arial" w:cs="Arial"/>
          <w:sz w:val="22"/>
          <w:szCs w:val="22"/>
        </w:rPr>
        <w:t xml:space="preserve">Your organisation’s business strategy and business plans </w:t>
      </w:r>
    </w:p>
    <w:p w14:paraId="3E8AF394" w14:textId="77777777" w:rsidR="002A435C" w:rsidRPr="00323DC8" w:rsidRDefault="002A435C" w:rsidP="002A435C">
      <w:pPr>
        <w:pStyle w:val="Bullets1stindent"/>
        <w:numPr>
          <w:ilvl w:val="0"/>
          <w:numId w:val="3"/>
        </w:numPr>
        <w:rPr>
          <w:rFonts w:ascii="Arial" w:hAnsi="Arial" w:cs="Arial"/>
          <w:sz w:val="22"/>
          <w:szCs w:val="22"/>
        </w:rPr>
      </w:pPr>
      <w:r w:rsidRPr="00323DC8">
        <w:rPr>
          <w:rFonts w:ascii="Arial" w:hAnsi="Arial" w:cs="Arial"/>
          <w:sz w:val="22"/>
          <w:szCs w:val="22"/>
        </w:rPr>
        <w:t xml:space="preserve">Industry benchmarks and WGEA’s Competitor Analysis Benchmark Reports </w:t>
      </w:r>
    </w:p>
    <w:p w14:paraId="73AF3E0B" w14:textId="77777777" w:rsidR="002A435C" w:rsidRPr="00323DC8" w:rsidRDefault="002A435C" w:rsidP="002A435C">
      <w:pPr>
        <w:pStyle w:val="Bullets1stindent"/>
        <w:numPr>
          <w:ilvl w:val="0"/>
          <w:numId w:val="3"/>
        </w:numPr>
        <w:rPr>
          <w:rFonts w:ascii="Arial" w:hAnsi="Arial" w:cs="Arial"/>
          <w:sz w:val="22"/>
          <w:szCs w:val="22"/>
        </w:rPr>
      </w:pPr>
      <w:r w:rsidRPr="00323DC8">
        <w:rPr>
          <w:rFonts w:ascii="Arial" w:hAnsi="Arial" w:cs="Arial"/>
          <w:sz w:val="22"/>
          <w:szCs w:val="22"/>
        </w:rPr>
        <w:t xml:space="preserve">Your organisation’s strategic targets and performance measures </w:t>
      </w:r>
    </w:p>
    <w:p w14:paraId="24EC1E90" w14:textId="77777777" w:rsidR="002A435C" w:rsidRPr="00323DC8" w:rsidRDefault="002A435C" w:rsidP="002A435C">
      <w:pPr>
        <w:rPr>
          <w:rFonts w:ascii="Arial" w:hAnsi="Arial" w:cs="Arial"/>
          <w:sz w:val="22"/>
          <w:szCs w:val="22"/>
        </w:rPr>
      </w:pPr>
    </w:p>
    <w:p w14:paraId="115D49D1" w14:textId="77777777" w:rsidR="002A435C" w:rsidRPr="00323DC8" w:rsidRDefault="002A435C" w:rsidP="002A435C">
      <w:pPr>
        <w:rPr>
          <w:rFonts w:ascii="Arial" w:hAnsi="Arial" w:cs="Arial"/>
          <w:sz w:val="22"/>
          <w:szCs w:val="22"/>
        </w:rPr>
      </w:pPr>
    </w:p>
    <w:p w14:paraId="42E57FB0" w14:textId="77777777" w:rsidR="002A435C" w:rsidRPr="00323DC8" w:rsidRDefault="002A435C" w:rsidP="002A435C">
      <w:pPr>
        <w:spacing w:after="120" w:line="288" w:lineRule="auto"/>
        <w:rPr>
          <w:rFonts w:ascii="Arial" w:hAnsi="Arial" w:cs="Arial"/>
          <w:b/>
          <w:sz w:val="22"/>
          <w:szCs w:val="22"/>
        </w:rPr>
      </w:pPr>
      <w:commentRangeStart w:id="1"/>
      <w:r w:rsidRPr="00323DC8">
        <w:rPr>
          <w:rFonts w:ascii="Arial" w:hAnsi="Arial" w:cs="Arial"/>
          <w:b/>
          <w:sz w:val="22"/>
          <w:szCs w:val="22"/>
        </w:rPr>
        <w:t>Self-Assess</w:t>
      </w:r>
      <w:commentRangeEnd w:id="1"/>
      <w:r w:rsidRPr="00323DC8">
        <w:rPr>
          <w:rStyle w:val="CommentReference"/>
          <w:rFonts w:ascii="Arial" w:hAnsi="Arial" w:cs="Arial"/>
          <w:sz w:val="22"/>
          <w:szCs w:val="22"/>
        </w:rPr>
        <w:commentReference w:id="1"/>
      </w:r>
    </w:p>
    <w:p w14:paraId="79605595" w14:textId="588D1354" w:rsidR="002A435C" w:rsidRDefault="002A435C" w:rsidP="002A435C">
      <w:pPr>
        <w:rPr>
          <w:rFonts w:ascii="Arial" w:hAnsi="Arial" w:cs="Arial"/>
          <w:sz w:val="22"/>
          <w:szCs w:val="22"/>
        </w:rPr>
      </w:pPr>
      <w:r w:rsidRPr="00323DC8">
        <w:rPr>
          <w:rFonts w:ascii="Arial" w:hAnsi="Arial" w:cs="Arial"/>
          <w:sz w:val="22"/>
          <w:szCs w:val="22"/>
        </w:rPr>
        <w:t>Answer each of the following questions with a yes/no response, and score in the far-right column.</w:t>
      </w:r>
    </w:p>
    <w:p w14:paraId="372B636B" w14:textId="1691DAE9" w:rsidR="00323DC8" w:rsidRDefault="00323DC8" w:rsidP="002A435C">
      <w:pPr>
        <w:rPr>
          <w:rFonts w:ascii="Arial" w:hAnsi="Arial" w:cs="Arial"/>
          <w:sz w:val="22"/>
          <w:szCs w:val="22"/>
        </w:rPr>
      </w:pPr>
    </w:p>
    <w:p w14:paraId="7487EAB8" w14:textId="1D447906" w:rsidR="00323DC8" w:rsidRDefault="00323DC8" w:rsidP="002A435C">
      <w:pPr>
        <w:rPr>
          <w:rFonts w:ascii="Arial" w:hAnsi="Arial" w:cs="Arial"/>
          <w:sz w:val="22"/>
          <w:szCs w:val="22"/>
        </w:rPr>
      </w:pPr>
    </w:p>
    <w:p w14:paraId="66E3AF79" w14:textId="506C4896" w:rsidR="00323DC8" w:rsidRDefault="00323DC8" w:rsidP="002A435C">
      <w:pPr>
        <w:rPr>
          <w:rFonts w:ascii="Arial" w:hAnsi="Arial" w:cs="Arial"/>
          <w:sz w:val="22"/>
          <w:szCs w:val="22"/>
        </w:rPr>
      </w:pPr>
    </w:p>
    <w:p w14:paraId="65297FC7" w14:textId="77777777" w:rsidR="004C0B50" w:rsidRPr="00323DC8" w:rsidRDefault="004C0B50" w:rsidP="002A435C">
      <w:pPr>
        <w:rPr>
          <w:rFonts w:ascii="Arial" w:hAnsi="Arial" w:cs="Arial"/>
          <w:sz w:val="22"/>
          <w:szCs w:val="22"/>
        </w:rPr>
      </w:pPr>
    </w:p>
    <w:p w14:paraId="7FC01C60" w14:textId="77777777" w:rsidR="002A435C" w:rsidRPr="00323DC8" w:rsidRDefault="002A435C" w:rsidP="002A435C">
      <w:pPr>
        <w:rPr>
          <w:rFonts w:ascii="Arial" w:hAnsi="Arial" w:cs="Arial"/>
          <w:sz w:val="22"/>
          <w:szCs w:val="22"/>
        </w:rPr>
      </w:pPr>
    </w:p>
    <w:tbl>
      <w:tblPr>
        <w:tblStyle w:val="TableGrid"/>
        <w:tblW w:w="0" w:type="auto"/>
        <w:shd w:val="clear" w:color="auto" w:fill="FFFF00"/>
        <w:tblLook w:val="04A0" w:firstRow="1" w:lastRow="0" w:firstColumn="1" w:lastColumn="0" w:noHBand="0" w:noVBand="1"/>
      </w:tblPr>
      <w:tblGrid>
        <w:gridCol w:w="695"/>
        <w:gridCol w:w="5843"/>
        <w:gridCol w:w="707"/>
        <w:gridCol w:w="705"/>
        <w:gridCol w:w="999"/>
      </w:tblGrid>
      <w:tr w:rsidR="002A435C" w:rsidRPr="00323DC8" w14:paraId="01C6B7CC" w14:textId="77777777" w:rsidTr="00180842">
        <w:tc>
          <w:tcPr>
            <w:tcW w:w="6538" w:type="dxa"/>
            <w:gridSpan w:val="2"/>
            <w:shd w:val="clear" w:color="auto" w:fill="FFFF00"/>
          </w:tcPr>
          <w:p w14:paraId="080D9AC5" w14:textId="4E259137" w:rsidR="002A435C" w:rsidRPr="00323DC8" w:rsidRDefault="002A435C" w:rsidP="002A435C">
            <w:pPr>
              <w:rPr>
                <w:rFonts w:ascii="Arial" w:hAnsi="Arial" w:cs="Arial"/>
                <w:b/>
                <w:sz w:val="22"/>
                <w:szCs w:val="22"/>
              </w:rPr>
            </w:pPr>
            <w:r w:rsidRPr="00323DC8">
              <w:rPr>
                <w:rFonts w:ascii="Arial" w:hAnsi="Arial" w:cs="Arial"/>
                <w:b/>
                <w:sz w:val="22"/>
                <w:szCs w:val="22"/>
              </w:rPr>
              <w:lastRenderedPageBreak/>
              <w:t>F</w:t>
            </w:r>
            <w:r w:rsidR="00323DC8">
              <w:rPr>
                <w:rFonts w:ascii="Arial" w:hAnsi="Arial" w:cs="Arial"/>
                <w:b/>
                <w:sz w:val="22"/>
                <w:szCs w:val="22"/>
              </w:rPr>
              <w:t xml:space="preserve">ocus </w:t>
            </w:r>
            <w:r w:rsidRPr="00323DC8">
              <w:rPr>
                <w:rFonts w:ascii="Arial" w:hAnsi="Arial" w:cs="Arial"/>
                <w:b/>
                <w:sz w:val="22"/>
                <w:szCs w:val="22"/>
              </w:rPr>
              <w:t>A</w:t>
            </w:r>
            <w:r w:rsidR="00323DC8">
              <w:rPr>
                <w:rFonts w:ascii="Arial" w:hAnsi="Arial" w:cs="Arial"/>
                <w:b/>
                <w:sz w:val="22"/>
                <w:szCs w:val="22"/>
              </w:rPr>
              <w:t xml:space="preserve">rea </w:t>
            </w:r>
            <w:r w:rsidRPr="00323DC8">
              <w:rPr>
                <w:rFonts w:ascii="Arial" w:hAnsi="Arial" w:cs="Arial"/>
                <w:b/>
                <w:sz w:val="22"/>
                <w:szCs w:val="22"/>
              </w:rPr>
              <w:t>1: Strategic alignment of gender equality and business priorities – SELF-ASSESSMENT</w:t>
            </w:r>
          </w:p>
        </w:tc>
        <w:tc>
          <w:tcPr>
            <w:tcW w:w="707" w:type="dxa"/>
            <w:shd w:val="clear" w:color="auto" w:fill="FFFF00"/>
          </w:tcPr>
          <w:p w14:paraId="0CF72FD7" w14:textId="77777777" w:rsidR="002A435C" w:rsidRPr="00323DC8" w:rsidRDefault="002A435C" w:rsidP="002A435C">
            <w:pPr>
              <w:rPr>
                <w:rFonts w:ascii="Arial" w:hAnsi="Arial" w:cs="Arial"/>
                <w:b/>
                <w:sz w:val="22"/>
                <w:szCs w:val="22"/>
              </w:rPr>
            </w:pPr>
            <w:r w:rsidRPr="00323DC8">
              <w:rPr>
                <w:rFonts w:ascii="Arial" w:hAnsi="Arial" w:cs="Arial"/>
                <w:b/>
                <w:sz w:val="22"/>
                <w:szCs w:val="22"/>
              </w:rPr>
              <w:t>YES</w:t>
            </w:r>
          </w:p>
        </w:tc>
        <w:tc>
          <w:tcPr>
            <w:tcW w:w="705" w:type="dxa"/>
            <w:shd w:val="clear" w:color="auto" w:fill="FFFF00"/>
          </w:tcPr>
          <w:p w14:paraId="01F30E65" w14:textId="77777777" w:rsidR="002A435C" w:rsidRPr="00323DC8" w:rsidRDefault="002A435C" w:rsidP="002A435C">
            <w:pPr>
              <w:rPr>
                <w:rFonts w:ascii="Arial" w:hAnsi="Arial" w:cs="Arial"/>
                <w:b/>
                <w:sz w:val="22"/>
                <w:szCs w:val="22"/>
              </w:rPr>
            </w:pPr>
            <w:r w:rsidRPr="00323DC8">
              <w:rPr>
                <w:rFonts w:ascii="Arial" w:hAnsi="Arial" w:cs="Arial"/>
                <w:b/>
                <w:sz w:val="22"/>
                <w:szCs w:val="22"/>
              </w:rPr>
              <w:t>NO</w:t>
            </w:r>
          </w:p>
        </w:tc>
        <w:tc>
          <w:tcPr>
            <w:tcW w:w="999" w:type="dxa"/>
            <w:shd w:val="clear" w:color="auto" w:fill="FFFF00"/>
          </w:tcPr>
          <w:p w14:paraId="647BF083" w14:textId="77777777" w:rsidR="002A435C" w:rsidRPr="00323DC8" w:rsidRDefault="002A435C" w:rsidP="002A435C">
            <w:pPr>
              <w:rPr>
                <w:rFonts w:ascii="Arial" w:hAnsi="Arial" w:cs="Arial"/>
                <w:b/>
                <w:sz w:val="22"/>
                <w:szCs w:val="22"/>
              </w:rPr>
            </w:pPr>
            <w:r w:rsidRPr="00323DC8">
              <w:rPr>
                <w:rFonts w:ascii="Arial" w:hAnsi="Arial" w:cs="Arial"/>
                <w:b/>
                <w:sz w:val="22"/>
                <w:szCs w:val="22"/>
              </w:rPr>
              <w:t>SCORE</w:t>
            </w:r>
          </w:p>
        </w:tc>
      </w:tr>
      <w:tr w:rsidR="002A435C" w:rsidRPr="00323DC8" w14:paraId="222E1CEB" w14:textId="77777777" w:rsidTr="00180842">
        <w:tc>
          <w:tcPr>
            <w:tcW w:w="695" w:type="dxa"/>
            <w:shd w:val="clear" w:color="auto" w:fill="FFFF00"/>
          </w:tcPr>
          <w:p w14:paraId="3F85CE4C" w14:textId="77777777" w:rsidR="002A435C" w:rsidRPr="00323DC8" w:rsidRDefault="002A435C" w:rsidP="002A435C">
            <w:pPr>
              <w:rPr>
                <w:rFonts w:ascii="Arial" w:hAnsi="Arial" w:cs="Arial"/>
                <w:sz w:val="22"/>
                <w:szCs w:val="22"/>
              </w:rPr>
            </w:pPr>
          </w:p>
        </w:tc>
        <w:tc>
          <w:tcPr>
            <w:tcW w:w="5843" w:type="dxa"/>
            <w:shd w:val="clear" w:color="auto" w:fill="FFFF00"/>
          </w:tcPr>
          <w:p w14:paraId="0B481481" w14:textId="77777777" w:rsidR="002A435C" w:rsidRPr="00323DC8" w:rsidRDefault="002A435C" w:rsidP="002A435C">
            <w:pPr>
              <w:rPr>
                <w:rFonts w:ascii="Arial" w:hAnsi="Arial" w:cs="Arial"/>
                <w:sz w:val="22"/>
                <w:szCs w:val="22"/>
              </w:rPr>
            </w:pPr>
          </w:p>
        </w:tc>
        <w:tc>
          <w:tcPr>
            <w:tcW w:w="2411" w:type="dxa"/>
            <w:gridSpan w:val="3"/>
            <w:shd w:val="clear" w:color="auto" w:fill="FFFF00"/>
          </w:tcPr>
          <w:p w14:paraId="674749A4" w14:textId="77777777" w:rsidR="002A435C" w:rsidRPr="00323DC8" w:rsidRDefault="002A435C" w:rsidP="002A435C">
            <w:pPr>
              <w:rPr>
                <w:rFonts w:ascii="Arial" w:hAnsi="Arial" w:cs="Arial"/>
                <w:sz w:val="22"/>
                <w:szCs w:val="22"/>
              </w:rPr>
            </w:pPr>
            <w:r w:rsidRPr="00323DC8">
              <w:rPr>
                <w:rFonts w:ascii="Arial" w:hAnsi="Arial" w:cs="Arial"/>
                <w:sz w:val="22"/>
                <w:szCs w:val="22"/>
              </w:rPr>
              <w:t>NO = 0</w:t>
            </w:r>
          </w:p>
          <w:p w14:paraId="34E0FBEF" w14:textId="77777777" w:rsidR="002A435C" w:rsidRPr="00323DC8" w:rsidRDefault="002A435C" w:rsidP="002A435C">
            <w:pPr>
              <w:rPr>
                <w:rFonts w:ascii="Arial" w:hAnsi="Arial" w:cs="Arial"/>
                <w:sz w:val="22"/>
                <w:szCs w:val="22"/>
              </w:rPr>
            </w:pPr>
            <w:r w:rsidRPr="00323DC8">
              <w:rPr>
                <w:rFonts w:ascii="Arial" w:hAnsi="Arial" w:cs="Arial"/>
                <w:sz w:val="22"/>
                <w:szCs w:val="22"/>
              </w:rPr>
              <w:t>YES for A = 1 each</w:t>
            </w:r>
          </w:p>
          <w:p w14:paraId="362DD41F" w14:textId="77777777" w:rsidR="002A435C" w:rsidRPr="00323DC8" w:rsidRDefault="002A435C" w:rsidP="002A435C">
            <w:pPr>
              <w:rPr>
                <w:rFonts w:ascii="Arial" w:hAnsi="Arial" w:cs="Arial"/>
                <w:sz w:val="22"/>
                <w:szCs w:val="22"/>
              </w:rPr>
            </w:pPr>
            <w:r w:rsidRPr="00323DC8">
              <w:rPr>
                <w:rFonts w:ascii="Arial" w:hAnsi="Arial" w:cs="Arial"/>
                <w:sz w:val="22"/>
                <w:szCs w:val="22"/>
              </w:rPr>
              <w:t>YES for B = 2 each</w:t>
            </w:r>
          </w:p>
          <w:p w14:paraId="172F6A01" w14:textId="77777777" w:rsidR="002A435C" w:rsidRPr="00323DC8" w:rsidRDefault="002A435C" w:rsidP="002A435C">
            <w:pPr>
              <w:rPr>
                <w:rFonts w:ascii="Arial" w:hAnsi="Arial" w:cs="Arial"/>
                <w:sz w:val="22"/>
                <w:szCs w:val="22"/>
              </w:rPr>
            </w:pPr>
            <w:r w:rsidRPr="00323DC8">
              <w:rPr>
                <w:rFonts w:ascii="Arial" w:hAnsi="Arial" w:cs="Arial"/>
                <w:sz w:val="22"/>
                <w:szCs w:val="22"/>
              </w:rPr>
              <w:t>YES for C = 3 each</w:t>
            </w:r>
          </w:p>
          <w:p w14:paraId="11025972" w14:textId="77777777" w:rsidR="002A435C" w:rsidRPr="00323DC8" w:rsidRDefault="002A435C" w:rsidP="002A435C">
            <w:pPr>
              <w:rPr>
                <w:rFonts w:ascii="Arial" w:hAnsi="Arial" w:cs="Arial"/>
                <w:sz w:val="22"/>
                <w:szCs w:val="22"/>
              </w:rPr>
            </w:pPr>
            <w:r w:rsidRPr="00323DC8">
              <w:rPr>
                <w:rFonts w:ascii="Arial" w:hAnsi="Arial" w:cs="Arial"/>
                <w:sz w:val="22"/>
                <w:szCs w:val="22"/>
              </w:rPr>
              <w:t>YES for D = 4 each</w:t>
            </w:r>
          </w:p>
        </w:tc>
      </w:tr>
      <w:tr w:rsidR="002A435C" w:rsidRPr="00323DC8" w14:paraId="72037180" w14:textId="77777777" w:rsidTr="00333C7E">
        <w:trPr>
          <w:trHeight w:val="662"/>
        </w:trPr>
        <w:tc>
          <w:tcPr>
            <w:tcW w:w="695" w:type="dxa"/>
            <w:shd w:val="clear" w:color="auto" w:fill="FFFF00"/>
          </w:tcPr>
          <w:p w14:paraId="5E18272E" w14:textId="77777777" w:rsidR="002A435C" w:rsidRPr="00323DC8" w:rsidRDefault="002A435C" w:rsidP="002A435C">
            <w:pPr>
              <w:rPr>
                <w:rFonts w:ascii="Arial" w:hAnsi="Arial" w:cs="Arial"/>
                <w:b/>
                <w:sz w:val="22"/>
                <w:szCs w:val="22"/>
              </w:rPr>
            </w:pPr>
            <w:r w:rsidRPr="00323DC8">
              <w:rPr>
                <w:rFonts w:ascii="Arial" w:hAnsi="Arial" w:cs="Arial"/>
                <w:b/>
                <w:sz w:val="22"/>
                <w:szCs w:val="22"/>
              </w:rPr>
              <w:t>A</w:t>
            </w:r>
          </w:p>
        </w:tc>
        <w:tc>
          <w:tcPr>
            <w:tcW w:w="5843" w:type="dxa"/>
            <w:shd w:val="clear" w:color="auto" w:fill="FFFF00"/>
          </w:tcPr>
          <w:p w14:paraId="5FA3F84F" w14:textId="50060DCD" w:rsidR="002A435C" w:rsidRPr="00323DC8" w:rsidRDefault="002A435C" w:rsidP="002A435C">
            <w:pPr>
              <w:rPr>
                <w:rFonts w:ascii="Arial" w:hAnsi="Arial" w:cs="Arial"/>
                <w:sz w:val="22"/>
                <w:szCs w:val="22"/>
              </w:rPr>
            </w:pPr>
            <w:r w:rsidRPr="00323DC8">
              <w:rPr>
                <w:rFonts w:ascii="Arial" w:hAnsi="Arial" w:cs="Arial"/>
                <w:sz w:val="22"/>
                <w:szCs w:val="22"/>
              </w:rPr>
              <w:t xml:space="preserve">Does your organisation have a current </w:t>
            </w:r>
            <w:hyperlink r:id="rId9" w:history="1">
              <w:r w:rsidRPr="00333C7E">
                <w:rPr>
                  <w:rStyle w:val="Hyperlink"/>
                  <w:rFonts w:ascii="Arial" w:hAnsi="Arial" w:cs="Arial"/>
                  <w:sz w:val="22"/>
                  <w:szCs w:val="22"/>
                </w:rPr>
                <w:t>gender equality policy</w:t>
              </w:r>
            </w:hyperlink>
            <w:r w:rsidRPr="00323DC8">
              <w:rPr>
                <w:rFonts w:ascii="Arial" w:hAnsi="Arial" w:cs="Arial"/>
                <w:sz w:val="22"/>
                <w:szCs w:val="22"/>
              </w:rPr>
              <w:t>?</w:t>
            </w:r>
          </w:p>
        </w:tc>
        <w:tc>
          <w:tcPr>
            <w:tcW w:w="707" w:type="dxa"/>
            <w:shd w:val="clear" w:color="auto" w:fill="FFFF00"/>
          </w:tcPr>
          <w:p w14:paraId="3079DE6B" w14:textId="77777777" w:rsidR="002A435C" w:rsidRPr="00323DC8" w:rsidRDefault="002A435C" w:rsidP="002A435C">
            <w:pPr>
              <w:rPr>
                <w:rFonts w:ascii="Arial" w:hAnsi="Arial" w:cs="Arial"/>
                <w:sz w:val="22"/>
                <w:szCs w:val="22"/>
              </w:rPr>
            </w:pPr>
          </w:p>
        </w:tc>
        <w:tc>
          <w:tcPr>
            <w:tcW w:w="705" w:type="dxa"/>
            <w:shd w:val="clear" w:color="auto" w:fill="FFFF00"/>
          </w:tcPr>
          <w:p w14:paraId="4E56820A" w14:textId="77777777" w:rsidR="002A435C" w:rsidRPr="00323DC8" w:rsidRDefault="002A435C" w:rsidP="002A435C">
            <w:pPr>
              <w:rPr>
                <w:rFonts w:ascii="Arial" w:hAnsi="Arial" w:cs="Arial"/>
                <w:sz w:val="22"/>
                <w:szCs w:val="22"/>
              </w:rPr>
            </w:pPr>
          </w:p>
        </w:tc>
        <w:tc>
          <w:tcPr>
            <w:tcW w:w="999" w:type="dxa"/>
            <w:shd w:val="clear" w:color="auto" w:fill="FFFF00"/>
          </w:tcPr>
          <w:p w14:paraId="67C7AB4C" w14:textId="77777777" w:rsidR="002A435C" w:rsidRPr="00323DC8" w:rsidRDefault="002A435C" w:rsidP="002A435C">
            <w:pPr>
              <w:rPr>
                <w:rFonts w:ascii="Arial" w:hAnsi="Arial" w:cs="Arial"/>
                <w:sz w:val="22"/>
                <w:szCs w:val="22"/>
              </w:rPr>
            </w:pPr>
          </w:p>
        </w:tc>
      </w:tr>
      <w:tr w:rsidR="002A435C" w:rsidRPr="00323DC8" w14:paraId="556B423F" w14:textId="77777777" w:rsidTr="00333C7E">
        <w:trPr>
          <w:trHeight w:val="572"/>
        </w:trPr>
        <w:tc>
          <w:tcPr>
            <w:tcW w:w="695" w:type="dxa"/>
            <w:shd w:val="clear" w:color="auto" w:fill="FFFF00"/>
          </w:tcPr>
          <w:p w14:paraId="0926351D" w14:textId="77777777" w:rsidR="002A435C" w:rsidRPr="00323DC8" w:rsidRDefault="002A435C" w:rsidP="002A435C">
            <w:pPr>
              <w:rPr>
                <w:rFonts w:ascii="Arial" w:hAnsi="Arial" w:cs="Arial"/>
                <w:b/>
                <w:sz w:val="22"/>
                <w:szCs w:val="22"/>
              </w:rPr>
            </w:pPr>
            <w:r w:rsidRPr="00323DC8">
              <w:rPr>
                <w:rFonts w:ascii="Arial" w:hAnsi="Arial" w:cs="Arial"/>
                <w:b/>
                <w:sz w:val="22"/>
                <w:szCs w:val="22"/>
              </w:rPr>
              <w:t>B</w:t>
            </w:r>
          </w:p>
        </w:tc>
        <w:tc>
          <w:tcPr>
            <w:tcW w:w="5843" w:type="dxa"/>
            <w:shd w:val="clear" w:color="auto" w:fill="FFFF00"/>
          </w:tcPr>
          <w:p w14:paraId="19D04585" w14:textId="77777777" w:rsidR="002A435C" w:rsidRPr="00323DC8" w:rsidRDefault="002A435C" w:rsidP="002A435C">
            <w:pPr>
              <w:rPr>
                <w:rFonts w:ascii="Arial" w:hAnsi="Arial" w:cs="Arial"/>
                <w:sz w:val="22"/>
                <w:szCs w:val="22"/>
              </w:rPr>
            </w:pPr>
            <w:r w:rsidRPr="00323DC8">
              <w:rPr>
                <w:rFonts w:ascii="Arial" w:hAnsi="Arial" w:cs="Arial"/>
                <w:sz w:val="22"/>
                <w:szCs w:val="22"/>
              </w:rPr>
              <w:t>Does your organisation have a current gender equality strategy?</w:t>
            </w:r>
          </w:p>
        </w:tc>
        <w:tc>
          <w:tcPr>
            <w:tcW w:w="707" w:type="dxa"/>
            <w:shd w:val="clear" w:color="auto" w:fill="FFFF00"/>
          </w:tcPr>
          <w:p w14:paraId="6607CAB1" w14:textId="77777777" w:rsidR="002A435C" w:rsidRPr="00323DC8" w:rsidRDefault="002A435C" w:rsidP="002A435C">
            <w:pPr>
              <w:rPr>
                <w:rFonts w:ascii="Arial" w:hAnsi="Arial" w:cs="Arial"/>
                <w:sz w:val="22"/>
                <w:szCs w:val="22"/>
              </w:rPr>
            </w:pPr>
          </w:p>
        </w:tc>
        <w:tc>
          <w:tcPr>
            <w:tcW w:w="705" w:type="dxa"/>
            <w:shd w:val="clear" w:color="auto" w:fill="FFFF00"/>
          </w:tcPr>
          <w:p w14:paraId="53F7DE29" w14:textId="77777777" w:rsidR="002A435C" w:rsidRPr="00323DC8" w:rsidRDefault="002A435C" w:rsidP="002A435C">
            <w:pPr>
              <w:rPr>
                <w:rFonts w:ascii="Arial" w:hAnsi="Arial" w:cs="Arial"/>
                <w:sz w:val="22"/>
                <w:szCs w:val="22"/>
              </w:rPr>
            </w:pPr>
          </w:p>
        </w:tc>
        <w:tc>
          <w:tcPr>
            <w:tcW w:w="999" w:type="dxa"/>
            <w:shd w:val="clear" w:color="auto" w:fill="FFFF00"/>
          </w:tcPr>
          <w:p w14:paraId="6712C061" w14:textId="77777777" w:rsidR="002A435C" w:rsidRPr="00323DC8" w:rsidRDefault="002A435C" w:rsidP="002A435C">
            <w:pPr>
              <w:rPr>
                <w:rFonts w:ascii="Arial" w:hAnsi="Arial" w:cs="Arial"/>
                <w:sz w:val="22"/>
                <w:szCs w:val="22"/>
              </w:rPr>
            </w:pPr>
          </w:p>
        </w:tc>
      </w:tr>
      <w:tr w:rsidR="00046FF7" w:rsidRPr="00323DC8" w14:paraId="3AE5F574" w14:textId="77777777" w:rsidTr="00333C7E">
        <w:trPr>
          <w:trHeight w:val="552"/>
        </w:trPr>
        <w:tc>
          <w:tcPr>
            <w:tcW w:w="695" w:type="dxa"/>
            <w:shd w:val="clear" w:color="auto" w:fill="FFFF00"/>
          </w:tcPr>
          <w:p w14:paraId="0ED95224" w14:textId="77777777" w:rsidR="002A435C" w:rsidRPr="00323DC8" w:rsidRDefault="002A435C" w:rsidP="002A435C">
            <w:pPr>
              <w:rPr>
                <w:rFonts w:ascii="Arial" w:hAnsi="Arial" w:cs="Arial"/>
                <w:b/>
                <w:sz w:val="22"/>
                <w:szCs w:val="22"/>
              </w:rPr>
            </w:pPr>
            <w:r w:rsidRPr="00323DC8">
              <w:rPr>
                <w:rFonts w:ascii="Arial" w:hAnsi="Arial" w:cs="Arial"/>
                <w:b/>
                <w:sz w:val="22"/>
                <w:szCs w:val="22"/>
              </w:rPr>
              <w:t>B</w:t>
            </w:r>
          </w:p>
        </w:tc>
        <w:tc>
          <w:tcPr>
            <w:tcW w:w="5843" w:type="dxa"/>
            <w:shd w:val="clear" w:color="auto" w:fill="FFFF00"/>
          </w:tcPr>
          <w:p w14:paraId="4230EE18" w14:textId="77777777" w:rsidR="002A435C" w:rsidRPr="00323DC8" w:rsidRDefault="002A435C" w:rsidP="002A435C">
            <w:pPr>
              <w:rPr>
                <w:rFonts w:ascii="Arial" w:hAnsi="Arial" w:cs="Arial"/>
                <w:sz w:val="22"/>
                <w:szCs w:val="22"/>
              </w:rPr>
            </w:pPr>
            <w:r w:rsidRPr="00323DC8">
              <w:rPr>
                <w:rFonts w:ascii="Arial" w:hAnsi="Arial" w:cs="Arial"/>
                <w:sz w:val="22"/>
                <w:szCs w:val="22"/>
              </w:rPr>
              <w:t>Does your organisation hold regular gender equality events to profile your policy or strategy?</w:t>
            </w:r>
          </w:p>
        </w:tc>
        <w:tc>
          <w:tcPr>
            <w:tcW w:w="707" w:type="dxa"/>
            <w:shd w:val="clear" w:color="auto" w:fill="FFFF00"/>
          </w:tcPr>
          <w:p w14:paraId="6A2ADF57" w14:textId="77777777" w:rsidR="002A435C" w:rsidRPr="00323DC8" w:rsidRDefault="002A435C" w:rsidP="002A435C">
            <w:pPr>
              <w:rPr>
                <w:rFonts w:ascii="Arial" w:hAnsi="Arial" w:cs="Arial"/>
                <w:sz w:val="22"/>
                <w:szCs w:val="22"/>
              </w:rPr>
            </w:pPr>
          </w:p>
        </w:tc>
        <w:tc>
          <w:tcPr>
            <w:tcW w:w="705" w:type="dxa"/>
            <w:shd w:val="clear" w:color="auto" w:fill="FFFF00"/>
          </w:tcPr>
          <w:p w14:paraId="09C6F788" w14:textId="77777777" w:rsidR="002A435C" w:rsidRPr="00323DC8" w:rsidRDefault="002A435C" w:rsidP="002A435C">
            <w:pPr>
              <w:rPr>
                <w:rFonts w:ascii="Arial" w:hAnsi="Arial" w:cs="Arial"/>
                <w:sz w:val="22"/>
                <w:szCs w:val="22"/>
              </w:rPr>
            </w:pPr>
          </w:p>
        </w:tc>
        <w:tc>
          <w:tcPr>
            <w:tcW w:w="999" w:type="dxa"/>
            <w:shd w:val="clear" w:color="auto" w:fill="FFFF00"/>
          </w:tcPr>
          <w:p w14:paraId="3112D79A" w14:textId="77777777" w:rsidR="002A435C" w:rsidRPr="00323DC8" w:rsidRDefault="002A435C" w:rsidP="002A435C">
            <w:pPr>
              <w:rPr>
                <w:rFonts w:ascii="Arial" w:hAnsi="Arial" w:cs="Arial"/>
                <w:sz w:val="22"/>
                <w:szCs w:val="22"/>
              </w:rPr>
            </w:pPr>
          </w:p>
        </w:tc>
      </w:tr>
      <w:tr w:rsidR="002A435C" w:rsidRPr="00323DC8" w14:paraId="04F08C07" w14:textId="77777777" w:rsidTr="00333C7E">
        <w:trPr>
          <w:trHeight w:val="688"/>
        </w:trPr>
        <w:tc>
          <w:tcPr>
            <w:tcW w:w="695" w:type="dxa"/>
            <w:shd w:val="clear" w:color="auto" w:fill="FFC000"/>
          </w:tcPr>
          <w:p w14:paraId="23063A0F" w14:textId="77777777" w:rsidR="002A435C" w:rsidRPr="00323DC8" w:rsidRDefault="002A435C" w:rsidP="002A435C">
            <w:pPr>
              <w:rPr>
                <w:rFonts w:ascii="Arial" w:hAnsi="Arial" w:cs="Arial"/>
                <w:b/>
                <w:sz w:val="22"/>
                <w:szCs w:val="22"/>
              </w:rPr>
            </w:pPr>
            <w:r w:rsidRPr="00323DC8">
              <w:rPr>
                <w:rFonts w:ascii="Arial" w:hAnsi="Arial" w:cs="Arial"/>
                <w:b/>
                <w:sz w:val="22"/>
                <w:szCs w:val="22"/>
              </w:rPr>
              <w:t>C</w:t>
            </w:r>
          </w:p>
        </w:tc>
        <w:tc>
          <w:tcPr>
            <w:tcW w:w="5843" w:type="dxa"/>
            <w:shd w:val="clear" w:color="auto" w:fill="FFC000"/>
          </w:tcPr>
          <w:p w14:paraId="40EE1FE6" w14:textId="77777777" w:rsidR="002A435C" w:rsidRPr="00323DC8" w:rsidRDefault="002A435C" w:rsidP="002A435C">
            <w:pPr>
              <w:rPr>
                <w:rFonts w:ascii="Arial" w:hAnsi="Arial" w:cs="Arial"/>
                <w:sz w:val="22"/>
                <w:szCs w:val="22"/>
              </w:rPr>
            </w:pPr>
            <w:r w:rsidRPr="00323DC8">
              <w:rPr>
                <w:rFonts w:ascii="Arial" w:hAnsi="Arial" w:cs="Arial"/>
                <w:sz w:val="22"/>
                <w:szCs w:val="22"/>
              </w:rPr>
              <w:t>Is your gender equality strategy linked to your overall business strategy?</w:t>
            </w:r>
          </w:p>
        </w:tc>
        <w:tc>
          <w:tcPr>
            <w:tcW w:w="707" w:type="dxa"/>
            <w:shd w:val="clear" w:color="auto" w:fill="FFC000"/>
          </w:tcPr>
          <w:p w14:paraId="0A4A9B37" w14:textId="77777777" w:rsidR="002A435C" w:rsidRPr="00323DC8" w:rsidRDefault="002A435C" w:rsidP="002A435C">
            <w:pPr>
              <w:rPr>
                <w:rFonts w:ascii="Arial" w:hAnsi="Arial" w:cs="Arial"/>
                <w:sz w:val="22"/>
                <w:szCs w:val="22"/>
              </w:rPr>
            </w:pPr>
          </w:p>
        </w:tc>
        <w:tc>
          <w:tcPr>
            <w:tcW w:w="705" w:type="dxa"/>
            <w:shd w:val="clear" w:color="auto" w:fill="FFC000"/>
          </w:tcPr>
          <w:p w14:paraId="6B314C98" w14:textId="77777777" w:rsidR="002A435C" w:rsidRPr="00323DC8" w:rsidRDefault="002A435C" w:rsidP="002A435C">
            <w:pPr>
              <w:rPr>
                <w:rFonts w:ascii="Arial" w:hAnsi="Arial" w:cs="Arial"/>
                <w:sz w:val="22"/>
                <w:szCs w:val="22"/>
              </w:rPr>
            </w:pPr>
          </w:p>
        </w:tc>
        <w:tc>
          <w:tcPr>
            <w:tcW w:w="999" w:type="dxa"/>
            <w:shd w:val="clear" w:color="auto" w:fill="FFC000"/>
          </w:tcPr>
          <w:p w14:paraId="5D544539" w14:textId="77777777" w:rsidR="002A435C" w:rsidRPr="00323DC8" w:rsidRDefault="002A435C" w:rsidP="002A435C">
            <w:pPr>
              <w:rPr>
                <w:rFonts w:ascii="Arial" w:hAnsi="Arial" w:cs="Arial"/>
                <w:sz w:val="22"/>
                <w:szCs w:val="22"/>
              </w:rPr>
            </w:pPr>
          </w:p>
        </w:tc>
      </w:tr>
      <w:tr w:rsidR="002A435C" w:rsidRPr="00323DC8" w14:paraId="64DD7141" w14:textId="77777777" w:rsidTr="00333C7E">
        <w:trPr>
          <w:trHeight w:val="712"/>
        </w:trPr>
        <w:tc>
          <w:tcPr>
            <w:tcW w:w="695" w:type="dxa"/>
            <w:shd w:val="clear" w:color="auto" w:fill="FFC000"/>
          </w:tcPr>
          <w:p w14:paraId="1B38A6BC" w14:textId="77777777" w:rsidR="002A435C" w:rsidRPr="00323DC8" w:rsidRDefault="002A435C" w:rsidP="002A435C">
            <w:pPr>
              <w:rPr>
                <w:rFonts w:ascii="Arial" w:hAnsi="Arial" w:cs="Arial"/>
                <w:b/>
                <w:sz w:val="22"/>
                <w:szCs w:val="22"/>
              </w:rPr>
            </w:pPr>
            <w:r w:rsidRPr="00323DC8">
              <w:rPr>
                <w:rFonts w:ascii="Arial" w:hAnsi="Arial" w:cs="Arial"/>
                <w:b/>
                <w:sz w:val="22"/>
                <w:szCs w:val="22"/>
              </w:rPr>
              <w:t>C</w:t>
            </w:r>
          </w:p>
        </w:tc>
        <w:tc>
          <w:tcPr>
            <w:tcW w:w="5843" w:type="dxa"/>
            <w:shd w:val="clear" w:color="auto" w:fill="FFC000"/>
          </w:tcPr>
          <w:p w14:paraId="67614AFE" w14:textId="77777777" w:rsidR="002A435C" w:rsidRPr="00323DC8" w:rsidRDefault="002A435C" w:rsidP="002A435C">
            <w:pPr>
              <w:rPr>
                <w:rFonts w:ascii="Arial" w:hAnsi="Arial" w:cs="Arial"/>
                <w:sz w:val="22"/>
                <w:szCs w:val="22"/>
              </w:rPr>
            </w:pPr>
            <w:r w:rsidRPr="00323DC8">
              <w:rPr>
                <w:rFonts w:ascii="Arial" w:hAnsi="Arial" w:cs="Arial"/>
                <w:sz w:val="22"/>
                <w:szCs w:val="22"/>
              </w:rPr>
              <w:t>Does your gender equality strategy have a dedicated budget?</w:t>
            </w:r>
          </w:p>
        </w:tc>
        <w:tc>
          <w:tcPr>
            <w:tcW w:w="707" w:type="dxa"/>
            <w:shd w:val="clear" w:color="auto" w:fill="FFC000"/>
          </w:tcPr>
          <w:p w14:paraId="1A86E42B" w14:textId="77777777" w:rsidR="002A435C" w:rsidRPr="00323DC8" w:rsidRDefault="002A435C" w:rsidP="002A435C">
            <w:pPr>
              <w:rPr>
                <w:rFonts w:ascii="Arial" w:hAnsi="Arial" w:cs="Arial"/>
                <w:sz w:val="22"/>
                <w:szCs w:val="22"/>
              </w:rPr>
            </w:pPr>
          </w:p>
        </w:tc>
        <w:tc>
          <w:tcPr>
            <w:tcW w:w="705" w:type="dxa"/>
            <w:shd w:val="clear" w:color="auto" w:fill="FFC000"/>
          </w:tcPr>
          <w:p w14:paraId="43EBFCB2" w14:textId="77777777" w:rsidR="002A435C" w:rsidRPr="00323DC8" w:rsidRDefault="002A435C" w:rsidP="002A435C">
            <w:pPr>
              <w:rPr>
                <w:rFonts w:ascii="Arial" w:hAnsi="Arial" w:cs="Arial"/>
                <w:sz w:val="22"/>
                <w:szCs w:val="22"/>
              </w:rPr>
            </w:pPr>
          </w:p>
        </w:tc>
        <w:tc>
          <w:tcPr>
            <w:tcW w:w="999" w:type="dxa"/>
            <w:shd w:val="clear" w:color="auto" w:fill="FFC000"/>
          </w:tcPr>
          <w:p w14:paraId="4F49FF8C" w14:textId="77777777" w:rsidR="002A435C" w:rsidRPr="00323DC8" w:rsidRDefault="002A435C" w:rsidP="002A435C">
            <w:pPr>
              <w:rPr>
                <w:rFonts w:ascii="Arial" w:hAnsi="Arial" w:cs="Arial"/>
                <w:sz w:val="22"/>
                <w:szCs w:val="22"/>
              </w:rPr>
            </w:pPr>
          </w:p>
        </w:tc>
      </w:tr>
      <w:tr w:rsidR="00046FF7" w:rsidRPr="00323DC8" w14:paraId="71BB9B71" w14:textId="77777777" w:rsidTr="00333C7E">
        <w:trPr>
          <w:trHeight w:val="553"/>
        </w:trPr>
        <w:tc>
          <w:tcPr>
            <w:tcW w:w="695" w:type="dxa"/>
            <w:shd w:val="clear" w:color="auto" w:fill="002060"/>
          </w:tcPr>
          <w:p w14:paraId="1E4EAAD3" w14:textId="77777777" w:rsidR="002A435C" w:rsidRPr="00323DC8" w:rsidRDefault="002A435C" w:rsidP="002A435C">
            <w:pPr>
              <w:rPr>
                <w:rFonts w:ascii="Arial" w:hAnsi="Arial" w:cs="Arial"/>
                <w:b/>
                <w:sz w:val="22"/>
                <w:szCs w:val="22"/>
              </w:rPr>
            </w:pPr>
            <w:r w:rsidRPr="00323DC8">
              <w:rPr>
                <w:rFonts w:ascii="Arial" w:hAnsi="Arial" w:cs="Arial"/>
                <w:b/>
                <w:sz w:val="22"/>
                <w:szCs w:val="22"/>
              </w:rPr>
              <w:t>D</w:t>
            </w:r>
          </w:p>
        </w:tc>
        <w:tc>
          <w:tcPr>
            <w:tcW w:w="5843" w:type="dxa"/>
            <w:shd w:val="clear" w:color="auto" w:fill="002060"/>
          </w:tcPr>
          <w:p w14:paraId="4AFC1CD2" w14:textId="77777777" w:rsidR="002A435C" w:rsidRPr="00323DC8" w:rsidRDefault="002A435C" w:rsidP="002A435C">
            <w:pPr>
              <w:rPr>
                <w:rFonts w:ascii="Arial" w:hAnsi="Arial" w:cs="Arial"/>
                <w:sz w:val="22"/>
                <w:szCs w:val="22"/>
              </w:rPr>
            </w:pPr>
            <w:r w:rsidRPr="00323DC8">
              <w:rPr>
                <w:rFonts w:ascii="Arial" w:hAnsi="Arial" w:cs="Arial"/>
                <w:sz w:val="22"/>
                <w:szCs w:val="22"/>
              </w:rPr>
              <w:t>Do you conduct regular monitoring and evaluation of how your gender equality strategy is tracking?</w:t>
            </w:r>
          </w:p>
        </w:tc>
        <w:tc>
          <w:tcPr>
            <w:tcW w:w="707" w:type="dxa"/>
            <w:shd w:val="clear" w:color="auto" w:fill="002060"/>
          </w:tcPr>
          <w:p w14:paraId="44EA78A9" w14:textId="77777777" w:rsidR="002A435C" w:rsidRPr="00323DC8" w:rsidRDefault="002A435C" w:rsidP="002A435C">
            <w:pPr>
              <w:rPr>
                <w:rFonts w:ascii="Arial" w:hAnsi="Arial" w:cs="Arial"/>
                <w:sz w:val="22"/>
                <w:szCs w:val="22"/>
              </w:rPr>
            </w:pPr>
          </w:p>
        </w:tc>
        <w:tc>
          <w:tcPr>
            <w:tcW w:w="705" w:type="dxa"/>
            <w:shd w:val="clear" w:color="auto" w:fill="002060"/>
          </w:tcPr>
          <w:p w14:paraId="7223B319" w14:textId="77777777" w:rsidR="002A435C" w:rsidRPr="00323DC8" w:rsidRDefault="002A435C" w:rsidP="002A435C">
            <w:pPr>
              <w:rPr>
                <w:rFonts w:ascii="Arial" w:hAnsi="Arial" w:cs="Arial"/>
                <w:sz w:val="22"/>
                <w:szCs w:val="22"/>
              </w:rPr>
            </w:pPr>
          </w:p>
        </w:tc>
        <w:tc>
          <w:tcPr>
            <w:tcW w:w="999" w:type="dxa"/>
            <w:shd w:val="clear" w:color="auto" w:fill="002060"/>
          </w:tcPr>
          <w:p w14:paraId="5E9ABFC4" w14:textId="77777777" w:rsidR="002A435C" w:rsidRPr="00323DC8" w:rsidRDefault="002A435C" w:rsidP="002A435C">
            <w:pPr>
              <w:rPr>
                <w:rFonts w:ascii="Arial" w:hAnsi="Arial" w:cs="Arial"/>
                <w:sz w:val="22"/>
                <w:szCs w:val="22"/>
              </w:rPr>
            </w:pPr>
          </w:p>
        </w:tc>
      </w:tr>
      <w:tr w:rsidR="00046FF7" w:rsidRPr="00323DC8" w14:paraId="4040E2D3" w14:textId="77777777" w:rsidTr="00333C7E">
        <w:trPr>
          <w:trHeight w:val="972"/>
        </w:trPr>
        <w:tc>
          <w:tcPr>
            <w:tcW w:w="695" w:type="dxa"/>
            <w:shd w:val="clear" w:color="auto" w:fill="002060"/>
          </w:tcPr>
          <w:p w14:paraId="454724B4" w14:textId="77777777" w:rsidR="002A435C" w:rsidRPr="00323DC8" w:rsidRDefault="002A435C" w:rsidP="002A435C">
            <w:pPr>
              <w:rPr>
                <w:rFonts w:ascii="Arial" w:hAnsi="Arial" w:cs="Arial"/>
                <w:b/>
                <w:sz w:val="22"/>
                <w:szCs w:val="22"/>
              </w:rPr>
            </w:pPr>
            <w:r w:rsidRPr="00323DC8">
              <w:rPr>
                <w:rFonts w:ascii="Arial" w:hAnsi="Arial" w:cs="Arial"/>
                <w:b/>
                <w:sz w:val="22"/>
                <w:szCs w:val="22"/>
              </w:rPr>
              <w:t>D</w:t>
            </w:r>
          </w:p>
        </w:tc>
        <w:tc>
          <w:tcPr>
            <w:tcW w:w="5843" w:type="dxa"/>
            <w:shd w:val="clear" w:color="auto" w:fill="002060"/>
          </w:tcPr>
          <w:p w14:paraId="5557E189" w14:textId="77777777" w:rsidR="002A435C" w:rsidRPr="00323DC8" w:rsidRDefault="002A435C" w:rsidP="002A435C">
            <w:pPr>
              <w:rPr>
                <w:rFonts w:ascii="Arial" w:hAnsi="Arial" w:cs="Arial"/>
                <w:sz w:val="22"/>
                <w:szCs w:val="22"/>
              </w:rPr>
            </w:pPr>
            <w:r w:rsidRPr="00323DC8">
              <w:rPr>
                <w:rFonts w:ascii="Arial" w:hAnsi="Arial" w:cs="Arial"/>
                <w:sz w:val="22"/>
                <w:szCs w:val="22"/>
              </w:rPr>
              <w:t>Is your organisation public about its commitment, time-bound gender equality objectives and annual performance against them?</w:t>
            </w:r>
          </w:p>
        </w:tc>
        <w:tc>
          <w:tcPr>
            <w:tcW w:w="707" w:type="dxa"/>
            <w:shd w:val="clear" w:color="auto" w:fill="002060"/>
          </w:tcPr>
          <w:p w14:paraId="27741DF0" w14:textId="77777777" w:rsidR="002A435C" w:rsidRPr="00323DC8" w:rsidRDefault="002A435C" w:rsidP="002A435C">
            <w:pPr>
              <w:rPr>
                <w:rFonts w:ascii="Arial" w:hAnsi="Arial" w:cs="Arial"/>
                <w:sz w:val="22"/>
                <w:szCs w:val="22"/>
              </w:rPr>
            </w:pPr>
          </w:p>
        </w:tc>
        <w:tc>
          <w:tcPr>
            <w:tcW w:w="705" w:type="dxa"/>
            <w:shd w:val="clear" w:color="auto" w:fill="002060"/>
          </w:tcPr>
          <w:p w14:paraId="2CAD3982" w14:textId="77777777" w:rsidR="002A435C" w:rsidRPr="00323DC8" w:rsidRDefault="002A435C" w:rsidP="002A435C">
            <w:pPr>
              <w:rPr>
                <w:rFonts w:ascii="Arial" w:hAnsi="Arial" w:cs="Arial"/>
                <w:sz w:val="22"/>
                <w:szCs w:val="22"/>
              </w:rPr>
            </w:pPr>
          </w:p>
        </w:tc>
        <w:tc>
          <w:tcPr>
            <w:tcW w:w="999" w:type="dxa"/>
            <w:shd w:val="clear" w:color="auto" w:fill="002060"/>
          </w:tcPr>
          <w:p w14:paraId="0C840858" w14:textId="77777777" w:rsidR="002A435C" w:rsidRPr="00323DC8" w:rsidRDefault="002A435C" w:rsidP="002A435C">
            <w:pPr>
              <w:rPr>
                <w:rFonts w:ascii="Arial" w:hAnsi="Arial" w:cs="Arial"/>
                <w:sz w:val="22"/>
                <w:szCs w:val="22"/>
              </w:rPr>
            </w:pPr>
          </w:p>
        </w:tc>
      </w:tr>
      <w:tr w:rsidR="002A435C" w:rsidRPr="00323DC8" w14:paraId="125BBFE6" w14:textId="77777777" w:rsidTr="00D71C6B">
        <w:tc>
          <w:tcPr>
            <w:tcW w:w="7950" w:type="dxa"/>
            <w:gridSpan w:val="4"/>
            <w:shd w:val="clear" w:color="auto" w:fill="FFFFFF" w:themeFill="background1"/>
          </w:tcPr>
          <w:p w14:paraId="144A7DBD" w14:textId="3022E122" w:rsidR="002A435C" w:rsidRPr="00323DC8" w:rsidRDefault="002A435C" w:rsidP="002A435C">
            <w:pPr>
              <w:rPr>
                <w:rFonts w:ascii="Arial" w:hAnsi="Arial" w:cs="Arial"/>
                <w:b/>
                <w:color w:val="000000" w:themeColor="text1"/>
                <w:sz w:val="22"/>
                <w:szCs w:val="22"/>
              </w:rPr>
            </w:pPr>
            <w:r w:rsidRPr="00323DC8">
              <w:rPr>
                <w:rFonts w:ascii="Arial" w:hAnsi="Arial" w:cs="Arial"/>
                <w:b/>
                <w:color w:val="000000" w:themeColor="text1"/>
                <w:sz w:val="22"/>
                <w:szCs w:val="22"/>
              </w:rPr>
              <w:t xml:space="preserve">TOTAL SCORE </w:t>
            </w:r>
          </w:p>
          <w:p w14:paraId="08C68146" w14:textId="77777777" w:rsidR="002A435C" w:rsidRPr="00323DC8" w:rsidRDefault="002A435C" w:rsidP="002A435C">
            <w:pPr>
              <w:rPr>
                <w:rFonts w:ascii="Arial" w:hAnsi="Arial" w:cs="Arial"/>
                <w:sz w:val="22"/>
                <w:szCs w:val="22"/>
              </w:rPr>
            </w:pPr>
          </w:p>
        </w:tc>
        <w:tc>
          <w:tcPr>
            <w:tcW w:w="999" w:type="dxa"/>
            <w:shd w:val="clear" w:color="auto" w:fill="FFFFFF" w:themeFill="background1"/>
          </w:tcPr>
          <w:p w14:paraId="425A0417" w14:textId="77777777" w:rsidR="002A435C" w:rsidRPr="00323DC8" w:rsidRDefault="002A435C" w:rsidP="002A435C">
            <w:pPr>
              <w:rPr>
                <w:rFonts w:ascii="Arial" w:hAnsi="Arial" w:cs="Arial"/>
                <w:sz w:val="22"/>
                <w:szCs w:val="22"/>
              </w:rPr>
            </w:pPr>
          </w:p>
        </w:tc>
      </w:tr>
    </w:tbl>
    <w:p w14:paraId="64DD905A" w14:textId="77777777" w:rsidR="002A435C" w:rsidRPr="00323DC8" w:rsidRDefault="002A435C" w:rsidP="002A435C">
      <w:pPr>
        <w:rPr>
          <w:rFonts w:ascii="Arial" w:hAnsi="Arial" w:cs="Arial"/>
          <w:color w:val="FF0000"/>
          <w:sz w:val="22"/>
          <w:szCs w:val="22"/>
        </w:rPr>
      </w:pPr>
    </w:p>
    <w:p w14:paraId="1423CBC5" w14:textId="77777777" w:rsidR="002A435C" w:rsidRPr="00323DC8" w:rsidRDefault="002A435C" w:rsidP="002A435C">
      <w:pPr>
        <w:rPr>
          <w:rFonts w:ascii="Arial" w:hAnsi="Arial" w:cs="Arial"/>
          <w:color w:val="FF0000"/>
          <w:sz w:val="22"/>
          <w:szCs w:val="22"/>
        </w:rPr>
      </w:pPr>
    </w:p>
    <w:p w14:paraId="6A0DE2BA" w14:textId="2CB24B3C" w:rsidR="002A435C" w:rsidRPr="00323DC8" w:rsidRDefault="002A435C" w:rsidP="00D71C6B">
      <w:pPr>
        <w:spacing w:after="120" w:line="288" w:lineRule="auto"/>
        <w:rPr>
          <w:rFonts w:ascii="Arial" w:hAnsi="Arial" w:cs="Arial"/>
          <w:b/>
          <w:sz w:val="22"/>
          <w:szCs w:val="22"/>
        </w:rPr>
      </w:pPr>
      <w:r w:rsidRPr="00323DC8">
        <w:rPr>
          <w:rFonts w:ascii="Arial" w:hAnsi="Arial" w:cs="Arial"/>
          <w:b/>
          <w:sz w:val="22"/>
          <w:szCs w:val="22"/>
        </w:rPr>
        <w:t>Suggestions for getting started:</w:t>
      </w:r>
    </w:p>
    <w:p w14:paraId="31BFD7C2" w14:textId="77777777" w:rsidR="002A435C" w:rsidRPr="00323DC8" w:rsidRDefault="002A435C" w:rsidP="002A435C">
      <w:pPr>
        <w:rPr>
          <w:rFonts w:ascii="Arial" w:hAnsi="Arial" w:cs="Arial"/>
          <w:b/>
          <w:sz w:val="22"/>
          <w:szCs w:val="22"/>
        </w:rPr>
      </w:pPr>
    </w:p>
    <w:p w14:paraId="27C4ED51" w14:textId="77777777" w:rsidR="002A435C" w:rsidRPr="00323DC8" w:rsidRDefault="002A435C" w:rsidP="002A435C">
      <w:pPr>
        <w:rPr>
          <w:rFonts w:ascii="Arial" w:hAnsi="Arial" w:cs="Arial"/>
          <w:b/>
          <w:sz w:val="22"/>
          <w:szCs w:val="22"/>
        </w:rPr>
      </w:pPr>
      <w:r w:rsidRPr="00323DC8">
        <w:rPr>
          <w:rFonts w:ascii="Arial" w:hAnsi="Arial" w:cs="Arial"/>
          <w:b/>
          <w:sz w:val="22"/>
          <w:szCs w:val="22"/>
        </w:rPr>
        <w:t>Think About</w:t>
      </w:r>
    </w:p>
    <w:p w14:paraId="48D10CF9" w14:textId="77777777" w:rsidR="002A435C" w:rsidRPr="00323DC8" w:rsidRDefault="002A435C" w:rsidP="002A435C">
      <w:pPr>
        <w:pStyle w:val="Bullets1stindent"/>
        <w:numPr>
          <w:ilvl w:val="0"/>
          <w:numId w:val="3"/>
        </w:numPr>
        <w:rPr>
          <w:rFonts w:ascii="Arial" w:hAnsi="Arial" w:cs="Arial"/>
          <w:sz w:val="22"/>
          <w:szCs w:val="22"/>
        </w:rPr>
      </w:pPr>
      <w:r w:rsidRPr="00323DC8">
        <w:rPr>
          <w:rFonts w:ascii="Arial" w:hAnsi="Arial" w:cs="Arial"/>
          <w:sz w:val="22"/>
          <w:szCs w:val="22"/>
        </w:rPr>
        <w:t>What are the key strategic objectives and priorities for your organisation?</w:t>
      </w:r>
    </w:p>
    <w:p w14:paraId="16EB906A" w14:textId="77777777" w:rsidR="002A435C" w:rsidRPr="00323DC8" w:rsidRDefault="002A435C" w:rsidP="002A435C">
      <w:pPr>
        <w:pStyle w:val="Bullets1stindent"/>
        <w:numPr>
          <w:ilvl w:val="0"/>
          <w:numId w:val="3"/>
        </w:numPr>
        <w:rPr>
          <w:rFonts w:ascii="Arial" w:hAnsi="Arial" w:cs="Arial"/>
          <w:sz w:val="22"/>
          <w:szCs w:val="22"/>
        </w:rPr>
      </w:pPr>
      <w:r w:rsidRPr="00323DC8">
        <w:rPr>
          <w:rFonts w:ascii="Arial" w:hAnsi="Arial" w:cs="Arial"/>
          <w:sz w:val="22"/>
          <w:szCs w:val="22"/>
        </w:rPr>
        <w:t>How can gender equality support your strategic objectives?</w:t>
      </w:r>
    </w:p>
    <w:p w14:paraId="660FF1D2" w14:textId="2EA5F7DF" w:rsidR="002A435C" w:rsidRPr="00323DC8" w:rsidRDefault="002A435C" w:rsidP="002A435C">
      <w:pPr>
        <w:pStyle w:val="Bullets1stindent"/>
        <w:numPr>
          <w:ilvl w:val="0"/>
          <w:numId w:val="3"/>
        </w:numPr>
        <w:rPr>
          <w:rFonts w:ascii="Arial" w:hAnsi="Arial" w:cs="Arial"/>
          <w:sz w:val="22"/>
          <w:szCs w:val="22"/>
        </w:rPr>
      </w:pPr>
      <w:r w:rsidRPr="00323DC8">
        <w:rPr>
          <w:rFonts w:ascii="Arial" w:hAnsi="Arial" w:cs="Arial"/>
          <w:sz w:val="22"/>
          <w:szCs w:val="22"/>
        </w:rPr>
        <w:t xml:space="preserve">What are key strategic initiatives that may </w:t>
      </w:r>
      <w:r w:rsidR="005D28F1" w:rsidRPr="00323DC8">
        <w:rPr>
          <w:rFonts w:ascii="Arial" w:hAnsi="Arial" w:cs="Arial"/>
          <w:sz w:val="22"/>
          <w:szCs w:val="22"/>
        </w:rPr>
        <w:t>affect</w:t>
      </w:r>
      <w:r w:rsidRPr="00323DC8">
        <w:rPr>
          <w:rFonts w:ascii="Arial" w:hAnsi="Arial" w:cs="Arial"/>
          <w:sz w:val="22"/>
          <w:szCs w:val="22"/>
        </w:rPr>
        <w:t xml:space="preserve"> the development of the gender strategy?</w:t>
      </w:r>
    </w:p>
    <w:p w14:paraId="0CBCF1CA" w14:textId="77777777" w:rsidR="002A435C" w:rsidRPr="00323DC8" w:rsidRDefault="002A435C" w:rsidP="002A435C">
      <w:pPr>
        <w:rPr>
          <w:rFonts w:ascii="Arial" w:hAnsi="Arial" w:cs="Arial"/>
          <w:color w:val="FF0000"/>
          <w:sz w:val="22"/>
          <w:szCs w:val="22"/>
        </w:rPr>
      </w:pPr>
    </w:p>
    <w:p w14:paraId="47948675" w14:textId="6AD44FDC" w:rsidR="002A435C" w:rsidRPr="00323DC8" w:rsidRDefault="00E53DC3" w:rsidP="002A435C">
      <w:pPr>
        <w:rPr>
          <w:rFonts w:ascii="Arial" w:hAnsi="Arial" w:cs="Arial"/>
          <w:sz w:val="22"/>
          <w:szCs w:val="22"/>
        </w:rPr>
      </w:pPr>
      <w:r w:rsidRPr="00323DC8">
        <w:rPr>
          <w:rFonts w:ascii="Arial" w:hAnsi="Arial" w:cs="Arial"/>
          <w:sz w:val="22"/>
          <w:szCs w:val="22"/>
        </w:rPr>
        <w:t>H</w:t>
      </w:r>
      <w:r w:rsidR="002A435C" w:rsidRPr="00323DC8">
        <w:rPr>
          <w:rFonts w:ascii="Arial" w:hAnsi="Arial" w:cs="Arial"/>
          <w:sz w:val="22"/>
          <w:szCs w:val="22"/>
        </w:rPr>
        <w:t xml:space="preserve">ere are some resources to help you </w:t>
      </w:r>
      <w:r w:rsidRPr="00323DC8">
        <w:rPr>
          <w:rFonts w:ascii="Arial" w:hAnsi="Arial" w:cs="Arial"/>
          <w:sz w:val="22"/>
          <w:szCs w:val="22"/>
        </w:rPr>
        <w:t>use your diagnosis to address gender equality within your organisation</w:t>
      </w:r>
      <w:r w:rsidR="002A435C" w:rsidRPr="00323DC8">
        <w:rPr>
          <w:rFonts w:ascii="Arial" w:hAnsi="Arial" w:cs="Arial"/>
          <w:sz w:val="22"/>
          <w:szCs w:val="22"/>
        </w:rPr>
        <w:t>:</w:t>
      </w:r>
    </w:p>
    <w:p w14:paraId="27F71990" w14:textId="77777777" w:rsidR="002A435C" w:rsidRPr="00323DC8" w:rsidRDefault="002A435C" w:rsidP="002A435C">
      <w:pPr>
        <w:rPr>
          <w:rFonts w:ascii="Arial" w:hAnsi="Arial" w:cs="Arial"/>
          <w:sz w:val="22"/>
          <w:szCs w:val="22"/>
        </w:rPr>
      </w:pPr>
    </w:p>
    <w:p w14:paraId="4D9C61BC" w14:textId="77777777" w:rsidR="002A435C" w:rsidRPr="00333C7E" w:rsidRDefault="002A435C" w:rsidP="002A435C">
      <w:pPr>
        <w:pStyle w:val="ListParagraph"/>
        <w:numPr>
          <w:ilvl w:val="0"/>
          <w:numId w:val="9"/>
        </w:numPr>
        <w:rPr>
          <w:rFonts w:ascii="Arial" w:hAnsi="Arial" w:cs="Arial"/>
          <w:color w:val="FF0000"/>
        </w:rPr>
      </w:pPr>
      <w:commentRangeStart w:id="2"/>
      <w:r w:rsidRPr="00333C7E">
        <w:rPr>
          <w:rFonts w:ascii="Arial" w:hAnsi="Arial" w:cs="Arial"/>
          <w:color w:val="FF0000"/>
        </w:rPr>
        <w:t>Women in Leadership – Lessons from Australian Companies Leading the Way – WGEA and BCA.</w:t>
      </w:r>
    </w:p>
    <w:p w14:paraId="035E3A86" w14:textId="77777777" w:rsidR="002A435C" w:rsidRPr="00333C7E" w:rsidRDefault="002A435C" w:rsidP="002A435C">
      <w:pPr>
        <w:pStyle w:val="ListParagraph"/>
        <w:numPr>
          <w:ilvl w:val="0"/>
          <w:numId w:val="9"/>
        </w:numPr>
        <w:rPr>
          <w:rFonts w:ascii="Arial" w:hAnsi="Arial" w:cs="Arial"/>
          <w:color w:val="FF0000"/>
        </w:rPr>
      </w:pPr>
      <w:r w:rsidRPr="00333C7E">
        <w:rPr>
          <w:rFonts w:ascii="Arial" w:hAnsi="Arial" w:cs="Arial"/>
          <w:color w:val="FF0000"/>
        </w:rPr>
        <w:t>Strategy Matters: Evaluating Company Approaches For Creating Inclusive Workplaces – Catalyst.</w:t>
      </w:r>
    </w:p>
    <w:p w14:paraId="50F7D642" w14:textId="77777777" w:rsidR="002A435C" w:rsidRPr="00333C7E" w:rsidRDefault="002A435C" w:rsidP="002A435C">
      <w:pPr>
        <w:pStyle w:val="ListParagraph"/>
        <w:numPr>
          <w:ilvl w:val="0"/>
          <w:numId w:val="9"/>
        </w:numPr>
        <w:rPr>
          <w:rFonts w:ascii="Arial" w:hAnsi="Arial" w:cs="Arial"/>
          <w:color w:val="FF0000"/>
          <w:lang w:val="en-GB" w:eastAsia="en-GB"/>
        </w:rPr>
      </w:pPr>
      <w:r w:rsidRPr="00333C7E">
        <w:rPr>
          <w:rFonts w:ascii="Arial" w:hAnsi="Arial" w:cs="Arial"/>
          <w:color w:val="FF0000"/>
        </w:rPr>
        <w:t>Develop Your Own D&amp;I Business Case – Diversity Council Australia.</w:t>
      </w:r>
      <w:commentRangeEnd w:id="2"/>
      <w:r w:rsidRPr="00333C7E">
        <w:rPr>
          <w:rStyle w:val="CommentReference"/>
          <w:rFonts w:ascii="Arial" w:hAnsi="Arial" w:cs="Arial"/>
          <w:color w:val="FF0000"/>
          <w:sz w:val="22"/>
          <w:szCs w:val="22"/>
          <w:lang w:val="en-GB" w:eastAsia="en-GB"/>
        </w:rPr>
        <w:commentReference w:id="2"/>
      </w:r>
    </w:p>
    <w:p w14:paraId="4EE388ED" w14:textId="77777777" w:rsidR="002A435C" w:rsidRPr="00323DC8" w:rsidRDefault="002A435C" w:rsidP="002A435C">
      <w:pPr>
        <w:rPr>
          <w:rFonts w:ascii="Arial" w:hAnsi="Arial" w:cs="Arial"/>
          <w:sz w:val="22"/>
          <w:szCs w:val="22"/>
        </w:rPr>
      </w:pPr>
    </w:p>
    <w:p w14:paraId="102B009A" w14:textId="77777777" w:rsidR="004C0B50" w:rsidRPr="004C0B50" w:rsidRDefault="004C0B50" w:rsidP="004C0B50">
      <w:pPr>
        <w:rPr>
          <w:rFonts w:ascii="Arial" w:hAnsi="Arial" w:cs="Arial"/>
          <w:b/>
          <w:sz w:val="22"/>
          <w:szCs w:val="22"/>
        </w:rPr>
      </w:pPr>
      <w:r w:rsidRPr="004C0B50">
        <w:rPr>
          <w:rFonts w:ascii="Arial" w:hAnsi="Arial" w:cs="Arial"/>
          <w:b/>
          <w:sz w:val="22"/>
          <w:szCs w:val="22"/>
        </w:rPr>
        <w:t xml:space="preserve">If you are aiming </w:t>
      </w:r>
      <w:r>
        <w:rPr>
          <w:rFonts w:ascii="Arial" w:hAnsi="Arial" w:cs="Arial"/>
          <w:b/>
          <w:sz w:val="22"/>
          <w:szCs w:val="22"/>
        </w:rPr>
        <w:t>to be an employer of choice</w:t>
      </w:r>
      <w:r w:rsidRPr="004C0B50">
        <w:rPr>
          <w:rFonts w:ascii="Arial" w:hAnsi="Arial" w:cs="Arial"/>
          <w:b/>
          <w:sz w:val="22"/>
          <w:szCs w:val="22"/>
        </w:rPr>
        <w:t>, some further considerations are:</w:t>
      </w:r>
    </w:p>
    <w:p w14:paraId="10EB73D7" w14:textId="77777777" w:rsidR="002A435C" w:rsidRPr="00323DC8" w:rsidRDefault="002A435C" w:rsidP="002A435C">
      <w:pPr>
        <w:rPr>
          <w:rFonts w:ascii="Arial" w:hAnsi="Arial" w:cs="Arial"/>
          <w:color w:val="FF0000"/>
          <w:sz w:val="22"/>
          <w:szCs w:val="22"/>
        </w:rPr>
      </w:pPr>
    </w:p>
    <w:p w14:paraId="33C7C22B" w14:textId="59847D78" w:rsidR="002A435C" w:rsidRPr="00323DC8" w:rsidRDefault="002A435C" w:rsidP="002A435C">
      <w:pPr>
        <w:pStyle w:val="ListParagraph"/>
        <w:numPr>
          <w:ilvl w:val="0"/>
          <w:numId w:val="26"/>
        </w:numPr>
        <w:ind w:left="284" w:hanging="284"/>
        <w:rPr>
          <w:rFonts w:ascii="Arial" w:hAnsi="Arial" w:cs="Arial"/>
          <w:color w:val="FF0000"/>
        </w:rPr>
      </w:pPr>
      <w:r w:rsidRPr="00323DC8">
        <w:rPr>
          <w:rFonts w:ascii="Arial" w:hAnsi="Arial" w:cs="Arial"/>
          <w:color w:val="FF0000"/>
        </w:rPr>
        <w:t>Secure governing body endorsement of the gender equality strategy. Collect any documentation</w:t>
      </w:r>
      <w:r w:rsidR="00A4644A" w:rsidRPr="00323DC8">
        <w:rPr>
          <w:rFonts w:ascii="Arial" w:hAnsi="Arial" w:cs="Arial"/>
          <w:color w:val="FF0000"/>
        </w:rPr>
        <w:t xml:space="preserve"> to report at the governing board level</w:t>
      </w:r>
      <w:r w:rsidRPr="00323DC8">
        <w:rPr>
          <w:rFonts w:ascii="Arial" w:hAnsi="Arial" w:cs="Arial"/>
          <w:color w:val="FF0000"/>
        </w:rPr>
        <w:t>.</w:t>
      </w:r>
    </w:p>
    <w:p w14:paraId="1170B4E7" w14:textId="126B3C48" w:rsidR="002A435C" w:rsidRPr="00323DC8" w:rsidRDefault="002A435C" w:rsidP="002A435C">
      <w:pPr>
        <w:pStyle w:val="ListParagraph"/>
        <w:numPr>
          <w:ilvl w:val="0"/>
          <w:numId w:val="26"/>
        </w:numPr>
        <w:ind w:left="284" w:hanging="284"/>
        <w:rPr>
          <w:rFonts w:ascii="Arial" w:hAnsi="Arial" w:cs="Arial"/>
          <w:color w:val="FF0000"/>
        </w:rPr>
      </w:pPr>
      <w:r w:rsidRPr="00323DC8">
        <w:rPr>
          <w:rFonts w:ascii="Arial" w:hAnsi="Arial" w:cs="Arial"/>
          <w:color w:val="FF0000"/>
        </w:rPr>
        <w:t>Report to KMP and all staff on gender equality progress to ensure goals remain aligned with business priorities and identify new opportunities.</w:t>
      </w:r>
    </w:p>
    <w:p w14:paraId="36F45F83" w14:textId="794E5BC8" w:rsidR="00BC2C95" w:rsidRPr="004C0B50" w:rsidRDefault="00BC2C95" w:rsidP="002A435C">
      <w:pPr>
        <w:pStyle w:val="ListParagraph"/>
        <w:numPr>
          <w:ilvl w:val="0"/>
          <w:numId w:val="26"/>
        </w:numPr>
        <w:ind w:left="284" w:hanging="284"/>
        <w:rPr>
          <w:rFonts w:ascii="Arial" w:hAnsi="Arial" w:cs="Arial"/>
          <w:color w:val="FF0000"/>
        </w:rPr>
      </w:pPr>
      <w:r w:rsidRPr="004C0B50">
        <w:rPr>
          <w:rFonts w:ascii="Arial" w:hAnsi="Arial" w:cs="Arial"/>
          <w:color w:val="FF0000"/>
        </w:rPr>
        <w:lastRenderedPageBreak/>
        <w:t>The CEO chairs the group, committee or council responsible for implementation and oversight of formal strategy or strategies supporting gender equality</w:t>
      </w:r>
    </w:p>
    <w:p w14:paraId="2143F396" w14:textId="77777777" w:rsidR="004C0B50" w:rsidRDefault="004C0B50" w:rsidP="002A435C">
      <w:pPr>
        <w:spacing w:after="120" w:line="288" w:lineRule="auto"/>
        <w:rPr>
          <w:rFonts w:ascii="Arial" w:hAnsi="Arial" w:cs="Arial"/>
          <w:b/>
          <w:sz w:val="22"/>
          <w:szCs w:val="22"/>
          <w:highlight w:val="yellow"/>
        </w:rPr>
      </w:pPr>
    </w:p>
    <w:p w14:paraId="7ED20451" w14:textId="555BC709" w:rsidR="002A435C" w:rsidRPr="00323DC8" w:rsidRDefault="009F7CE0" w:rsidP="002A435C">
      <w:pPr>
        <w:spacing w:after="120" w:line="288" w:lineRule="auto"/>
        <w:rPr>
          <w:rFonts w:ascii="Arial" w:hAnsi="Arial" w:cs="Arial"/>
          <w:b/>
          <w:sz w:val="22"/>
          <w:szCs w:val="22"/>
        </w:rPr>
      </w:pPr>
      <w:r w:rsidRPr="00323DC8">
        <w:rPr>
          <w:rFonts w:ascii="Arial" w:hAnsi="Arial" w:cs="Arial"/>
          <w:b/>
          <w:sz w:val="22"/>
          <w:szCs w:val="22"/>
          <w:highlight w:val="yellow"/>
        </w:rPr>
        <w:t xml:space="preserve">Focus Area </w:t>
      </w:r>
      <w:r w:rsidR="002A435C" w:rsidRPr="00323DC8">
        <w:rPr>
          <w:rFonts w:ascii="Arial" w:hAnsi="Arial" w:cs="Arial"/>
          <w:b/>
          <w:sz w:val="22"/>
          <w:szCs w:val="22"/>
          <w:highlight w:val="yellow"/>
        </w:rPr>
        <w:t>2: Leadership and accountability</w:t>
      </w:r>
    </w:p>
    <w:p w14:paraId="59FC9B73" w14:textId="77777777" w:rsidR="002A435C" w:rsidRPr="00323DC8" w:rsidRDefault="002A435C" w:rsidP="002A435C">
      <w:pPr>
        <w:rPr>
          <w:rFonts w:ascii="Arial" w:hAnsi="Arial" w:cs="Arial"/>
          <w:sz w:val="22"/>
          <w:szCs w:val="22"/>
        </w:rPr>
      </w:pPr>
    </w:p>
    <w:p w14:paraId="4AE466B7" w14:textId="77777777" w:rsidR="002A435C" w:rsidRPr="00323DC8" w:rsidRDefault="002A435C" w:rsidP="002A435C">
      <w:pPr>
        <w:rPr>
          <w:rFonts w:ascii="Arial" w:hAnsi="Arial" w:cs="Arial"/>
          <w:sz w:val="22"/>
          <w:szCs w:val="22"/>
        </w:rPr>
      </w:pPr>
      <w:r w:rsidRPr="00323DC8">
        <w:rPr>
          <w:rFonts w:ascii="Arial" w:hAnsi="Arial" w:cs="Arial"/>
          <w:sz w:val="22"/>
          <w:szCs w:val="22"/>
        </w:rPr>
        <w:t xml:space="preserve">Commitment by leaders at all levels is the key to gender equality in every organisation. To progress gender equality, leaders need to be active advocates and role models for gender equality. Leaders are encouraged to consider that </w:t>
      </w:r>
      <w:commentRangeStart w:id="3"/>
      <w:r w:rsidRPr="00323DC8">
        <w:rPr>
          <w:rFonts w:ascii="Arial" w:hAnsi="Arial" w:cs="Arial"/>
          <w:sz w:val="22"/>
          <w:szCs w:val="22"/>
        </w:rPr>
        <w:t>‘what we say; how we act; what we prioritise; and how we measure; together, determines what gets done’</w:t>
      </w:r>
      <w:commentRangeEnd w:id="3"/>
      <w:r w:rsidRPr="00323DC8">
        <w:rPr>
          <w:rStyle w:val="CommentReference"/>
          <w:rFonts w:ascii="Arial" w:hAnsi="Arial" w:cs="Arial"/>
          <w:sz w:val="22"/>
          <w:szCs w:val="22"/>
        </w:rPr>
        <w:commentReference w:id="3"/>
      </w:r>
      <w:r w:rsidRPr="00323DC8">
        <w:rPr>
          <w:rFonts w:ascii="Arial" w:hAnsi="Arial" w:cs="Arial"/>
          <w:sz w:val="22"/>
          <w:szCs w:val="22"/>
        </w:rPr>
        <w:t>. Leaders’ also need to set clear expectations that others can follow.</w:t>
      </w:r>
    </w:p>
    <w:p w14:paraId="37454F73" w14:textId="77777777" w:rsidR="002A435C" w:rsidRPr="00323DC8" w:rsidRDefault="002A435C" w:rsidP="002A435C">
      <w:pPr>
        <w:rPr>
          <w:rFonts w:ascii="Arial" w:hAnsi="Arial" w:cs="Arial"/>
          <w:sz w:val="22"/>
          <w:szCs w:val="22"/>
        </w:rPr>
      </w:pPr>
    </w:p>
    <w:p w14:paraId="7905C7DD" w14:textId="5AFDAA83" w:rsidR="002A435C" w:rsidRPr="00323DC8" w:rsidRDefault="00593443" w:rsidP="002A435C">
      <w:pPr>
        <w:rPr>
          <w:rFonts w:ascii="Arial" w:hAnsi="Arial" w:cs="Arial"/>
          <w:b/>
          <w:sz w:val="22"/>
          <w:szCs w:val="22"/>
        </w:rPr>
      </w:pPr>
      <w:r w:rsidRPr="00323DC8">
        <w:rPr>
          <w:rFonts w:ascii="Arial" w:hAnsi="Arial" w:cs="Arial"/>
          <w:b/>
          <w:sz w:val="22"/>
          <w:szCs w:val="22"/>
        </w:rPr>
        <w:t xml:space="preserve">Collect </w:t>
      </w:r>
      <w:r w:rsidR="002A435C" w:rsidRPr="00323DC8">
        <w:rPr>
          <w:rFonts w:ascii="Arial" w:hAnsi="Arial" w:cs="Arial"/>
          <w:b/>
          <w:sz w:val="22"/>
          <w:szCs w:val="22"/>
        </w:rPr>
        <w:t>Data</w:t>
      </w:r>
    </w:p>
    <w:p w14:paraId="6DD1685C" w14:textId="77777777"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Engagement survey or focus group data on culture, inclusion and/or diversity with respect to all levels of leadership</w:t>
      </w:r>
    </w:p>
    <w:p w14:paraId="159D9406" w14:textId="77777777"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Leaders’ achievements against gender targets, business scorecards</w:t>
      </w:r>
    </w:p>
    <w:p w14:paraId="594474BB" w14:textId="77777777"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Evidence of CEOs visibility as a champion of gender equality, internal and external</w:t>
      </w:r>
    </w:p>
    <w:p w14:paraId="323F1FDF" w14:textId="6FCCBCCF"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Improvements in performance ratings against key capabilities</w:t>
      </w:r>
    </w:p>
    <w:p w14:paraId="3AB6841B" w14:textId="77777777" w:rsidR="002A435C" w:rsidRPr="00323DC8" w:rsidRDefault="002A435C" w:rsidP="002A435C">
      <w:pPr>
        <w:rPr>
          <w:rFonts w:ascii="Arial" w:hAnsi="Arial" w:cs="Arial"/>
          <w:sz w:val="22"/>
          <w:szCs w:val="22"/>
        </w:rPr>
      </w:pPr>
    </w:p>
    <w:p w14:paraId="06F6CE56" w14:textId="77777777" w:rsidR="002A435C" w:rsidRPr="00323DC8" w:rsidRDefault="002A435C" w:rsidP="002A435C">
      <w:pPr>
        <w:spacing w:after="120" w:line="288" w:lineRule="auto"/>
        <w:rPr>
          <w:rFonts w:ascii="Arial" w:hAnsi="Arial" w:cs="Arial"/>
          <w:b/>
          <w:sz w:val="22"/>
          <w:szCs w:val="22"/>
        </w:rPr>
      </w:pPr>
      <w:r w:rsidRPr="00323DC8">
        <w:rPr>
          <w:rFonts w:ascii="Arial" w:hAnsi="Arial" w:cs="Arial"/>
          <w:b/>
          <w:sz w:val="22"/>
          <w:szCs w:val="22"/>
        </w:rPr>
        <w:t>Self-Assess</w:t>
      </w:r>
    </w:p>
    <w:p w14:paraId="45567A81" w14:textId="77777777" w:rsidR="002A435C" w:rsidRPr="00323DC8" w:rsidRDefault="002A435C" w:rsidP="002A435C">
      <w:pPr>
        <w:rPr>
          <w:rFonts w:ascii="Arial" w:hAnsi="Arial" w:cs="Arial"/>
          <w:sz w:val="22"/>
          <w:szCs w:val="22"/>
        </w:rPr>
      </w:pPr>
      <w:r w:rsidRPr="00323DC8">
        <w:rPr>
          <w:rFonts w:ascii="Arial" w:hAnsi="Arial" w:cs="Arial"/>
          <w:sz w:val="22"/>
          <w:szCs w:val="22"/>
        </w:rPr>
        <w:t>Answer each of the following questions with a yes/no response, and score in the far-right column.</w:t>
      </w:r>
    </w:p>
    <w:p w14:paraId="21A688B9" w14:textId="77777777" w:rsidR="002A435C" w:rsidRPr="00323DC8" w:rsidRDefault="002A435C" w:rsidP="002A435C">
      <w:pPr>
        <w:rPr>
          <w:rFonts w:ascii="Arial" w:hAnsi="Arial" w:cs="Arial"/>
          <w:sz w:val="22"/>
          <w:szCs w:val="22"/>
        </w:rPr>
      </w:pPr>
    </w:p>
    <w:tbl>
      <w:tblPr>
        <w:tblStyle w:val="TableGrid"/>
        <w:tblW w:w="0" w:type="auto"/>
        <w:tblLook w:val="04A0" w:firstRow="1" w:lastRow="0" w:firstColumn="1" w:lastColumn="0" w:noHBand="0" w:noVBand="1"/>
      </w:tblPr>
      <w:tblGrid>
        <w:gridCol w:w="695"/>
        <w:gridCol w:w="5843"/>
        <w:gridCol w:w="707"/>
        <w:gridCol w:w="705"/>
        <w:gridCol w:w="999"/>
      </w:tblGrid>
      <w:tr w:rsidR="002A435C" w:rsidRPr="00323DC8" w14:paraId="3C1B42C9" w14:textId="77777777" w:rsidTr="00D71C6B">
        <w:tc>
          <w:tcPr>
            <w:tcW w:w="6538" w:type="dxa"/>
            <w:gridSpan w:val="2"/>
            <w:shd w:val="clear" w:color="auto" w:fill="FFFF00"/>
          </w:tcPr>
          <w:p w14:paraId="0CD7DD3A" w14:textId="6B70ABC1" w:rsidR="002A435C" w:rsidRPr="00323DC8" w:rsidRDefault="00D878E6" w:rsidP="002A435C">
            <w:pPr>
              <w:rPr>
                <w:rFonts w:ascii="Arial" w:hAnsi="Arial" w:cs="Arial"/>
                <w:b/>
                <w:sz w:val="22"/>
                <w:szCs w:val="22"/>
              </w:rPr>
            </w:pPr>
            <w:r>
              <w:rPr>
                <w:rFonts w:ascii="Arial" w:hAnsi="Arial" w:cs="Arial"/>
                <w:b/>
                <w:sz w:val="22"/>
                <w:szCs w:val="22"/>
              </w:rPr>
              <w:t xml:space="preserve">Focus Area </w:t>
            </w:r>
            <w:r w:rsidR="002A435C" w:rsidRPr="00323DC8">
              <w:rPr>
                <w:rFonts w:ascii="Arial" w:hAnsi="Arial" w:cs="Arial"/>
                <w:b/>
                <w:sz w:val="22"/>
                <w:szCs w:val="22"/>
              </w:rPr>
              <w:t>2: Leadership and accountability – SELF-ASSESSMENT</w:t>
            </w:r>
          </w:p>
        </w:tc>
        <w:tc>
          <w:tcPr>
            <w:tcW w:w="707" w:type="dxa"/>
            <w:shd w:val="clear" w:color="auto" w:fill="FFFF00"/>
          </w:tcPr>
          <w:p w14:paraId="504EC081" w14:textId="77777777" w:rsidR="002A435C" w:rsidRPr="00323DC8" w:rsidRDefault="002A435C" w:rsidP="002A435C">
            <w:pPr>
              <w:rPr>
                <w:rFonts w:ascii="Arial" w:hAnsi="Arial" w:cs="Arial"/>
                <w:b/>
                <w:sz w:val="22"/>
                <w:szCs w:val="22"/>
              </w:rPr>
            </w:pPr>
            <w:r w:rsidRPr="00323DC8">
              <w:rPr>
                <w:rFonts w:ascii="Arial" w:hAnsi="Arial" w:cs="Arial"/>
                <w:b/>
                <w:sz w:val="22"/>
                <w:szCs w:val="22"/>
              </w:rPr>
              <w:t>YES</w:t>
            </w:r>
          </w:p>
        </w:tc>
        <w:tc>
          <w:tcPr>
            <w:tcW w:w="705" w:type="dxa"/>
            <w:shd w:val="clear" w:color="auto" w:fill="FFFF00"/>
          </w:tcPr>
          <w:p w14:paraId="783BE4CF" w14:textId="77777777" w:rsidR="002A435C" w:rsidRPr="00323DC8" w:rsidRDefault="002A435C" w:rsidP="002A435C">
            <w:pPr>
              <w:rPr>
                <w:rFonts w:ascii="Arial" w:hAnsi="Arial" w:cs="Arial"/>
                <w:b/>
                <w:sz w:val="22"/>
                <w:szCs w:val="22"/>
              </w:rPr>
            </w:pPr>
            <w:r w:rsidRPr="00323DC8">
              <w:rPr>
                <w:rFonts w:ascii="Arial" w:hAnsi="Arial" w:cs="Arial"/>
                <w:b/>
                <w:sz w:val="22"/>
                <w:szCs w:val="22"/>
              </w:rPr>
              <w:t>NO</w:t>
            </w:r>
          </w:p>
        </w:tc>
        <w:tc>
          <w:tcPr>
            <w:tcW w:w="999" w:type="dxa"/>
            <w:shd w:val="clear" w:color="auto" w:fill="FFFF00"/>
          </w:tcPr>
          <w:p w14:paraId="2CC5D223" w14:textId="77777777" w:rsidR="002A435C" w:rsidRPr="00323DC8" w:rsidRDefault="002A435C" w:rsidP="002A435C">
            <w:pPr>
              <w:rPr>
                <w:rFonts w:ascii="Arial" w:hAnsi="Arial" w:cs="Arial"/>
                <w:b/>
                <w:sz w:val="22"/>
                <w:szCs w:val="22"/>
              </w:rPr>
            </w:pPr>
            <w:r w:rsidRPr="00323DC8">
              <w:rPr>
                <w:rFonts w:ascii="Arial" w:hAnsi="Arial" w:cs="Arial"/>
                <w:b/>
                <w:sz w:val="22"/>
                <w:szCs w:val="22"/>
              </w:rPr>
              <w:t>SCORE</w:t>
            </w:r>
          </w:p>
        </w:tc>
      </w:tr>
      <w:tr w:rsidR="002A435C" w:rsidRPr="00323DC8" w14:paraId="3A53385B" w14:textId="77777777" w:rsidTr="00D1438E">
        <w:tc>
          <w:tcPr>
            <w:tcW w:w="695" w:type="dxa"/>
            <w:shd w:val="clear" w:color="auto" w:fill="FFFF00"/>
          </w:tcPr>
          <w:p w14:paraId="7CDDEA17" w14:textId="77777777" w:rsidR="002A435C" w:rsidRPr="00323DC8" w:rsidRDefault="002A435C" w:rsidP="002A435C">
            <w:pPr>
              <w:rPr>
                <w:rFonts w:ascii="Arial" w:hAnsi="Arial" w:cs="Arial"/>
                <w:sz w:val="22"/>
                <w:szCs w:val="22"/>
              </w:rPr>
            </w:pPr>
          </w:p>
        </w:tc>
        <w:tc>
          <w:tcPr>
            <w:tcW w:w="5843" w:type="dxa"/>
            <w:shd w:val="clear" w:color="auto" w:fill="FFFF00"/>
          </w:tcPr>
          <w:p w14:paraId="686A62B9" w14:textId="77777777" w:rsidR="002A435C" w:rsidRPr="00323DC8" w:rsidRDefault="002A435C" w:rsidP="002A435C">
            <w:pPr>
              <w:rPr>
                <w:rFonts w:ascii="Arial" w:hAnsi="Arial" w:cs="Arial"/>
                <w:sz w:val="22"/>
                <w:szCs w:val="22"/>
              </w:rPr>
            </w:pPr>
          </w:p>
        </w:tc>
        <w:tc>
          <w:tcPr>
            <w:tcW w:w="2411" w:type="dxa"/>
            <w:gridSpan w:val="3"/>
            <w:shd w:val="clear" w:color="auto" w:fill="FFFF00"/>
          </w:tcPr>
          <w:p w14:paraId="545A427A" w14:textId="77777777" w:rsidR="002A435C" w:rsidRPr="00323DC8" w:rsidRDefault="002A435C" w:rsidP="002A435C">
            <w:pPr>
              <w:rPr>
                <w:rFonts w:ascii="Arial" w:hAnsi="Arial" w:cs="Arial"/>
                <w:sz w:val="22"/>
                <w:szCs w:val="22"/>
              </w:rPr>
            </w:pPr>
            <w:r w:rsidRPr="00323DC8">
              <w:rPr>
                <w:rFonts w:ascii="Arial" w:hAnsi="Arial" w:cs="Arial"/>
                <w:sz w:val="22"/>
                <w:szCs w:val="22"/>
              </w:rPr>
              <w:t>NO = 0</w:t>
            </w:r>
          </w:p>
          <w:p w14:paraId="25B5120C" w14:textId="77777777" w:rsidR="002A435C" w:rsidRPr="00323DC8" w:rsidRDefault="002A435C" w:rsidP="002A435C">
            <w:pPr>
              <w:rPr>
                <w:rFonts w:ascii="Arial" w:hAnsi="Arial" w:cs="Arial"/>
                <w:sz w:val="22"/>
                <w:szCs w:val="22"/>
              </w:rPr>
            </w:pPr>
            <w:r w:rsidRPr="00323DC8">
              <w:rPr>
                <w:rFonts w:ascii="Arial" w:hAnsi="Arial" w:cs="Arial"/>
                <w:sz w:val="22"/>
                <w:szCs w:val="22"/>
              </w:rPr>
              <w:t>YES for A = 1 each</w:t>
            </w:r>
          </w:p>
          <w:p w14:paraId="2E821407" w14:textId="77777777" w:rsidR="002A435C" w:rsidRPr="00323DC8" w:rsidRDefault="002A435C" w:rsidP="002A435C">
            <w:pPr>
              <w:rPr>
                <w:rFonts w:ascii="Arial" w:hAnsi="Arial" w:cs="Arial"/>
                <w:sz w:val="22"/>
                <w:szCs w:val="22"/>
              </w:rPr>
            </w:pPr>
            <w:r w:rsidRPr="00323DC8">
              <w:rPr>
                <w:rFonts w:ascii="Arial" w:hAnsi="Arial" w:cs="Arial"/>
                <w:sz w:val="22"/>
                <w:szCs w:val="22"/>
              </w:rPr>
              <w:t>YES for B = 2 each</w:t>
            </w:r>
          </w:p>
          <w:p w14:paraId="4F4716D3" w14:textId="77777777" w:rsidR="002A435C" w:rsidRPr="00323DC8" w:rsidRDefault="002A435C" w:rsidP="002A435C">
            <w:pPr>
              <w:rPr>
                <w:rFonts w:ascii="Arial" w:hAnsi="Arial" w:cs="Arial"/>
                <w:sz w:val="22"/>
                <w:szCs w:val="22"/>
              </w:rPr>
            </w:pPr>
            <w:r w:rsidRPr="00323DC8">
              <w:rPr>
                <w:rFonts w:ascii="Arial" w:hAnsi="Arial" w:cs="Arial"/>
                <w:sz w:val="22"/>
                <w:szCs w:val="22"/>
              </w:rPr>
              <w:t>YES for C = 3 each</w:t>
            </w:r>
          </w:p>
          <w:p w14:paraId="75438506" w14:textId="77777777" w:rsidR="002A435C" w:rsidRPr="00323DC8" w:rsidRDefault="002A435C" w:rsidP="002A435C">
            <w:pPr>
              <w:rPr>
                <w:rFonts w:ascii="Arial" w:hAnsi="Arial" w:cs="Arial"/>
                <w:sz w:val="22"/>
                <w:szCs w:val="22"/>
              </w:rPr>
            </w:pPr>
            <w:r w:rsidRPr="00323DC8">
              <w:rPr>
                <w:rFonts w:ascii="Arial" w:hAnsi="Arial" w:cs="Arial"/>
                <w:sz w:val="22"/>
                <w:szCs w:val="22"/>
              </w:rPr>
              <w:t>YES for D = 4 each</w:t>
            </w:r>
          </w:p>
        </w:tc>
      </w:tr>
      <w:tr w:rsidR="002A435C" w:rsidRPr="00323DC8" w14:paraId="03A6BE73" w14:textId="77777777" w:rsidTr="004C0B50">
        <w:tc>
          <w:tcPr>
            <w:tcW w:w="695" w:type="dxa"/>
            <w:shd w:val="clear" w:color="auto" w:fill="FFFF00"/>
          </w:tcPr>
          <w:p w14:paraId="25A5DA98" w14:textId="77777777" w:rsidR="002A435C" w:rsidRPr="00323DC8" w:rsidRDefault="002A435C" w:rsidP="002A435C">
            <w:pPr>
              <w:rPr>
                <w:rFonts w:ascii="Arial" w:hAnsi="Arial" w:cs="Arial"/>
                <w:b/>
                <w:sz w:val="22"/>
                <w:szCs w:val="22"/>
              </w:rPr>
            </w:pPr>
            <w:r w:rsidRPr="00323DC8">
              <w:rPr>
                <w:rFonts w:ascii="Arial" w:hAnsi="Arial" w:cs="Arial"/>
                <w:b/>
                <w:sz w:val="22"/>
                <w:szCs w:val="22"/>
              </w:rPr>
              <w:t>A</w:t>
            </w:r>
          </w:p>
        </w:tc>
        <w:tc>
          <w:tcPr>
            <w:tcW w:w="5843" w:type="dxa"/>
            <w:shd w:val="clear" w:color="auto" w:fill="FFFF00"/>
          </w:tcPr>
          <w:p w14:paraId="66BFC365" w14:textId="77777777" w:rsidR="002A435C" w:rsidRPr="00323DC8" w:rsidRDefault="002A435C" w:rsidP="002A435C">
            <w:pPr>
              <w:rPr>
                <w:rFonts w:ascii="Arial" w:hAnsi="Arial" w:cs="Arial"/>
                <w:sz w:val="22"/>
                <w:szCs w:val="22"/>
              </w:rPr>
            </w:pPr>
            <w:r w:rsidRPr="00323DC8">
              <w:rPr>
                <w:rFonts w:ascii="Arial" w:hAnsi="Arial" w:cs="Arial"/>
                <w:sz w:val="22"/>
                <w:szCs w:val="22"/>
              </w:rPr>
              <w:t xml:space="preserve">Does your HR function take main responsibility for all your gender equality work? </w:t>
            </w:r>
          </w:p>
          <w:p w14:paraId="65B7F326" w14:textId="77777777" w:rsidR="002A435C" w:rsidRPr="00323DC8" w:rsidRDefault="002A435C" w:rsidP="002A435C">
            <w:pPr>
              <w:rPr>
                <w:rFonts w:ascii="Arial" w:hAnsi="Arial" w:cs="Arial"/>
                <w:sz w:val="22"/>
                <w:szCs w:val="22"/>
              </w:rPr>
            </w:pPr>
          </w:p>
        </w:tc>
        <w:tc>
          <w:tcPr>
            <w:tcW w:w="707" w:type="dxa"/>
            <w:shd w:val="clear" w:color="auto" w:fill="FFFF00"/>
          </w:tcPr>
          <w:p w14:paraId="5CF7E380" w14:textId="77777777" w:rsidR="002A435C" w:rsidRPr="00323DC8" w:rsidRDefault="002A435C" w:rsidP="002A435C">
            <w:pPr>
              <w:rPr>
                <w:rFonts w:ascii="Arial" w:hAnsi="Arial" w:cs="Arial"/>
                <w:sz w:val="22"/>
                <w:szCs w:val="22"/>
              </w:rPr>
            </w:pPr>
          </w:p>
        </w:tc>
        <w:tc>
          <w:tcPr>
            <w:tcW w:w="705" w:type="dxa"/>
            <w:shd w:val="clear" w:color="auto" w:fill="FFFF00"/>
          </w:tcPr>
          <w:p w14:paraId="2CDF9884" w14:textId="77777777" w:rsidR="002A435C" w:rsidRPr="00323DC8" w:rsidRDefault="002A435C" w:rsidP="002A435C">
            <w:pPr>
              <w:rPr>
                <w:rFonts w:ascii="Arial" w:hAnsi="Arial" w:cs="Arial"/>
                <w:sz w:val="22"/>
                <w:szCs w:val="22"/>
              </w:rPr>
            </w:pPr>
          </w:p>
        </w:tc>
        <w:tc>
          <w:tcPr>
            <w:tcW w:w="999" w:type="dxa"/>
            <w:shd w:val="clear" w:color="auto" w:fill="FFFF00"/>
          </w:tcPr>
          <w:p w14:paraId="18EAD2D4" w14:textId="77777777" w:rsidR="002A435C" w:rsidRPr="00323DC8" w:rsidRDefault="002A435C" w:rsidP="002A435C">
            <w:pPr>
              <w:rPr>
                <w:rFonts w:ascii="Arial" w:hAnsi="Arial" w:cs="Arial"/>
                <w:sz w:val="22"/>
                <w:szCs w:val="22"/>
              </w:rPr>
            </w:pPr>
          </w:p>
        </w:tc>
      </w:tr>
      <w:tr w:rsidR="002A435C" w:rsidRPr="00323DC8" w14:paraId="345489E5" w14:textId="77777777" w:rsidTr="004C0B50">
        <w:tc>
          <w:tcPr>
            <w:tcW w:w="695" w:type="dxa"/>
            <w:shd w:val="clear" w:color="auto" w:fill="FFFF00"/>
          </w:tcPr>
          <w:p w14:paraId="2EE4F46E" w14:textId="77777777" w:rsidR="002A435C" w:rsidRPr="00323DC8" w:rsidRDefault="002A435C" w:rsidP="002A435C">
            <w:pPr>
              <w:rPr>
                <w:rFonts w:ascii="Arial" w:hAnsi="Arial" w:cs="Arial"/>
                <w:b/>
                <w:sz w:val="22"/>
                <w:szCs w:val="22"/>
              </w:rPr>
            </w:pPr>
            <w:r w:rsidRPr="00323DC8">
              <w:rPr>
                <w:rFonts w:ascii="Arial" w:hAnsi="Arial" w:cs="Arial"/>
                <w:b/>
                <w:sz w:val="22"/>
                <w:szCs w:val="22"/>
              </w:rPr>
              <w:t>B</w:t>
            </w:r>
          </w:p>
        </w:tc>
        <w:tc>
          <w:tcPr>
            <w:tcW w:w="5843" w:type="dxa"/>
            <w:shd w:val="clear" w:color="auto" w:fill="FFFF00"/>
          </w:tcPr>
          <w:p w14:paraId="2081F1B6" w14:textId="77777777" w:rsidR="002A435C" w:rsidRPr="00323DC8" w:rsidRDefault="002A435C" w:rsidP="002A435C">
            <w:pPr>
              <w:rPr>
                <w:rFonts w:ascii="Arial" w:hAnsi="Arial" w:cs="Arial"/>
                <w:sz w:val="22"/>
                <w:szCs w:val="22"/>
              </w:rPr>
            </w:pPr>
            <w:r w:rsidRPr="00323DC8">
              <w:rPr>
                <w:rFonts w:ascii="Arial" w:hAnsi="Arial" w:cs="Arial"/>
                <w:sz w:val="22"/>
                <w:szCs w:val="22"/>
              </w:rPr>
              <w:t>Do your leaders demonstrate commitment to gender equality on an ad hoc basis?</w:t>
            </w:r>
          </w:p>
          <w:p w14:paraId="34228D1D" w14:textId="77777777" w:rsidR="002A435C" w:rsidRPr="00323DC8" w:rsidRDefault="002A435C" w:rsidP="002A435C">
            <w:pPr>
              <w:rPr>
                <w:rFonts w:ascii="Arial" w:hAnsi="Arial" w:cs="Arial"/>
                <w:sz w:val="22"/>
                <w:szCs w:val="22"/>
              </w:rPr>
            </w:pPr>
          </w:p>
        </w:tc>
        <w:tc>
          <w:tcPr>
            <w:tcW w:w="707" w:type="dxa"/>
            <w:shd w:val="clear" w:color="auto" w:fill="FFFF00"/>
          </w:tcPr>
          <w:p w14:paraId="2C8C5BA4" w14:textId="77777777" w:rsidR="002A435C" w:rsidRPr="00323DC8" w:rsidRDefault="002A435C" w:rsidP="002A435C">
            <w:pPr>
              <w:rPr>
                <w:rFonts w:ascii="Arial" w:hAnsi="Arial" w:cs="Arial"/>
                <w:sz w:val="22"/>
                <w:szCs w:val="22"/>
              </w:rPr>
            </w:pPr>
          </w:p>
        </w:tc>
        <w:tc>
          <w:tcPr>
            <w:tcW w:w="705" w:type="dxa"/>
            <w:shd w:val="clear" w:color="auto" w:fill="FFFF00"/>
          </w:tcPr>
          <w:p w14:paraId="1FA46EB5" w14:textId="77777777" w:rsidR="002A435C" w:rsidRPr="00323DC8" w:rsidRDefault="002A435C" w:rsidP="002A435C">
            <w:pPr>
              <w:rPr>
                <w:rFonts w:ascii="Arial" w:hAnsi="Arial" w:cs="Arial"/>
                <w:sz w:val="22"/>
                <w:szCs w:val="22"/>
              </w:rPr>
            </w:pPr>
          </w:p>
        </w:tc>
        <w:tc>
          <w:tcPr>
            <w:tcW w:w="999" w:type="dxa"/>
            <w:shd w:val="clear" w:color="auto" w:fill="FFFF00"/>
          </w:tcPr>
          <w:p w14:paraId="0237DE37" w14:textId="77777777" w:rsidR="002A435C" w:rsidRPr="00323DC8" w:rsidRDefault="002A435C" w:rsidP="002A435C">
            <w:pPr>
              <w:rPr>
                <w:rFonts w:ascii="Arial" w:hAnsi="Arial" w:cs="Arial"/>
                <w:sz w:val="22"/>
                <w:szCs w:val="22"/>
              </w:rPr>
            </w:pPr>
          </w:p>
        </w:tc>
      </w:tr>
      <w:tr w:rsidR="002A435C" w:rsidRPr="00323DC8" w14:paraId="5C272CDE" w14:textId="77777777" w:rsidTr="004C0B50">
        <w:tc>
          <w:tcPr>
            <w:tcW w:w="695" w:type="dxa"/>
            <w:shd w:val="clear" w:color="auto" w:fill="FFFF00"/>
          </w:tcPr>
          <w:p w14:paraId="2A3AEC96" w14:textId="77777777" w:rsidR="002A435C" w:rsidRPr="00323DC8" w:rsidRDefault="002A435C" w:rsidP="002A435C">
            <w:pPr>
              <w:rPr>
                <w:rFonts w:ascii="Arial" w:hAnsi="Arial" w:cs="Arial"/>
                <w:b/>
                <w:sz w:val="22"/>
                <w:szCs w:val="22"/>
              </w:rPr>
            </w:pPr>
            <w:r w:rsidRPr="00323DC8">
              <w:rPr>
                <w:rFonts w:ascii="Arial" w:hAnsi="Arial" w:cs="Arial"/>
                <w:b/>
                <w:sz w:val="22"/>
                <w:szCs w:val="22"/>
              </w:rPr>
              <w:t>B</w:t>
            </w:r>
          </w:p>
        </w:tc>
        <w:tc>
          <w:tcPr>
            <w:tcW w:w="5843" w:type="dxa"/>
            <w:shd w:val="clear" w:color="auto" w:fill="FFFF00"/>
          </w:tcPr>
          <w:p w14:paraId="31931188" w14:textId="77777777" w:rsidR="002A435C" w:rsidRPr="00323DC8" w:rsidRDefault="002A435C" w:rsidP="002A435C">
            <w:pPr>
              <w:rPr>
                <w:rFonts w:ascii="Arial" w:hAnsi="Arial" w:cs="Arial"/>
                <w:sz w:val="22"/>
                <w:szCs w:val="22"/>
              </w:rPr>
            </w:pPr>
            <w:r w:rsidRPr="00323DC8">
              <w:rPr>
                <w:rFonts w:ascii="Arial" w:hAnsi="Arial" w:cs="Arial"/>
                <w:sz w:val="22"/>
                <w:szCs w:val="22"/>
              </w:rPr>
              <w:t>Do individual managers or leaders take, or are given, accountability for discrete gender equality projects or initiatives?</w:t>
            </w:r>
          </w:p>
        </w:tc>
        <w:tc>
          <w:tcPr>
            <w:tcW w:w="707" w:type="dxa"/>
            <w:shd w:val="clear" w:color="auto" w:fill="FFFF00"/>
          </w:tcPr>
          <w:p w14:paraId="72145C7B" w14:textId="77777777" w:rsidR="002A435C" w:rsidRPr="00323DC8" w:rsidRDefault="002A435C" w:rsidP="002A435C">
            <w:pPr>
              <w:rPr>
                <w:rFonts w:ascii="Arial" w:hAnsi="Arial" w:cs="Arial"/>
                <w:sz w:val="22"/>
                <w:szCs w:val="22"/>
              </w:rPr>
            </w:pPr>
          </w:p>
        </w:tc>
        <w:tc>
          <w:tcPr>
            <w:tcW w:w="705" w:type="dxa"/>
            <w:shd w:val="clear" w:color="auto" w:fill="FFFF00"/>
          </w:tcPr>
          <w:p w14:paraId="122CBEDE" w14:textId="77777777" w:rsidR="002A435C" w:rsidRPr="00323DC8" w:rsidRDefault="002A435C" w:rsidP="002A435C">
            <w:pPr>
              <w:rPr>
                <w:rFonts w:ascii="Arial" w:hAnsi="Arial" w:cs="Arial"/>
                <w:sz w:val="22"/>
                <w:szCs w:val="22"/>
              </w:rPr>
            </w:pPr>
          </w:p>
        </w:tc>
        <w:tc>
          <w:tcPr>
            <w:tcW w:w="999" w:type="dxa"/>
            <w:shd w:val="clear" w:color="auto" w:fill="FFFF00"/>
          </w:tcPr>
          <w:p w14:paraId="59A2F894" w14:textId="77777777" w:rsidR="002A435C" w:rsidRPr="00323DC8" w:rsidRDefault="002A435C" w:rsidP="002A435C">
            <w:pPr>
              <w:rPr>
                <w:rFonts w:ascii="Arial" w:hAnsi="Arial" w:cs="Arial"/>
                <w:sz w:val="22"/>
                <w:szCs w:val="22"/>
              </w:rPr>
            </w:pPr>
          </w:p>
        </w:tc>
      </w:tr>
      <w:tr w:rsidR="002A435C" w:rsidRPr="00323DC8" w14:paraId="6C79539C" w14:textId="77777777" w:rsidTr="004C0B50">
        <w:tc>
          <w:tcPr>
            <w:tcW w:w="695" w:type="dxa"/>
            <w:shd w:val="clear" w:color="auto" w:fill="FFC000"/>
          </w:tcPr>
          <w:p w14:paraId="65F11816" w14:textId="77777777" w:rsidR="002A435C" w:rsidRPr="00323DC8" w:rsidRDefault="002A435C" w:rsidP="002A435C">
            <w:pPr>
              <w:rPr>
                <w:rFonts w:ascii="Arial" w:hAnsi="Arial" w:cs="Arial"/>
                <w:b/>
                <w:sz w:val="22"/>
                <w:szCs w:val="22"/>
              </w:rPr>
            </w:pPr>
            <w:r w:rsidRPr="00323DC8">
              <w:rPr>
                <w:rFonts w:ascii="Arial" w:hAnsi="Arial" w:cs="Arial"/>
                <w:b/>
                <w:sz w:val="22"/>
                <w:szCs w:val="22"/>
              </w:rPr>
              <w:t>C</w:t>
            </w:r>
          </w:p>
        </w:tc>
        <w:tc>
          <w:tcPr>
            <w:tcW w:w="5843" w:type="dxa"/>
            <w:shd w:val="clear" w:color="auto" w:fill="FFC000"/>
          </w:tcPr>
          <w:p w14:paraId="6D360338" w14:textId="77777777" w:rsidR="002A435C" w:rsidRPr="00323DC8" w:rsidRDefault="002A435C" w:rsidP="002A435C">
            <w:pPr>
              <w:rPr>
                <w:rFonts w:ascii="Arial" w:hAnsi="Arial" w:cs="Arial"/>
                <w:sz w:val="22"/>
                <w:szCs w:val="22"/>
              </w:rPr>
            </w:pPr>
            <w:r w:rsidRPr="00323DC8">
              <w:rPr>
                <w:rFonts w:ascii="Arial" w:hAnsi="Arial" w:cs="Arial"/>
                <w:sz w:val="22"/>
                <w:szCs w:val="22"/>
              </w:rPr>
              <w:t>Does your organisation recognise the need for gender equality action and actively communicate its role in driving progress against clear metrics?</w:t>
            </w:r>
          </w:p>
        </w:tc>
        <w:tc>
          <w:tcPr>
            <w:tcW w:w="707" w:type="dxa"/>
            <w:shd w:val="clear" w:color="auto" w:fill="FFC000"/>
          </w:tcPr>
          <w:p w14:paraId="4C266584" w14:textId="77777777" w:rsidR="002A435C" w:rsidRPr="00323DC8" w:rsidRDefault="002A435C" w:rsidP="002A435C">
            <w:pPr>
              <w:rPr>
                <w:rFonts w:ascii="Arial" w:hAnsi="Arial" w:cs="Arial"/>
                <w:sz w:val="22"/>
                <w:szCs w:val="22"/>
              </w:rPr>
            </w:pPr>
          </w:p>
        </w:tc>
        <w:tc>
          <w:tcPr>
            <w:tcW w:w="705" w:type="dxa"/>
            <w:shd w:val="clear" w:color="auto" w:fill="FFC000"/>
          </w:tcPr>
          <w:p w14:paraId="781161A0" w14:textId="77777777" w:rsidR="002A435C" w:rsidRPr="00323DC8" w:rsidRDefault="002A435C" w:rsidP="002A435C">
            <w:pPr>
              <w:rPr>
                <w:rFonts w:ascii="Arial" w:hAnsi="Arial" w:cs="Arial"/>
                <w:sz w:val="22"/>
                <w:szCs w:val="22"/>
              </w:rPr>
            </w:pPr>
          </w:p>
        </w:tc>
        <w:tc>
          <w:tcPr>
            <w:tcW w:w="999" w:type="dxa"/>
            <w:shd w:val="clear" w:color="auto" w:fill="FFC000"/>
          </w:tcPr>
          <w:p w14:paraId="4DDB2DD0" w14:textId="77777777" w:rsidR="002A435C" w:rsidRPr="00323DC8" w:rsidRDefault="002A435C" w:rsidP="002A435C">
            <w:pPr>
              <w:rPr>
                <w:rFonts w:ascii="Arial" w:hAnsi="Arial" w:cs="Arial"/>
                <w:sz w:val="22"/>
                <w:szCs w:val="22"/>
              </w:rPr>
            </w:pPr>
          </w:p>
        </w:tc>
      </w:tr>
      <w:tr w:rsidR="002A435C" w:rsidRPr="00323DC8" w14:paraId="517988CD" w14:textId="77777777" w:rsidTr="004C0B50">
        <w:tc>
          <w:tcPr>
            <w:tcW w:w="695" w:type="dxa"/>
            <w:shd w:val="clear" w:color="auto" w:fill="FFC000"/>
          </w:tcPr>
          <w:p w14:paraId="058979B7" w14:textId="77777777" w:rsidR="002A435C" w:rsidRPr="00323DC8" w:rsidRDefault="002A435C" w:rsidP="002A435C">
            <w:pPr>
              <w:rPr>
                <w:rFonts w:ascii="Arial" w:hAnsi="Arial" w:cs="Arial"/>
                <w:b/>
                <w:sz w:val="22"/>
                <w:szCs w:val="22"/>
              </w:rPr>
            </w:pPr>
            <w:r w:rsidRPr="00323DC8">
              <w:rPr>
                <w:rFonts w:ascii="Arial" w:hAnsi="Arial" w:cs="Arial"/>
                <w:b/>
                <w:sz w:val="22"/>
                <w:szCs w:val="22"/>
              </w:rPr>
              <w:t>C</w:t>
            </w:r>
          </w:p>
        </w:tc>
        <w:tc>
          <w:tcPr>
            <w:tcW w:w="5843" w:type="dxa"/>
            <w:shd w:val="clear" w:color="auto" w:fill="FFC000"/>
          </w:tcPr>
          <w:p w14:paraId="060F26A5" w14:textId="77777777" w:rsidR="002A435C" w:rsidRPr="00323DC8" w:rsidRDefault="002A435C" w:rsidP="002A435C">
            <w:pPr>
              <w:rPr>
                <w:rFonts w:ascii="Arial" w:hAnsi="Arial" w:cs="Arial"/>
                <w:sz w:val="22"/>
                <w:szCs w:val="22"/>
              </w:rPr>
            </w:pPr>
            <w:r w:rsidRPr="00323DC8">
              <w:rPr>
                <w:rFonts w:ascii="Arial" w:hAnsi="Arial" w:cs="Arial"/>
                <w:sz w:val="22"/>
                <w:szCs w:val="22"/>
              </w:rPr>
              <w:t>Is formal accountability for gender equality progress and outcomes defined and cascaded through all management levels?</w:t>
            </w:r>
          </w:p>
        </w:tc>
        <w:tc>
          <w:tcPr>
            <w:tcW w:w="707" w:type="dxa"/>
            <w:shd w:val="clear" w:color="auto" w:fill="FFC000"/>
          </w:tcPr>
          <w:p w14:paraId="0E4A2E28" w14:textId="77777777" w:rsidR="002A435C" w:rsidRPr="00323DC8" w:rsidRDefault="002A435C" w:rsidP="002A435C">
            <w:pPr>
              <w:rPr>
                <w:rFonts w:ascii="Arial" w:hAnsi="Arial" w:cs="Arial"/>
                <w:sz w:val="22"/>
                <w:szCs w:val="22"/>
              </w:rPr>
            </w:pPr>
          </w:p>
        </w:tc>
        <w:tc>
          <w:tcPr>
            <w:tcW w:w="705" w:type="dxa"/>
            <w:shd w:val="clear" w:color="auto" w:fill="FFC000"/>
          </w:tcPr>
          <w:p w14:paraId="4ED9806F" w14:textId="77777777" w:rsidR="002A435C" w:rsidRPr="00323DC8" w:rsidRDefault="002A435C" w:rsidP="002A435C">
            <w:pPr>
              <w:rPr>
                <w:rFonts w:ascii="Arial" w:hAnsi="Arial" w:cs="Arial"/>
                <w:sz w:val="22"/>
                <w:szCs w:val="22"/>
              </w:rPr>
            </w:pPr>
          </w:p>
        </w:tc>
        <w:tc>
          <w:tcPr>
            <w:tcW w:w="999" w:type="dxa"/>
            <w:shd w:val="clear" w:color="auto" w:fill="FFC000"/>
          </w:tcPr>
          <w:p w14:paraId="0920FC3E" w14:textId="77777777" w:rsidR="002A435C" w:rsidRPr="00323DC8" w:rsidRDefault="002A435C" w:rsidP="002A435C">
            <w:pPr>
              <w:rPr>
                <w:rFonts w:ascii="Arial" w:hAnsi="Arial" w:cs="Arial"/>
                <w:sz w:val="22"/>
                <w:szCs w:val="22"/>
              </w:rPr>
            </w:pPr>
          </w:p>
        </w:tc>
      </w:tr>
      <w:tr w:rsidR="002A435C" w:rsidRPr="00323DC8" w14:paraId="61857FC6" w14:textId="77777777" w:rsidTr="004C0B50">
        <w:tc>
          <w:tcPr>
            <w:tcW w:w="695" w:type="dxa"/>
            <w:shd w:val="clear" w:color="auto" w:fill="002060"/>
          </w:tcPr>
          <w:p w14:paraId="3E81F5BE" w14:textId="77777777" w:rsidR="002A435C" w:rsidRPr="00323DC8" w:rsidRDefault="002A435C" w:rsidP="002A435C">
            <w:pPr>
              <w:rPr>
                <w:rFonts w:ascii="Arial" w:hAnsi="Arial" w:cs="Arial"/>
                <w:b/>
                <w:sz w:val="22"/>
                <w:szCs w:val="22"/>
              </w:rPr>
            </w:pPr>
            <w:r w:rsidRPr="00323DC8">
              <w:rPr>
                <w:rFonts w:ascii="Arial" w:hAnsi="Arial" w:cs="Arial"/>
                <w:b/>
                <w:sz w:val="22"/>
                <w:szCs w:val="22"/>
              </w:rPr>
              <w:t>D</w:t>
            </w:r>
          </w:p>
        </w:tc>
        <w:tc>
          <w:tcPr>
            <w:tcW w:w="5843" w:type="dxa"/>
            <w:shd w:val="clear" w:color="auto" w:fill="002060"/>
          </w:tcPr>
          <w:p w14:paraId="1ABD48A0" w14:textId="77777777" w:rsidR="002A435C" w:rsidRPr="00323DC8" w:rsidRDefault="002A435C" w:rsidP="002A435C">
            <w:pPr>
              <w:rPr>
                <w:rFonts w:ascii="Arial" w:hAnsi="Arial" w:cs="Arial"/>
                <w:sz w:val="22"/>
                <w:szCs w:val="22"/>
              </w:rPr>
            </w:pPr>
            <w:r w:rsidRPr="00323DC8">
              <w:rPr>
                <w:rFonts w:ascii="Arial" w:hAnsi="Arial" w:cs="Arial"/>
                <w:sz w:val="22"/>
                <w:szCs w:val="22"/>
              </w:rPr>
              <w:t>Is maintaining gender equality seen as everyone’s responsibility, while leaders and managers are routinely accountable, evaluated and rewarded for results?</w:t>
            </w:r>
          </w:p>
        </w:tc>
        <w:tc>
          <w:tcPr>
            <w:tcW w:w="707" w:type="dxa"/>
            <w:shd w:val="clear" w:color="auto" w:fill="002060"/>
          </w:tcPr>
          <w:p w14:paraId="6A97EA5B" w14:textId="77777777" w:rsidR="002A435C" w:rsidRPr="00323DC8" w:rsidRDefault="002A435C" w:rsidP="002A435C">
            <w:pPr>
              <w:rPr>
                <w:rFonts w:ascii="Arial" w:hAnsi="Arial" w:cs="Arial"/>
                <w:sz w:val="22"/>
                <w:szCs w:val="22"/>
              </w:rPr>
            </w:pPr>
          </w:p>
        </w:tc>
        <w:tc>
          <w:tcPr>
            <w:tcW w:w="705" w:type="dxa"/>
            <w:shd w:val="clear" w:color="auto" w:fill="002060"/>
          </w:tcPr>
          <w:p w14:paraId="610682CB" w14:textId="77777777" w:rsidR="002A435C" w:rsidRPr="00323DC8" w:rsidRDefault="002A435C" w:rsidP="002A435C">
            <w:pPr>
              <w:rPr>
                <w:rFonts w:ascii="Arial" w:hAnsi="Arial" w:cs="Arial"/>
                <w:sz w:val="22"/>
                <w:szCs w:val="22"/>
              </w:rPr>
            </w:pPr>
          </w:p>
        </w:tc>
        <w:tc>
          <w:tcPr>
            <w:tcW w:w="999" w:type="dxa"/>
            <w:shd w:val="clear" w:color="auto" w:fill="002060"/>
          </w:tcPr>
          <w:p w14:paraId="51D48880" w14:textId="77777777" w:rsidR="002A435C" w:rsidRPr="00323DC8" w:rsidRDefault="002A435C" w:rsidP="002A435C">
            <w:pPr>
              <w:rPr>
                <w:rFonts w:ascii="Arial" w:hAnsi="Arial" w:cs="Arial"/>
                <w:sz w:val="22"/>
                <w:szCs w:val="22"/>
              </w:rPr>
            </w:pPr>
          </w:p>
        </w:tc>
      </w:tr>
      <w:tr w:rsidR="002A435C" w:rsidRPr="00323DC8" w14:paraId="5907508F" w14:textId="77777777" w:rsidTr="004C0B50">
        <w:tc>
          <w:tcPr>
            <w:tcW w:w="695" w:type="dxa"/>
            <w:shd w:val="clear" w:color="auto" w:fill="002060"/>
          </w:tcPr>
          <w:p w14:paraId="5983B0A3" w14:textId="77777777" w:rsidR="002A435C" w:rsidRPr="00323DC8" w:rsidRDefault="002A435C" w:rsidP="002A435C">
            <w:pPr>
              <w:rPr>
                <w:rFonts w:ascii="Arial" w:hAnsi="Arial" w:cs="Arial"/>
                <w:b/>
                <w:sz w:val="22"/>
                <w:szCs w:val="22"/>
              </w:rPr>
            </w:pPr>
            <w:r w:rsidRPr="00323DC8">
              <w:rPr>
                <w:rFonts w:ascii="Arial" w:hAnsi="Arial" w:cs="Arial"/>
                <w:b/>
                <w:sz w:val="22"/>
                <w:szCs w:val="22"/>
              </w:rPr>
              <w:t>D</w:t>
            </w:r>
          </w:p>
        </w:tc>
        <w:tc>
          <w:tcPr>
            <w:tcW w:w="5843" w:type="dxa"/>
            <w:shd w:val="clear" w:color="auto" w:fill="002060"/>
          </w:tcPr>
          <w:p w14:paraId="2C1C31A9" w14:textId="77777777" w:rsidR="002A435C" w:rsidRPr="00323DC8" w:rsidRDefault="002A435C" w:rsidP="002A435C">
            <w:pPr>
              <w:rPr>
                <w:rFonts w:ascii="Arial" w:hAnsi="Arial" w:cs="Arial"/>
                <w:sz w:val="22"/>
                <w:szCs w:val="22"/>
              </w:rPr>
            </w:pPr>
            <w:r w:rsidRPr="00323DC8">
              <w:rPr>
                <w:rFonts w:ascii="Arial" w:hAnsi="Arial" w:cs="Arial"/>
                <w:sz w:val="22"/>
                <w:szCs w:val="22"/>
              </w:rPr>
              <w:t>Are there material consequences for leaders or managers who breach existing gender equality policies or who demonstrate unacceptable behaviours, including when their staff fail to meet these standards?</w:t>
            </w:r>
          </w:p>
        </w:tc>
        <w:tc>
          <w:tcPr>
            <w:tcW w:w="707" w:type="dxa"/>
            <w:shd w:val="clear" w:color="auto" w:fill="002060"/>
          </w:tcPr>
          <w:p w14:paraId="50A9EF12" w14:textId="77777777" w:rsidR="002A435C" w:rsidRPr="00323DC8" w:rsidRDefault="002A435C" w:rsidP="002A435C">
            <w:pPr>
              <w:rPr>
                <w:rFonts w:ascii="Arial" w:hAnsi="Arial" w:cs="Arial"/>
                <w:sz w:val="22"/>
                <w:szCs w:val="22"/>
              </w:rPr>
            </w:pPr>
          </w:p>
        </w:tc>
        <w:tc>
          <w:tcPr>
            <w:tcW w:w="705" w:type="dxa"/>
            <w:shd w:val="clear" w:color="auto" w:fill="002060"/>
          </w:tcPr>
          <w:p w14:paraId="224554BE" w14:textId="77777777" w:rsidR="002A435C" w:rsidRPr="00323DC8" w:rsidRDefault="002A435C" w:rsidP="002A435C">
            <w:pPr>
              <w:rPr>
                <w:rFonts w:ascii="Arial" w:hAnsi="Arial" w:cs="Arial"/>
                <w:sz w:val="22"/>
                <w:szCs w:val="22"/>
              </w:rPr>
            </w:pPr>
          </w:p>
        </w:tc>
        <w:tc>
          <w:tcPr>
            <w:tcW w:w="999" w:type="dxa"/>
            <w:shd w:val="clear" w:color="auto" w:fill="002060"/>
          </w:tcPr>
          <w:p w14:paraId="58D0B046" w14:textId="77777777" w:rsidR="002A435C" w:rsidRPr="00323DC8" w:rsidRDefault="002A435C" w:rsidP="002A435C">
            <w:pPr>
              <w:rPr>
                <w:rFonts w:ascii="Arial" w:hAnsi="Arial" w:cs="Arial"/>
                <w:sz w:val="22"/>
                <w:szCs w:val="22"/>
              </w:rPr>
            </w:pPr>
          </w:p>
        </w:tc>
      </w:tr>
      <w:tr w:rsidR="002A435C" w:rsidRPr="00323DC8" w14:paraId="75FA92C8" w14:textId="77777777" w:rsidTr="002A435C">
        <w:tc>
          <w:tcPr>
            <w:tcW w:w="7950" w:type="dxa"/>
            <w:gridSpan w:val="4"/>
          </w:tcPr>
          <w:p w14:paraId="08AA63B5" w14:textId="49966BBB" w:rsidR="002A435C" w:rsidRPr="00323DC8" w:rsidRDefault="002A435C" w:rsidP="002A435C">
            <w:pPr>
              <w:rPr>
                <w:rFonts w:ascii="Arial" w:hAnsi="Arial" w:cs="Arial"/>
                <w:b/>
                <w:color w:val="000000" w:themeColor="text1"/>
                <w:sz w:val="22"/>
                <w:szCs w:val="22"/>
              </w:rPr>
            </w:pPr>
            <w:r w:rsidRPr="00323DC8">
              <w:rPr>
                <w:rFonts w:ascii="Arial" w:hAnsi="Arial" w:cs="Arial"/>
                <w:b/>
                <w:color w:val="000000" w:themeColor="text1"/>
                <w:sz w:val="22"/>
                <w:szCs w:val="22"/>
              </w:rPr>
              <w:lastRenderedPageBreak/>
              <w:t xml:space="preserve">TOTAL SCORE </w:t>
            </w:r>
          </w:p>
          <w:p w14:paraId="0BBFBD7F" w14:textId="77777777" w:rsidR="002A435C" w:rsidRPr="00323DC8" w:rsidRDefault="002A435C" w:rsidP="002A435C">
            <w:pPr>
              <w:rPr>
                <w:rFonts w:ascii="Arial" w:hAnsi="Arial" w:cs="Arial"/>
                <w:sz w:val="22"/>
                <w:szCs w:val="22"/>
              </w:rPr>
            </w:pPr>
          </w:p>
        </w:tc>
        <w:tc>
          <w:tcPr>
            <w:tcW w:w="999" w:type="dxa"/>
          </w:tcPr>
          <w:p w14:paraId="55D56117" w14:textId="77777777" w:rsidR="002A435C" w:rsidRPr="00323DC8" w:rsidRDefault="002A435C" w:rsidP="002A435C">
            <w:pPr>
              <w:rPr>
                <w:rFonts w:ascii="Arial" w:hAnsi="Arial" w:cs="Arial"/>
                <w:sz w:val="22"/>
                <w:szCs w:val="22"/>
              </w:rPr>
            </w:pPr>
          </w:p>
        </w:tc>
      </w:tr>
    </w:tbl>
    <w:p w14:paraId="28DE0449" w14:textId="77777777" w:rsidR="002A435C" w:rsidRPr="00323DC8" w:rsidRDefault="002A435C" w:rsidP="002A435C">
      <w:pPr>
        <w:rPr>
          <w:rFonts w:ascii="Arial" w:hAnsi="Arial" w:cs="Arial"/>
          <w:sz w:val="22"/>
          <w:szCs w:val="22"/>
        </w:rPr>
      </w:pPr>
    </w:p>
    <w:p w14:paraId="68572149" w14:textId="036992DC" w:rsidR="002A435C" w:rsidRDefault="002A435C" w:rsidP="002A435C">
      <w:pPr>
        <w:rPr>
          <w:rFonts w:ascii="Arial" w:hAnsi="Arial" w:cs="Arial"/>
          <w:sz w:val="22"/>
          <w:szCs w:val="22"/>
        </w:rPr>
      </w:pPr>
    </w:p>
    <w:p w14:paraId="0433C07E" w14:textId="77777777" w:rsidR="004C0B50" w:rsidRPr="00323DC8" w:rsidRDefault="004C0B50" w:rsidP="002A435C">
      <w:pPr>
        <w:rPr>
          <w:rFonts w:ascii="Arial" w:hAnsi="Arial" w:cs="Arial"/>
          <w:sz w:val="22"/>
          <w:szCs w:val="22"/>
        </w:rPr>
      </w:pPr>
    </w:p>
    <w:p w14:paraId="2607CB71" w14:textId="77777777" w:rsidR="002A435C" w:rsidRPr="00323DC8" w:rsidRDefault="002A435C" w:rsidP="002A435C">
      <w:pPr>
        <w:rPr>
          <w:rFonts w:ascii="Arial" w:hAnsi="Arial" w:cs="Arial"/>
          <w:b/>
          <w:sz w:val="22"/>
          <w:szCs w:val="22"/>
        </w:rPr>
      </w:pPr>
      <w:r w:rsidRPr="00323DC8">
        <w:rPr>
          <w:rFonts w:ascii="Arial" w:hAnsi="Arial" w:cs="Arial"/>
          <w:b/>
          <w:sz w:val="22"/>
          <w:szCs w:val="22"/>
        </w:rPr>
        <w:t>Suggestions for getting started:</w:t>
      </w:r>
    </w:p>
    <w:p w14:paraId="14147323" w14:textId="77777777" w:rsidR="002A435C" w:rsidRPr="00323DC8" w:rsidRDefault="002A435C" w:rsidP="002A435C">
      <w:pPr>
        <w:rPr>
          <w:rFonts w:ascii="Arial" w:hAnsi="Arial" w:cs="Arial"/>
          <w:sz w:val="22"/>
          <w:szCs w:val="22"/>
        </w:rPr>
      </w:pPr>
    </w:p>
    <w:p w14:paraId="6F91CB52" w14:textId="77777777" w:rsidR="002A435C" w:rsidRPr="00323DC8" w:rsidRDefault="002A435C" w:rsidP="002A435C">
      <w:pPr>
        <w:rPr>
          <w:rFonts w:ascii="Arial" w:hAnsi="Arial" w:cs="Arial"/>
          <w:b/>
          <w:sz w:val="22"/>
          <w:szCs w:val="22"/>
        </w:rPr>
      </w:pPr>
    </w:p>
    <w:p w14:paraId="4731FF2D" w14:textId="77777777" w:rsidR="002A435C" w:rsidRPr="00323DC8" w:rsidRDefault="002A435C" w:rsidP="002A435C">
      <w:pPr>
        <w:rPr>
          <w:rFonts w:ascii="Arial" w:hAnsi="Arial" w:cs="Arial"/>
          <w:b/>
          <w:sz w:val="22"/>
          <w:szCs w:val="22"/>
        </w:rPr>
      </w:pPr>
      <w:r w:rsidRPr="00323DC8">
        <w:rPr>
          <w:rFonts w:ascii="Arial" w:hAnsi="Arial" w:cs="Arial"/>
          <w:b/>
          <w:sz w:val="22"/>
          <w:szCs w:val="22"/>
        </w:rPr>
        <w:t>Think About</w:t>
      </w:r>
    </w:p>
    <w:p w14:paraId="64173AE3" w14:textId="77777777"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Recent signs of your leaders’ commitment to gender equality, for example.</w:t>
      </w:r>
    </w:p>
    <w:p w14:paraId="6A3AF2A0" w14:textId="77777777" w:rsidR="002A435C" w:rsidRPr="00323DC8" w:rsidRDefault="002A435C" w:rsidP="002A435C">
      <w:pPr>
        <w:pStyle w:val="Bullets1stindent"/>
        <w:numPr>
          <w:ilvl w:val="1"/>
          <w:numId w:val="18"/>
        </w:numPr>
        <w:rPr>
          <w:rFonts w:ascii="Arial" w:hAnsi="Arial" w:cs="Arial"/>
          <w:sz w:val="22"/>
          <w:szCs w:val="22"/>
        </w:rPr>
      </w:pPr>
      <w:r w:rsidRPr="00323DC8">
        <w:rPr>
          <w:rFonts w:ascii="Arial" w:hAnsi="Arial" w:cs="Arial"/>
          <w:sz w:val="22"/>
          <w:szCs w:val="22"/>
        </w:rPr>
        <w:t>a written or verbal statement to all employees and/or externally outlining their commitment to gender equality</w:t>
      </w:r>
    </w:p>
    <w:p w14:paraId="727ACDFF" w14:textId="77777777" w:rsidR="002A435C" w:rsidRPr="00323DC8" w:rsidRDefault="002A435C" w:rsidP="002A435C">
      <w:pPr>
        <w:pStyle w:val="Bullets1stindent"/>
        <w:numPr>
          <w:ilvl w:val="1"/>
          <w:numId w:val="18"/>
        </w:numPr>
        <w:rPr>
          <w:rFonts w:ascii="Arial" w:hAnsi="Arial" w:cs="Arial"/>
          <w:sz w:val="22"/>
          <w:szCs w:val="22"/>
        </w:rPr>
      </w:pPr>
      <w:r w:rsidRPr="00323DC8">
        <w:rPr>
          <w:rFonts w:ascii="Arial" w:hAnsi="Arial" w:cs="Arial"/>
          <w:sz w:val="22"/>
          <w:szCs w:val="22"/>
        </w:rPr>
        <w:t>engaging with clients about inclusive work practices</w:t>
      </w:r>
    </w:p>
    <w:p w14:paraId="6C3DA2B9" w14:textId="77777777" w:rsidR="002A435C" w:rsidRPr="00323DC8" w:rsidRDefault="002A435C" w:rsidP="002A435C">
      <w:pPr>
        <w:pStyle w:val="Bullets1stindent"/>
        <w:numPr>
          <w:ilvl w:val="1"/>
          <w:numId w:val="18"/>
        </w:numPr>
        <w:rPr>
          <w:rFonts w:ascii="Arial" w:hAnsi="Arial" w:cs="Arial"/>
          <w:sz w:val="22"/>
          <w:szCs w:val="22"/>
        </w:rPr>
      </w:pPr>
      <w:r w:rsidRPr="00323DC8">
        <w:rPr>
          <w:rFonts w:ascii="Arial" w:hAnsi="Arial" w:cs="Arial"/>
          <w:sz w:val="22"/>
          <w:szCs w:val="22"/>
        </w:rPr>
        <w:t>role modelling part-time or other flexible working</w:t>
      </w:r>
    </w:p>
    <w:p w14:paraId="1398936A" w14:textId="35C5E61E"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Whether your organisation prioritises gender equality, for example</w:t>
      </w:r>
      <w:r w:rsidR="004C0B50">
        <w:rPr>
          <w:rFonts w:ascii="Arial" w:hAnsi="Arial" w:cs="Arial"/>
          <w:sz w:val="22"/>
          <w:szCs w:val="22"/>
        </w:rPr>
        <w:t>:</w:t>
      </w:r>
    </w:p>
    <w:p w14:paraId="5F5BF4E4" w14:textId="77777777" w:rsidR="002A435C" w:rsidRPr="00323DC8" w:rsidRDefault="002A435C" w:rsidP="002A435C">
      <w:pPr>
        <w:pStyle w:val="Bullets1stindent"/>
        <w:numPr>
          <w:ilvl w:val="1"/>
          <w:numId w:val="19"/>
        </w:numPr>
        <w:rPr>
          <w:rFonts w:ascii="Arial" w:hAnsi="Arial" w:cs="Arial"/>
          <w:sz w:val="22"/>
          <w:szCs w:val="22"/>
        </w:rPr>
      </w:pPr>
      <w:r w:rsidRPr="00323DC8">
        <w:rPr>
          <w:rFonts w:ascii="Arial" w:hAnsi="Arial" w:cs="Arial"/>
          <w:sz w:val="22"/>
          <w:szCs w:val="22"/>
        </w:rPr>
        <w:t>By your CEO being a WGEA Pay Equity Ambassador</w:t>
      </w:r>
    </w:p>
    <w:p w14:paraId="65CEAF2F" w14:textId="77777777" w:rsidR="002A435C" w:rsidRPr="00323DC8" w:rsidRDefault="002A435C" w:rsidP="002A435C">
      <w:pPr>
        <w:pStyle w:val="Bullets1stindent"/>
        <w:numPr>
          <w:ilvl w:val="1"/>
          <w:numId w:val="19"/>
        </w:numPr>
        <w:rPr>
          <w:rFonts w:ascii="Arial" w:hAnsi="Arial" w:cs="Arial"/>
          <w:sz w:val="22"/>
          <w:szCs w:val="22"/>
        </w:rPr>
      </w:pPr>
      <w:r w:rsidRPr="00323DC8">
        <w:rPr>
          <w:rFonts w:ascii="Arial" w:hAnsi="Arial" w:cs="Arial"/>
          <w:sz w:val="22"/>
          <w:szCs w:val="22"/>
        </w:rPr>
        <w:t>By your organisation being a WGEA Employer of Choice for Gender Equality citation holder, or working towards becoming one</w:t>
      </w:r>
    </w:p>
    <w:p w14:paraId="45238E8B" w14:textId="77777777" w:rsidR="002A435C" w:rsidRPr="00323DC8" w:rsidRDefault="002A435C" w:rsidP="002A435C">
      <w:pPr>
        <w:pStyle w:val="Bullets1stindent"/>
        <w:numPr>
          <w:ilvl w:val="1"/>
          <w:numId w:val="19"/>
        </w:numPr>
        <w:rPr>
          <w:rFonts w:ascii="Arial" w:hAnsi="Arial" w:cs="Arial"/>
          <w:sz w:val="22"/>
          <w:szCs w:val="22"/>
        </w:rPr>
      </w:pPr>
      <w:r w:rsidRPr="00323DC8">
        <w:rPr>
          <w:rFonts w:ascii="Arial" w:hAnsi="Arial" w:cs="Arial"/>
          <w:sz w:val="22"/>
          <w:szCs w:val="22"/>
        </w:rPr>
        <w:t>By having senior involvement in a formal diversity or gender equality committee that oversees the gender strategy and outcomes</w:t>
      </w:r>
    </w:p>
    <w:p w14:paraId="002036A1" w14:textId="495AE557" w:rsidR="002A435C" w:rsidRPr="00323DC8" w:rsidRDefault="002A435C" w:rsidP="002A435C">
      <w:pPr>
        <w:pStyle w:val="Bullets1stindent"/>
        <w:numPr>
          <w:ilvl w:val="1"/>
          <w:numId w:val="19"/>
        </w:numPr>
        <w:rPr>
          <w:rFonts w:ascii="Arial" w:hAnsi="Arial" w:cs="Arial"/>
          <w:sz w:val="22"/>
          <w:szCs w:val="22"/>
        </w:rPr>
      </w:pPr>
      <w:r w:rsidRPr="00323DC8">
        <w:rPr>
          <w:rFonts w:ascii="Arial" w:hAnsi="Arial" w:cs="Arial"/>
          <w:sz w:val="22"/>
          <w:szCs w:val="22"/>
        </w:rPr>
        <w:t>By leaders receiving specific training and coaching on gender equality.</w:t>
      </w:r>
    </w:p>
    <w:p w14:paraId="3F1D1BDD" w14:textId="57DC24CE" w:rsidR="00693851" w:rsidRPr="00323DC8" w:rsidRDefault="00693851" w:rsidP="00693851">
      <w:pPr>
        <w:pStyle w:val="Bullets1stindent"/>
        <w:numPr>
          <w:ilvl w:val="0"/>
          <w:numId w:val="0"/>
        </w:numPr>
        <w:ind w:left="2" w:hanging="2"/>
        <w:rPr>
          <w:rFonts w:ascii="Arial" w:hAnsi="Arial" w:cs="Arial"/>
          <w:sz w:val="22"/>
          <w:szCs w:val="22"/>
        </w:rPr>
      </w:pPr>
    </w:p>
    <w:p w14:paraId="58965A0F" w14:textId="77777777" w:rsidR="00693851" w:rsidRPr="004C0B50" w:rsidRDefault="00693851" w:rsidP="00693851">
      <w:pPr>
        <w:rPr>
          <w:rFonts w:ascii="Arial" w:hAnsi="Arial" w:cs="Arial"/>
          <w:color w:val="FF0000"/>
          <w:sz w:val="22"/>
          <w:szCs w:val="22"/>
        </w:rPr>
      </w:pPr>
      <w:r w:rsidRPr="004C0B50">
        <w:rPr>
          <w:rFonts w:ascii="Arial" w:hAnsi="Arial" w:cs="Arial"/>
          <w:color w:val="FF0000"/>
          <w:sz w:val="22"/>
          <w:szCs w:val="22"/>
        </w:rPr>
        <w:t>Here are some resources to help you use your diagnosis to address gender equality within your organisation:</w:t>
      </w:r>
    </w:p>
    <w:p w14:paraId="337CDF7C" w14:textId="77777777" w:rsidR="00693851" w:rsidRPr="00323DC8" w:rsidRDefault="00693851" w:rsidP="00693851">
      <w:pPr>
        <w:pStyle w:val="Bullets1stindent"/>
        <w:numPr>
          <w:ilvl w:val="0"/>
          <w:numId w:val="0"/>
        </w:numPr>
        <w:ind w:left="2" w:hanging="2"/>
        <w:rPr>
          <w:rFonts w:ascii="Arial" w:hAnsi="Arial" w:cs="Arial"/>
          <w:sz w:val="22"/>
          <w:szCs w:val="22"/>
        </w:rPr>
      </w:pPr>
    </w:p>
    <w:p w14:paraId="17720069" w14:textId="1B9B256C" w:rsidR="002A435C" w:rsidRPr="004C0B50" w:rsidRDefault="002A435C" w:rsidP="002A435C">
      <w:pPr>
        <w:rPr>
          <w:rFonts w:ascii="Arial" w:hAnsi="Arial" w:cs="Arial"/>
          <w:b/>
          <w:sz w:val="22"/>
          <w:szCs w:val="22"/>
        </w:rPr>
      </w:pPr>
      <w:r w:rsidRPr="004C0B50">
        <w:rPr>
          <w:rFonts w:ascii="Arial" w:hAnsi="Arial" w:cs="Arial"/>
          <w:b/>
          <w:sz w:val="22"/>
          <w:szCs w:val="22"/>
        </w:rPr>
        <w:t xml:space="preserve">If you are aiming </w:t>
      </w:r>
      <w:r w:rsidR="004C0B50">
        <w:rPr>
          <w:rFonts w:ascii="Arial" w:hAnsi="Arial" w:cs="Arial"/>
          <w:b/>
          <w:sz w:val="22"/>
          <w:szCs w:val="22"/>
        </w:rPr>
        <w:t>to be an employer of choice</w:t>
      </w:r>
      <w:r w:rsidRPr="004C0B50">
        <w:rPr>
          <w:rFonts w:ascii="Arial" w:hAnsi="Arial" w:cs="Arial"/>
          <w:b/>
          <w:sz w:val="22"/>
          <w:szCs w:val="22"/>
        </w:rPr>
        <w:t xml:space="preserve">, </w:t>
      </w:r>
      <w:r w:rsidR="00593443" w:rsidRPr="004C0B50">
        <w:rPr>
          <w:rFonts w:ascii="Arial" w:hAnsi="Arial" w:cs="Arial"/>
          <w:b/>
          <w:sz w:val="22"/>
          <w:szCs w:val="22"/>
        </w:rPr>
        <w:t>some further</w:t>
      </w:r>
      <w:r w:rsidRPr="004C0B50">
        <w:rPr>
          <w:rFonts w:ascii="Arial" w:hAnsi="Arial" w:cs="Arial"/>
          <w:b/>
          <w:sz w:val="22"/>
          <w:szCs w:val="22"/>
        </w:rPr>
        <w:t xml:space="preserve"> consider</w:t>
      </w:r>
      <w:r w:rsidR="00593443" w:rsidRPr="004C0B50">
        <w:rPr>
          <w:rFonts w:ascii="Arial" w:hAnsi="Arial" w:cs="Arial"/>
          <w:b/>
          <w:sz w:val="22"/>
          <w:szCs w:val="22"/>
        </w:rPr>
        <w:t>ations</w:t>
      </w:r>
      <w:r w:rsidRPr="004C0B50">
        <w:rPr>
          <w:rFonts w:ascii="Arial" w:hAnsi="Arial" w:cs="Arial"/>
          <w:b/>
          <w:sz w:val="22"/>
          <w:szCs w:val="22"/>
        </w:rPr>
        <w:t xml:space="preserve"> are:</w:t>
      </w:r>
    </w:p>
    <w:p w14:paraId="0B867A90" w14:textId="77777777" w:rsidR="002A435C" w:rsidRPr="004C0B50" w:rsidRDefault="002A435C" w:rsidP="002A435C">
      <w:pPr>
        <w:rPr>
          <w:rFonts w:ascii="Arial" w:hAnsi="Arial" w:cs="Arial"/>
          <w:color w:val="FF0000"/>
          <w:sz w:val="22"/>
          <w:szCs w:val="22"/>
        </w:rPr>
      </w:pPr>
    </w:p>
    <w:p w14:paraId="4118A58D" w14:textId="77777777" w:rsidR="002A435C" w:rsidRPr="003833C8" w:rsidRDefault="002A435C" w:rsidP="002A435C">
      <w:pPr>
        <w:pStyle w:val="ListParagraph"/>
        <w:numPr>
          <w:ilvl w:val="0"/>
          <w:numId w:val="26"/>
        </w:numPr>
        <w:ind w:left="284" w:hanging="284"/>
        <w:rPr>
          <w:rFonts w:ascii="Arial" w:hAnsi="Arial" w:cs="Arial"/>
          <w:color w:val="FF0000"/>
        </w:rPr>
      </w:pPr>
      <w:r w:rsidRPr="003833C8">
        <w:rPr>
          <w:rFonts w:ascii="Arial" w:hAnsi="Arial" w:cs="Arial"/>
          <w:color w:val="FF0000"/>
        </w:rPr>
        <w:t>Key Performance Indicators on Gender Equality for Key Management Personnel</w:t>
      </w:r>
    </w:p>
    <w:p w14:paraId="6993F7C0" w14:textId="77777777" w:rsidR="002A435C" w:rsidRPr="003833C8" w:rsidRDefault="002A435C" w:rsidP="002A435C">
      <w:pPr>
        <w:pStyle w:val="ListParagraph"/>
        <w:numPr>
          <w:ilvl w:val="0"/>
          <w:numId w:val="26"/>
        </w:numPr>
        <w:ind w:left="284" w:hanging="284"/>
        <w:rPr>
          <w:rFonts w:ascii="Arial" w:hAnsi="Arial" w:cs="Arial"/>
          <w:color w:val="FF0000"/>
        </w:rPr>
      </w:pPr>
      <w:r w:rsidRPr="003833C8">
        <w:rPr>
          <w:rFonts w:ascii="Arial" w:hAnsi="Arial" w:cs="Arial"/>
          <w:color w:val="FF0000"/>
        </w:rPr>
        <w:t>The CEO visibly champions gender equality in communications, among staff and to the governing body</w:t>
      </w:r>
    </w:p>
    <w:p w14:paraId="6C945F4F" w14:textId="77777777" w:rsidR="002A435C" w:rsidRPr="003833C8" w:rsidRDefault="002A435C" w:rsidP="002A435C">
      <w:pPr>
        <w:pStyle w:val="ListParagraph"/>
        <w:numPr>
          <w:ilvl w:val="0"/>
          <w:numId w:val="26"/>
        </w:numPr>
        <w:ind w:left="284" w:hanging="284"/>
        <w:rPr>
          <w:rFonts w:ascii="Arial" w:hAnsi="Arial" w:cs="Arial"/>
          <w:color w:val="FF0000"/>
        </w:rPr>
      </w:pPr>
      <w:r w:rsidRPr="003833C8">
        <w:rPr>
          <w:rFonts w:ascii="Arial" w:hAnsi="Arial" w:cs="Arial"/>
          <w:color w:val="FF0000"/>
        </w:rPr>
        <w:t>The CEO has made a formal commitment in last 12 months</w:t>
      </w:r>
    </w:p>
    <w:p w14:paraId="13193C62" w14:textId="77777777" w:rsidR="002A435C" w:rsidRPr="003833C8" w:rsidRDefault="002A435C" w:rsidP="002A435C">
      <w:pPr>
        <w:pStyle w:val="ListParagraph"/>
        <w:numPr>
          <w:ilvl w:val="0"/>
          <w:numId w:val="26"/>
        </w:numPr>
        <w:ind w:left="284" w:hanging="284"/>
        <w:rPr>
          <w:rFonts w:ascii="Arial" w:hAnsi="Arial" w:cs="Arial"/>
          <w:color w:val="FF0000"/>
        </w:rPr>
      </w:pPr>
      <w:r w:rsidRPr="003833C8">
        <w:rPr>
          <w:rFonts w:ascii="Arial" w:hAnsi="Arial" w:cs="Arial"/>
          <w:color w:val="FF0000"/>
        </w:rPr>
        <w:t>The CEO participates in external information sharing and public advocacy</w:t>
      </w:r>
    </w:p>
    <w:p w14:paraId="4A2E379E" w14:textId="77777777" w:rsidR="002A435C" w:rsidRPr="003833C8" w:rsidRDefault="002A435C" w:rsidP="002A435C">
      <w:pPr>
        <w:pStyle w:val="ListParagraph"/>
        <w:numPr>
          <w:ilvl w:val="0"/>
          <w:numId w:val="26"/>
        </w:numPr>
        <w:ind w:left="284" w:hanging="284"/>
        <w:rPr>
          <w:rFonts w:ascii="Arial" w:hAnsi="Arial" w:cs="Arial"/>
          <w:color w:val="FF0000"/>
        </w:rPr>
      </w:pPr>
      <w:r w:rsidRPr="003833C8">
        <w:rPr>
          <w:rFonts w:ascii="Arial" w:hAnsi="Arial" w:cs="Arial"/>
          <w:color w:val="FF0000"/>
        </w:rPr>
        <w:t>There is formal selection policy or strategy to promote Gender Equality amongst governing body appointments – potential female talent pool, targeted succession plan and also, analyse selection criteria for biases</w:t>
      </w:r>
    </w:p>
    <w:p w14:paraId="6A189531" w14:textId="77777777" w:rsidR="002A435C" w:rsidRPr="00323DC8" w:rsidRDefault="002A435C" w:rsidP="002A435C">
      <w:pPr>
        <w:rPr>
          <w:rFonts w:ascii="Arial" w:hAnsi="Arial" w:cs="Arial"/>
          <w:sz w:val="22"/>
          <w:szCs w:val="22"/>
        </w:rPr>
      </w:pPr>
    </w:p>
    <w:p w14:paraId="28844107" w14:textId="77777777" w:rsidR="00046FF7" w:rsidRPr="00323DC8" w:rsidRDefault="00046FF7" w:rsidP="002A435C">
      <w:pPr>
        <w:rPr>
          <w:rFonts w:ascii="Arial" w:hAnsi="Arial" w:cs="Arial"/>
          <w:b/>
          <w:sz w:val="22"/>
          <w:szCs w:val="22"/>
        </w:rPr>
      </w:pPr>
    </w:p>
    <w:p w14:paraId="51479369" w14:textId="4AF98784" w:rsidR="002A435C" w:rsidRPr="00323DC8" w:rsidRDefault="009F7CE0" w:rsidP="002A435C">
      <w:pPr>
        <w:rPr>
          <w:rFonts w:ascii="Arial" w:hAnsi="Arial" w:cs="Arial"/>
          <w:b/>
          <w:sz w:val="22"/>
          <w:szCs w:val="22"/>
        </w:rPr>
      </w:pPr>
      <w:r w:rsidRPr="00323DC8">
        <w:rPr>
          <w:rFonts w:ascii="Arial" w:hAnsi="Arial" w:cs="Arial"/>
          <w:b/>
          <w:sz w:val="22"/>
          <w:szCs w:val="22"/>
          <w:highlight w:val="yellow"/>
        </w:rPr>
        <w:t xml:space="preserve">Focus Area </w:t>
      </w:r>
      <w:r w:rsidR="002A435C" w:rsidRPr="00323DC8">
        <w:rPr>
          <w:rFonts w:ascii="Arial" w:hAnsi="Arial" w:cs="Arial"/>
          <w:b/>
          <w:sz w:val="22"/>
          <w:szCs w:val="22"/>
          <w:highlight w:val="yellow"/>
        </w:rPr>
        <w:t>3: Gender pay equity</w:t>
      </w:r>
    </w:p>
    <w:p w14:paraId="41EEFA70" w14:textId="77777777" w:rsidR="002A435C" w:rsidRPr="00323DC8" w:rsidRDefault="002A435C" w:rsidP="002A435C">
      <w:pPr>
        <w:rPr>
          <w:rFonts w:ascii="Arial" w:hAnsi="Arial" w:cs="Arial"/>
          <w:sz w:val="22"/>
          <w:szCs w:val="22"/>
        </w:rPr>
      </w:pPr>
    </w:p>
    <w:p w14:paraId="080A659F" w14:textId="77777777" w:rsidR="002A435C" w:rsidRPr="00323DC8" w:rsidRDefault="002A435C" w:rsidP="002A435C">
      <w:pPr>
        <w:rPr>
          <w:rFonts w:ascii="Arial" w:hAnsi="Arial" w:cs="Arial"/>
          <w:sz w:val="22"/>
          <w:szCs w:val="22"/>
        </w:rPr>
      </w:pPr>
      <w:r w:rsidRPr="00323DC8">
        <w:rPr>
          <w:rFonts w:ascii="Arial" w:hAnsi="Arial" w:cs="Arial"/>
          <w:sz w:val="22"/>
          <w:szCs w:val="22"/>
        </w:rPr>
        <w:t xml:space="preserve">Gender pay equity is when women and men performing the same job are paid the same, and when women and men performing different work of equal or comparable value are paid equitably. </w:t>
      </w:r>
    </w:p>
    <w:p w14:paraId="11E92A74" w14:textId="77777777" w:rsidR="002A435C" w:rsidRPr="00323DC8" w:rsidRDefault="002A435C" w:rsidP="002A435C">
      <w:pPr>
        <w:rPr>
          <w:rFonts w:ascii="Arial" w:hAnsi="Arial" w:cs="Arial"/>
          <w:sz w:val="22"/>
          <w:szCs w:val="22"/>
        </w:rPr>
      </w:pPr>
    </w:p>
    <w:p w14:paraId="390E65A1" w14:textId="40975064" w:rsidR="002A435C" w:rsidRPr="00323DC8" w:rsidRDefault="003833C8" w:rsidP="002A435C">
      <w:pPr>
        <w:rPr>
          <w:rFonts w:ascii="Arial" w:hAnsi="Arial" w:cs="Arial"/>
          <w:b/>
          <w:sz w:val="22"/>
          <w:szCs w:val="22"/>
        </w:rPr>
      </w:pPr>
      <w:r>
        <w:rPr>
          <w:rFonts w:ascii="Arial" w:hAnsi="Arial" w:cs="Arial"/>
          <w:b/>
          <w:sz w:val="22"/>
          <w:szCs w:val="22"/>
        </w:rPr>
        <w:t>Collect</w:t>
      </w:r>
      <w:r w:rsidR="002A435C" w:rsidRPr="00323DC8">
        <w:rPr>
          <w:rFonts w:ascii="Arial" w:hAnsi="Arial" w:cs="Arial"/>
          <w:b/>
          <w:sz w:val="22"/>
          <w:szCs w:val="22"/>
        </w:rPr>
        <w:t xml:space="preserve"> Data</w:t>
      </w:r>
    </w:p>
    <w:p w14:paraId="785DA1E2" w14:textId="77777777"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Your WGEA Competitor Analysis Benchmark Reports showing gender pay gap comparisons</w:t>
      </w:r>
    </w:p>
    <w:p w14:paraId="3B18577C" w14:textId="77777777"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Data on your like-for-like gender pay gap</w:t>
      </w:r>
    </w:p>
    <w:p w14:paraId="2FE0F79B" w14:textId="77777777"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Data on remuneration by gender, by job and by level</w:t>
      </w:r>
    </w:p>
    <w:p w14:paraId="6487BAB1" w14:textId="77777777" w:rsidR="002A435C" w:rsidRPr="00323DC8" w:rsidRDefault="002A435C" w:rsidP="002A435C">
      <w:pPr>
        <w:rPr>
          <w:rFonts w:ascii="Arial" w:hAnsi="Arial" w:cs="Arial"/>
          <w:sz w:val="22"/>
          <w:szCs w:val="22"/>
        </w:rPr>
      </w:pPr>
    </w:p>
    <w:p w14:paraId="4611F9C8" w14:textId="77777777" w:rsidR="002A435C" w:rsidRPr="00323DC8" w:rsidRDefault="002A435C" w:rsidP="002A435C">
      <w:pPr>
        <w:rPr>
          <w:rFonts w:ascii="Arial" w:hAnsi="Arial" w:cs="Arial"/>
          <w:sz w:val="22"/>
          <w:szCs w:val="22"/>
        </w:rPr>
      </w:pPr>
    </w:p>
    <w:p w14:paraId="3AA8538F" w14:textId="77777777" w:rsidR="002A435C" w:rsidRPr="00323DC8" w:rsidRDefault="002A435C" w:rsidP="002A435C">
      <w:pPr>
        <w:spacing w:after="120" w:line="288" w:lineRule="auto"/>
        <w:rPr>
          <w:rFonts w:ascii="Arial" w:hAnsi="Arial" w:cs="Arial"/>
          <w:b/>
          <w:sz w:val="22"/>
          <w:szCs w:val="22"/>
        </w:rPr>
      </w:pPr>
      <w:r w:rsidRPr="00323DC8">
        <w:rPr>
          <w:rFonts w:ascii="Arial" w:hAnsi="Arial" w:cs="Arial"/>
          <w:b/>
          <w:sz w:val="22"/>
          <w:szCs w:val="22"/>
        </w:rPr>
        <w:lastRenderedPageBreak/>
        <w:t>Self-Assess</w:t>
      </w:r>
    </w:p>
    <w:p w14:paraId="669A6FFC" w14:textId="77777777" w:rsidR="002A435C" w:rsidRPr="00323DC8" w:rsidRDefault="002A435C" w:rsidP="002A435C">
      <w:pPr>
        <w:rPr>
          <w:rFonts w:ascii="Arial" w:hAnsi="Arial" w:cs="Arial"/>
          <w:sz w:val="22"/>
          <w:szCs w:val="22"/>
        </w:rPr>
      </w:pPr>
      <w:r w:rsidRPr="00323DC8">
        <w:rPr>
          <w:rFonts w:ascii="Arial" w:hAnsi="Arial" w:cs="Arial"/>
          <w:sz w:val="22"/>
          <w:szCs w:val="22"/>
        </w:rPr>
        <w:t>Answer each of the following questions with a yes/no response, and score in the far-right column.</w:t>
      </w:r>
    </w:p>
    <w:p w14:paraId="4DC70AFC" w14:textId="77777777" w:rsidR="002A435C" w:rsidRPr="00323DC8" w:rsidRDefault="002A435C" w:rsidP="002A435C">
      <w:pPr>
        <w:rPr>
          <w:rFonts w:ascii="Arial" w:hAnsi="Arial" w:cs="Arial"/>
          <w:sz w:val="22"/>
          <w:szCs w:val="22"/>
        </w:rPr>
      </w:pPr>
    </w:p>
    <w:tbl>
      <w:tblPr>
        <w:tblStyle w:val="TableGrid"/>
        <w:tblW w:w="0" w:type="auto"/>
        <w:tblLook w:val="04A0" w:firstRow="1" w:lastRow="0" w:firstColumn="1" w:lastColumn="0" w:noHBand="0" w:noVBand="1"/>
      </w:tblPr>
      <w:tblGrid>
        <w:gridCol w:w="695"/>
        <w:gridCol w:w="5843"/>
        <w:gridCol w:w="707"/>
        <w:gridCol w:w="705"/>
        <w:gridCol w:w="999"/>
      </w:tblGrid>
      <w:tr w:rsidR="002A435C" w:rsidRPr="00323DC8" w14:paraId="632CDC50" w14:textId="77777777" w:rsidTr="00D71C6B">
        <w:tc>
          <w:tcPr>
            <w:tcW w:w="6538" w:type="dxa"/>
            <w:gridSpan w:val="2"/>
            <w:shd w:val="clear" w:color="auto" w:fill="FFFF00"/>
          </w:tcPr>
          <w:p w14:paraId="67FD49B9" w14:textId="77777777" w:rsidR="002A435C" w:rsidRPr="00323DC8" w:rsidRDefault="002A435C" w:rsidP="002A435C">
            <w:pPr>
              <w:rPr>
                <w:rFonts w:ascii="Arial" w:hAnsi="Arial" w:cs="Arial"/>
                <w:b/>
                <w:sz w:val="22"/>
                <w:szCs w:val="22"/>
              </w:rPr>
            </w:pPr>
            <w:r w:rsidRPr="00323DC8">
              <w:rPr>
                <w:rFonts w:ascii="Arial" w:hAnsi="Arial" w:cs="Arial"/>
                <w:b/>
                <w:sz w:val="22"/>
                <w:szCs w:val="22"/>
              </w:rPr>
              <w:t>KFA3: Gender pay equity – SELF-ASSESSMENT</w:t>
            </w:r>
          </w:p>
        </w:tc>
        <w:tc>
          <w:tcPr>
            <w:tcW w:w="707" w:type="dxa"/>
            <w:shd w:val="clear" w:color="auto" w:fill="FFFF00"/>
          </w:tcPr>
          <w:p w14:paraId="7B0238C9" w14:textId="77777777" w:rsidR="002A435C" w:rsidRPr="00323DC8" w:rsidRDefault="002A435C" w:rsidP="002A435C">
            <w:pPr>
              <w:rPr>
                <w:rFonts w:ascii="Arial" w:hAnsi="Arial" w:cs="Arial"/>
                <w:b/>
                <w:sz w:val="22"/>
                <w:szCs w:val="22"/>
              </w:rPr>
            </w:pPr>
            <w:r w:rsidRPr="00323DC8">
              <w:rPr>
                <w:rFonts w:ascii="Arial" w:hAnsi="Arial" w:cs="Arial"/>
                <w:b/>
                <w:sz w:val="22"/>
                <w:szCs w:val="22"/>
              </w:rPr>
              <w:t>YES</w:t>
            </w:r>
          </w:p>
        </w:tc>
        <w:tc>
          <w:tcPr>
            <w:tcW w:w="705" w:type="dxa"/>
            <w:shd w:val="clear" w:color="auto" w:fill="FFFF00"/>
          </w:tcPr>
          <w:p w14:paraId="1F497D85" w14:textId="77777777" w:rsidR="002A435C" w:rsidRPr="00323DC8" w:rsidRDefault="002A435C" w:rsidP="002A435C">
            <w:pPr>
              <w:rPr>
                <w:rFonts w:ascii="Arial" w:hAnsi="Arial" w:cs="Arial"/>
                <w:b/>
                <w:sz w:val="22"/>
                <w:szCs w:val="22"/>
              </w:rPr>
            </w:pPr>
            <w:r w:rsidRPr="00323DC8">
              <w:rPr>
                <w:rFonts w:ascii="Arial" w:hAnsi="Arial" w:cs="Arial"/>
                <w:b/>
                <w:sz w:val="22"/>
                <w:szCs w:val="22"/>
              </w:rPr>
              <w:t>NO</w:t>
            </w:r>
          </w:p>
        </w:tc>
        <w:tc>
          <w:tcPr>
            <w:tcW w:w="999" w:type="dxa"/>
            <w:shd w:val="clear" w:color="auto" w:fill="FFFF00"/>
          </w:tcPr>
          <w:p w14:paraId="61610C97" w14:textId="77777777" w:rsidR="002A435C" w:rsidRPr="00323DC8" w:rsidRDefault="002A435C" w:rsidP="002A435C">
            <w:pPr>
              <w:rPr>
                <w:rFonts w:ascii="Arial" w:hAnsi="Arial" w:cs="Arial"/>
                <w:b/>
                <w:sz w:val="22"/>
                <w:szCs w:val="22"/>
              </w:rPr>
            </w:pPr>
            <w:r w:rsidRPr="00323DC8">
              <w:rPr>
                <w:rFonts w:ascii="Arial" w:hAnsi="Arial" w:cs="Arial"/>
                <w:b/>
                <w:sz w:val="22"/>
                <w:szCs w:val="22"/>
              </w:rPr>
              <w:t>SCORE</w:t>
            </w:r>
          </w:p>
        </w:tc>
      </w:tr>
      <w:tr w:rsidR="002A435C" w:rsidRPr="00323DC8" w14:paraId="65C696F7" w14:textId="77777777" w:rsidTr="00D71C6B">
        <w:tc>
          <w:tcPr>
            <w:tcW w:w="695" w:type="dxa"/>
            <w:shd w:val="clear" w:color="auto" w:fill="FFFF00"/>
          </w:tcPr>
          <w:p w14:paraId="4B0CD2A3" w14:textId="77777777" w:rsidR="002A435C" w:rsidRPr="00323DC8" w:rsidRDefault="002A435C" w:rsidP="002A435C">
            <w:pPr>
              <w:rPr>
                <w:rFonts w:ascii="Arial" w:hAnsi="Arial" w:cs="Arial"/>
                <w:sz w:val="22"/>
                <w:szCs w:val="22"/>
              </w:rPr>
            </w:pPr>
          </w:p>
        </w:tc>
        <w:tc>
          <w:tcPr>
            <w:tcW w:w="5843" w:type="dxa"/>
            <w:shd w:val="clear" w:color="auto" w:fill="FFFF00"/>
          </w:tcPr>
          <w:p w14:paraId="45F98E6E" w14:textId="77777777" w:rsidR="002A435C" w:rsidRPr="00323DC8" w:rsidRDefault="002A435C" w:rsidP="002A435C">
            <w:pPr>
              <w:rPr>
                <w:rFonts w:ascii="Arial" w:hAnsi="Arial" w:cs="Arial"/>
                <w:sz w:val="22"/>
                <w:szCs w:val="22"/>
              </w:rPr>
            </w:pPr>
          </w:p>
        </w:tc>
        <w:tc>
          <w:tcPr>
            <w:tcW w:w="2411" w:type="dxa"/>
            <w:gridSpan w:val="3"/>
            <w:shd w:val="clear" w:color="auto" w:fill="FFFF00"/>
          </w:tcPr>
          <w:p w14:paraId="11D9FC4A" w14:textId="77777777" w:rsidR="002A435C" w:rsidRPr="00323DC8" w:rsidRDefault="002A435C" w:rsidP="002A435C">
            <w:pPr>
              <w:rPr>
                <w:rFonts w:ascii="Arial" w:hAnsi="Arial" w:cs="Arial"/>
                <w:sz w:val="22"/>
                <w:szCs w:val="22"/>
              </w:rPr>
            </w:pPr>
            <w:r w:rsidRPr="00323DC8">
              <w:rPr>
                <w:rFonts w:ascii="Arial" w:hAnsi="Arial" w:cs="Arial"/>
                <w:sz w:val="22"/>
                <w:szCs w:val="22"/>
              </w:rPr>
              <w:t>NO = 0</w:t>
            </w:r>
          </w:p>
          <w:p w14:paraId="72B04CB1" w14:textId="77777777" w:rsidR="002A435C" w:rsidRPr="00323DC8" w:rsidRDefault="002A435C" w:rsidP="002A435C">
            <w:pPr>
              <w:rPr>
                <w:rFonts w:ascii="Arial" w:hAnsi="Arial" w:cs="Arial"/>
                <w:sz w:val="22"/>
                <w:szCs w:val="22"/>
              </w:rPr>
            </w:pPr>
            <w:r w:rsidRPr="00323DC8">
              <w:rPr>
                <w:rFonts w:ascii="Arial" w:hAnsi="Arial" w:cs="Arial"/>
                <w:sz w:val="22"/>
                <w:szCs w:val="22"/>
              </w:rPr>
              <w:t>YES for A = 1 each</w:t>
            </w:r>
          </w:p>
          <w:p w14:paraId="707B09C6" w14:textId="77777777" w:rsidR="002A435C" w:rsidRPr="00323DC8" w:rsidRDefault="002A435C" w:rsidP="002A435C">
            <w:pPr>
              <w:rPr>
                <w:rFonts w:ascii="Arial" w:hAnsi="Arial" w:cs="Arial"/>
                <w:sz w:val="22"/>
                <w:szCs w:val="22"/>
              </w:rPr>
            </w:pPr>
            <w:r w:rsidRPr="00323DC8">
              <w:rPr>
                <w:rFonts w:ascii="Arial" w:hAnsi="Arial" w:cs="Arial"/>
                <w:sz w:val="22"/>
                <w:szCs w:val="22"/>
              </w:rPr>
              <w:t>YES for B = 2 each</w:t>
            </w:r>
          </w:p>
          <w:p w14:paraId="3B32EB4A" w14:textId="77777777" w:rsidR="002A435C" w:rsidRPr="00323DC8" w:rsidRDefault="002A435C" w:rsidP="002A435C">
            <w:pPr>
              <w:rPr>
                <w:rFonts w:ascii="Arial" w:hAnsi="Arial" w:cs="Arial"/>
                <w:sz w:val="22"/>
                <w:szCs w:val="22"/>
              </w:rPr>
            </w:pPr>
            <w:r w:rsidRPr="00323DC8">
              <w:rPr>
                <w:rFonts w:ascii="Arial" w:hAnsi="Arial" w:cs="Arial"/>
                <w:sz w:val="22"/>
                <w:szCs w:val="22"/>
              </w:rPr>
              <w:t>YES for C = 3 each</w:t>
            </w:r>
          </w:p>
          <w:p w14:paraId="2B794130" w14:textId="77777777" w:rsidR="002A435C" w:rsidRPr="00323DC8" w:rsidRDefault="002A435C" w:rsidP="002A435C">
            <w:pPr>
              <w:rPr>
                <w:rFonts w:ascii="Arial" w:hAnsi="Arial" w:cs="Arial"/>
                <w:sz w:val="22"/>
                <w:szCs w:val="22"/>
              </w:rPr>
            </w:pPr>
            <w:r w:rsidRPr="00323DC8">
              <w:rPr>
                <w:rFonts w:ascii="Arial" w:hAnsi="Arial" w:cs="Arial"/>
                <w:sz w:val="22"/>
                <w:szCs w:val="22"/>
              </w:rPr>
              <w:t>YES for D = 4 each</w:t>
            </w:r>
          </w:p>
        </w:tc>
      </w:tr>
      <w:tr w:rsidR="002A435C" w:rsidRPr="00323DC8" w14:paraId="761CC392" w14:textId="77777777" w:rsidTr="004C0B50">
        <w:tc>
          <w:tcPr>
            <w:tcW w:w="695" w:type="dxa"/>
            <w:shd w:val="clear" w:color="auto" w:fill="FFFF00"/>
          </w:tcPr>
          <w:p w14:paraId="0E9A7B58" w14:textId="77777777" w:rsidR="002A435C" w:rsidRPr="00323DC8" w:rsidRDefault="002A435C" w:rsidP="002A435C">
            <w:pPr>
              <w:rPr>
                <w:rFonts w:ascii="Arial" w:hAnsi="Arial" w:cs="Arial"/>
                <w:b/>
                <w:sz w:val="22"/>
                <w:szCs w:val="22"/>
              </w:rPr>
            </w:pPr>
            <w:r w:rsidRPr="00323DC8">
              <w:rPr>
                <w:rFonts w:ascii="Arial" w:hAnsi="Arial" w:cs="Arial"/>
                <w:b/>
                <w:sz w:val="22"/>
                <w:szCs w:val="22"/>
              </w:rPr>
              <w:t>A</w:t>
            </w:r>
          </w:p>
        </w:tc>
        <w:tc>
          <w:tcPr>
            <w:tcW w:w="5843" w:type="dxa"/>
            <w:shd w:val="clear" w:color="auto" w:fill="FFFF00"/>
          </w:tcPr>
          <w:p w14:paraId="577A8AE0" w14:textId="77777777" w:rsidR="002A435C" w:rsidRPr="00323DC8" w:rsidRDefault="002A435C" w:rsidP="002A435C">
            <w:pPr>
              <w:rPr>
                <w:rFonts w:ascii="Arial" w:hAnsi="Arial" w:cs="Arial"/>
                <w:sz w:val="22"/>
                <w:szCs w:val="22"/>
              </w:rPr>
            </w:pPr>
            <w:commentRangeStart w:id="4"/>
            <w:r w:rsidRPr="00323DC8">
              <w:rPr>
                <w:rFonts w:ascii="Arial" w:hAnsi="Arial" w:cs="Arial"/>
                <w:sz w:val="22"/>
                <w:szCs w:val="22"/>
              </w:rPr>
              <w:t>Does your organisation have a formal remuneration policy, with some guidelines for remuneration and promotions?</w:t>
            </w:r>
            <w:commentRangeEnd w:id="4"/>
            <w:r w:rsidRPr="00323DC8">
              <w:rPr>
                <w:rStyle w:val="CommentReference"/>
                <w:rFonts w:ascii="Arial" w:hAnsi="Arial" w:cs="Arial"/>
                <w:sz w:val="22"/>
                <w:szCs w:val="22"/>
              </w:rPr>
              <w:commentReference w:id="4"/>
            </w:r>
          </w:p>
        </w:tc>
        <w:tc>
          <w:tcPr>
            <w:tcW w:w="707" w:type="dxa"/>
            <w:shd w:val="clear" w:color="auto" w:fill="FFFF00"/>
          </w:tcPr>
          <w:p w14:paraId="132E9E27" w14:textId="77777777" w:rsidR="002A435C" w:rsidRPr="00323DC8" w:rsidRDefault="002A435C" w:rsidP="002A435C">
            <w:pPr>
              <w:rPr>
                <w:rFonts w:ascii="Arial" w:hAnsi="Arial" w:cs="Arial"/>
                <w:sz w:val="22"/>
                <w:szCs w:val="22"/>
              </w:rPr>
            </w:pPr>
          </w:p>
        </w:tc>
        <w:tc>
          <w:tcPr>
            <w:tcW w:w="705" w:type="dxa"/>
            <w:shd w:val="clear" w:color="auto" w:fill="FFFF00"/>
          </w:tcPr>
          <w:p w14:paraId="7E75EB6C" w14:textId="77777777" w:rsidR="002A435C" w:rsidRPr="00323DC8" w:rsidRDefault="002A435C" w:rsidP="002A435C">
            <w:pPr>
              <w:rPr>
                <w:rFonts w:ascii="Arial" w:hAnsi="Arial" w:cs="Arial"/>
                <w:sz w:val="22"/>
                <w:szCs w:val="22"/>
              </w:rPr>
            </w:pPr>
          </w:p>
        </w:tc>
        <w:tc>
          <w:tcPr>
            <w:tcW w:w="999" w:type="dxa"/>
            <w:shd w:val="clear" w:color="auto" w:fill="FFFF00"/>
          </w:tcPr>
          <w:p w14:paraId="0CD5835A" w14:textId="77777777" w:rsidR="002A435C" w:rsidRPr="00323DC8" w:rsidRDefault="002A435C" w:rsidP="002A435C">
            <w:pPr>
              <w:rPr>
                <w:rFonts w:ascii="Arial" w:hAnsi="Arial" w:cs="Arial"/>
                <w:sz w:val="22"/>
                <w:szCs w:val="22"/>
              </w:rPr>
            </w:pPr>
          </w:p>
        </w:tc>
      </w:tr>
      <w:tr w:rsidR="002A435C" w:rsidRPr="00323DC8" w14:paraId="19AFE2DF" w14:textId="77777777" w:rsidTr="004C0B50">
        <w:tc>
          <w:tcPr>
            <w:tcW w:w="695" w:type="dxa"/>
            <w:shd w:val="clear" w:color="auto" w:fill="FFFF00"/>
          </w:tcPr>
          <w:p w14:paraId="4887BADD" w14:textId="77777777" w:rsidR="002A435C" w:rsidRPr="00323DC8" w:rsidRDefault="002A435C" w:rsidP="002A435C">
            <w:pPr>
              <w:rPr>
                <w:rFonts w:ascii="Arial" w:hAnsi="Arial" w:cs="Arial"/>
                <w:b/>
                <w:sz w:val="22"/>
                <w:szCs w:val="22"/>
              </w:rPr>
            </w:pPr>
            <w:r w:rsidRPr="00323DC8">
              <w:rPr>
                <w:rFonts w:ascii="Arial" w:hAnsi="Arial" w:cs="Arial"/>
                <w:b/>
                <w:sz w:val="22"/>
                <w:szCs w:val="22"/>
              </w:rPr>
              <w:t>B</w:t>
            </w:r>
          </w:p>
        </w:tc>
        <w:tc>
          <w:tcPr>
            <w:tcW w:w="5843" w:type="dxa"/>
            <w:shd w:val="clear" w:color="auto" w:fill="FFFF00"/>
          </w:tcPr>
          <w:p w14:paraId="1A188FD2" w14:textId="77777777" w:rsidR="002A435C" w:rsidRPr="00323DC8" w:rsidRDefault="002A435C" w:rsidP="002A435C">
            <w:pPr>
              <w:rPr>
                <w:rFonts w:ascii="Arial" w:hAnsi="Arial" w:cs="Arial"/>
                <w:sz w:val="22"/>
                <w:szCs w:val="22"/>
              </w:rPr>
            </w:pPr>
            <w:r w:rsidRPr="00323DC8">
              <w:rPr>
                <w:rFonts w:ascii="Arial" w:hAnsi="Arial" w:cs="Arial"/>
                <w:sz w:val="22"/>
                <w:szCs w:val="22"/>
              </w:rPr>
              <w:t>Has your organisation done a gender pay gap analysis both on a like-for-like and overall organization- wide basis in the last two years?</w:t>
            </w:r>
          </w:p>
        </w:tc>
        <w:tc>
          <w:tcPr>
            <w:tcW w:w="707" w:type="dxa"/>
            <w:shd w:val="clear" w:color="auto" w:fill="FFFF00"/>
          </w:tcPr>
          <w:p w14:paraId="3B523578" w14:textId="77777777" w:rsidR="002A435C" w:rsidRPr="00323DC8" w:rsidRDefault="002A435C" w:rsidP="002A435C">
            <w:pPr>
              <w:rPr>
                <w:rFonts w:ascii="Arial" w:hAnsi="Arial" w:cs="Arial"/>
                <w:sz w:val="22"/>
                <w:szCs w:val="22"/>
              </w:rPr>
            </w:pPr>
          </w:p>
        </w:tc>
        <w:tc>
          <w:tcPr>
            <w:tcW w:w="705" w:type="dxa"/>
            <w:shd w:val="clear" w:color="auto" w:fill="FFFF00"/>
          </w:tcPr>
          <w:p w14:paraId="5BDA0FB0" w14:textId="77777777" w:rsidR="002A435C" w:rsidRPr="00323DC8" w:rsidRDefault="002A435C" w:rsidP="002A435C">
            <w:pPr>
              <w:rPr>
                <w:rFonts w:ascii="Arial" w:hAnsi="Arial" w:cs="Arial"/>
                <w:sz w:val="22"/>
                <w:szCs w:val="22"/>
              </w:rPr>
            </w:pPr>
          </w:p>
        </w:tc>
        <w:tc>
          <w:tcPr>
            <w:tcW w:w="999" w:type="dxa"/>
            <w:shd w:val="clear" w:color="auto" w:fill="FFFF00"/>
          </w:tcPr>
          <w:p w14:paraId="5798BDA2" w14:textId="77777777" w:rsidR="002A435C" w:rsidRPr="00323DC8" w:rsidRDefault="002A435C" w:rsidP="002A435C">
            <w:pPr>
              <w:rPr>
                <w:rFonts w:ascii="Arial" w:hAnsi="Arial" w:cs="Arial"/>
                <w:sz w:val="22"/>
                <w:szCs w:val="22"/>
              </w:rPr>
            </w:pPr>
          </w:p>
        </w:tc>
      </w:tr>
      <w:tr w:rsidR="002A435C" w:rsidRPr="00323DC8" w14:paraId="6AAC4E16" w14:textId="77777777" w:rsidTr="004C0B50">
        <w:tc>
          <w:tcPr>
            <w:tcW w:w="695" w:type="dxa"/>
            <w:shd w:val="clear" w:color="auto" w:fill="FFFF00"/>
          </w:tcPr>
          <w:p w14:paraId="0B9F3186" w14:textId="77777777" w:rsidR="002A435C" w:rsidRPr="00323DC8" w:rsidRDefault="002A435C" w:rsidP="002A435C">
            <w:pPr>
              <w:rPr>
                <w:rFonts w:ascii="Arial" w:hAnsi="Arial" w:cs="Arial"/>
                <w:b/>
                <w:sz w:val="22"/>
                <w:szCs w:val="22"/>
              </w:rPr>
            </w:pPr>
            <w:r w:rsidRPr="00323DC8">
              <w:rPr>
                <w:rFonts w:ascii="Arial" w:hAnsi="Arial" w:cs="Arial"/>
                <w:b/>
                <w:sz w:val="22"/>
                <w:szCs w:val="22"/>
              </w:rPr>
              <w:t>B</w:t>
            </w:r>
          </w:p>
        </w:tc>
        <w:tc>
          <w:tcPr>
            <w:tcW w:w="5843" w:type="dxa"/>
            <w:shd w:val="clear" w:color="auto" w:fill="FFFF00"/>
          </w:tcPr>
          <w:p w14:paraId="753B911B" w14:textId="2125AA51" w:rsidR="002A435C" w:rsidRPr="00323DC8" w:rsidRDefault="002A435C" w:rsidP="002A435C">
            <w:pPr>
              <w:rPr>
                <w:rFonts w:ascii="Arial" w:hAnsi="Arial" w:cs="Arial"/>
                <w:sz w:val="22"/>
                <w:szCs w:val="22"/>
              </w:rPr>
            </w:pPr>
            <w:r w:rsidRPr="00323DC8">
              <w:rPr>
                <w:rFonts w:ascii="Arial" w:hAnsi="Arial" w:cs="Arial"/>
                <w:sz w:val="22"/>
                <w:szCs w:val="22"/>
              </w:rPr>
              <w:t xml:space="preserve">Has your organisation corrected </w:t>
            </w:r>
            <w:r w:rsidR="00020B64">
              <w:rPr>
                <w:rFonts w:ascii="Arial" w:hAnsi="Arial" w:cs="Arial"/>
                <w:sz w:val="22"/>
                <w:szCs w:val="22"/>
              </w:rPr>
              <w:t>all</w:t>
            </w:r>
            <w:r w:rsidRPr="00323DC8">
              <w:rPr>
                <w:rFonts w:ascii="Arial" w:hAnsi="Arial" w:cs="Arial"/>
                <w:sz w:val="22"/>
                <w:szCs w:val="22"/>
              </w:rPr>
              <w:t xml:space="preserve"> like-for-like gender pay gaps?</w:t>
            </w:r>
          </w:p>
          <w:p w14:paraId="093AB831" w14:textId="77777777" w:rsidR="002A435C" w:rsidRPr="00323DC8" w:rsidRDefault="002A435C" w:rsidP="002A435C">
            <w:pPr>
              <w:rPr>
                <w:rFonts w:ascii="Arial" w:hAnsi="Arial" w:cs="Arial"/>
                <w:sz w:val="22"/>
                <w:szCs w:val="22"/>
              </w:rPr>
            </w:pPr>
          </w:p>
        </w:tc>
        <w:tc>
          <w:tcPr>
            <w:tcW w:w="707" w:type="dxa"/>
            <w:shd w:val="clear" w:color="auto" w:fill="FFFF00"/>
          </w:tcPr>
          <w:p w14:paraId="2CB8DB30" w14:textId="77777777" w:rsidR="002A435C" w:rsidRPr="00323DC8" w:rsidRDefault="002A435C" w:rsidP="002A435C">
            <w:pPr>
              <w:rPr>
                <w:rFonts w:ascii="Arial" w:hAnsi="Arial" w:cs="Arial"/>
                <w:sz w:val="22"/>
                <w:szCs w:val="22"/>
              </w:rPr>
            </w:pPr>
          </w:p>
        </w:tc>
        <w:tc>
          <w:tcPr>
            <w:tcW w:w="705" w:type="dxa"/>
            <w:shd w:val="clear" w:color="auto" w:fill="FFFF00"/>
          </w:tcPr>
          <w:p w14:paraId="4ABD7A6F" w14:textId="77777777" w:rsidR="002A435C" w:rsidRPr="00323DC8" w:rsidRDefault="002A435C" w:rsidP="002A435C">
            <w:pPr>
              <w:rPr>
                <w:rFonts w:ascii="Arial" w:hAnsi="Arial" w:cs="Arial"/>
                <w:sz w:val="22"/>
                <w:szCs w:val="22"/>
              </w:rPr>
            </w:pPr>
          </w:p>
        </w:tc>
        <w:tc>
          <w:tcPr>
            <w:tcW w:w="999" w:type="dxa"/>
            <w:shd w:val="clear" w:color="auto" w:fill="FFFF00"/>
          </w:tcPr>
          <w:p w14:paraId="620EBE6D" w14:textId="77777777" w:rsidR="002A435C" w:rsidRPr="00323DC8" w:rsidRDefault="002A435C" w:rsidP="002A435C">
            <w:pPr>
              <w:rPr>
                <w:rFonts w:ascii="Arial" w:hAnsi="Arial" w:cs="Arial"/>
                <w:sz w:val="22"/>
                <w:szCs w:val="22"/>
              </w:rPr>
            </w:pPr>
          </w:p>
        </w:tc>
      </w:tr>
      <w:tr w:rsidR="002A435C" w:rsidRPr="00323DC8" w14:paraId="41539D11" w14:textId="77777777" w:rsidTr="004C0B50">
        <w:tc>
          <w:tcPr>
            <w:tcW w:w="695" w:type="dxa"/>
            <w:shd w:val="clear" w:color="auto" w:fill="FFC000"/>
          </w:tcPr>
          <w:p w14:paraId="6F3C90CF" w14:textId="77777777" w:rsidR="002A435C" w:rsidRPr="00323DC8" w:rsidRDefault="002A435C" w:rsidP="002A435C">
            <w:pPr>
              <w:rPr>
                <w:rFonts w:ascii="Arial" w:hAnsi="Arial" w:cs="Arial"/>
                <w:b/>
                <w:sz w:val="22"/>
                <w:szCs w:val="22"/>
              </w:rPr>
            </w:pPr>
            <w:r w:rsidRPr="00323DC8">
              <w:rPr>
                <w:rFonts w:ascii="Arial" w:hAnsi="Arial" w:cs="Arial"/>
                <w:b/>
                <w:sz w:val="22"/>
                <w:szCs w:val="22"/>
              </w:rPr>
              <w:t>C</w:t>
            </w:r>
          </w:p>
        </w:tc>
        <w:tc>
          <w:tcPr>
            <w:tcW w:w="5843" w:type="dxa"/>
            <w:shd w:val="clear" w:color="auto" w:fill="FFC000"/>
          </w:tcPr>
          <w:p w14:paraId="018C47D8" w14:textId="77777777" w:rsidR="002A435C" w:rsidRPr="00323DC8" w:rsidRDefault="002A435C" w:rsidP="002A435C">
            <w:pPr>
              <w:rPr>
                <w:rFonts w:ascii="Arial" w:hAnsi="Arial" w:cs="Arial"/>
                <w:sz w:val="22"/>
                <w:szCs w:val="22"/>
              </w:rPr>
            </w:pPr>
            <w:r w:rsidRPr="00323DC8">
              <w:rPr>
                <w:rFonts w:ascii="Arial" w:hAnsi="Arial" w:cs="Arial"/>
                <w:sz w:val="22"/>
                <w:szCs w:val="22"/>
              </w:rPr>
              <w:t>Does your organisation measure the annual trend of gender pay gap?</w:t>
            </w:r>
          </w:p>
          <w:p w14:paraId="7DACD9A5" w14:textId="77777777" w:rsidR="002A435C" w:rsidRPr="00323DC8" w:rsidRDefault="002A435C" w:rsidP="002A435C">
            <w:pPr>
              <w:rPr>
                <w:rFonts w:ascii="Arial" w:hAnsi="Arial" w:cs="Arial"/>
                <w:sz w:val="22"/>
                <w:szCs w:val="22"/>
              </w:rPr>
            </w:pPr>
          </w:p>
        </w:tc>
        <w:tc>
          <w:tcPr>
            <w:tcW w:w="707" w:type="dxa"/>
            <w:shd w:val="clear" w:color="auto" w:fill="FFC000"/>
          </w:tcPr>
          <w:p w14:paraId="6B268746" w14:textId="77777777" w:rsidR="002A435C" w:rsidRPr="00323DC8" w:rsidRDefault="002A435C" w:rsidP="002A435C">
            <w:pPr>
              <w:rPr>
                <w:rFonts w:ascii="Arial" w:hAnsi="Arial" w:cs="Arial"/>
                <w:sz w:val="22"/>
                <w:szCs w:val="22"/>
              </w:rPr>
            </w:pPr>
          </w:p>
        </w:tc>
        <w:tc>
          <w:tcPr>
            <w:tcW w:w="705" w:type="dxa"/>
            <w:shd w:val="clear" w:color="auto" w:fill="FFC000"/>
          </w:tcPr>
          <w:p w14:paraId="4020893B" w14:textId="77777777" w:rsidR="002A435C" w:rsidRPr="00323DC8" w:rsidRDefault="002A435C" w:rsidP="002A435C">
            <w:pPr>
              <w:rPr>
                <w:rFonts w:ascii="Arial" w:hAnsi="Arial" w:cs="Arial"/>
                <w:sz w:val="22"/>
                <w:szCs w:val="22"/>
              </w:rPr>
            </w:pPr>
          </w:p>
        </w:tc>
        <w:tc>
          <w:tcPr>
            <w:tcW w:w="999" w:type="dxa"/>
            <w:shd w:val="clear" w:color="auto" w:fill="FFC000"/>
          </w:tcPr>
          <w:p w14:paraId="3B3D7F90" w14:textId="77777777" w:rsidR="002A435C" w:rsidRPr="00323DC8" w:rsidRDefault="002A435C" w:rsidP="002A435C">
            <w:pPr>
              <w:rPr>
                <w:rFonts w:ascii="Arial" w:hAnsi="Arial" w:cs="Arial"/>
                <w:sz w:val="22"/>
                <w:szCs w:val="22"/>
              </w:rPr>
            </w:pPr>
          </w:p>
        </w:tc>
      </w:tr>
      <w:tr w:rsidR="002A435C" w:rsidRPr="00323DC8" w14:paraId="70D28560" w14:textId="77777777" w:rsidTr="004C0B50">
        <w:tc>
          <w:tcPr>
            <w:tcW w:w="695" w:type="dxa"/>
            <w:shd w:val="clear" w:color="auto" w:fill="FFC000"/>
          </w:tcPr>
          <w:p w14:paraId="3FBD6247" w14:textId="77777777" w:rsidR="002A435C" w:rsidRPr="00323DC8" w:rsidRDefault="002A435C" w:rsidP="002A435C">
            <w:pPr>
              <w:rPr>
                <w:rFonts w:ascii="Arial" w:hAnsi="Arial" w:cs="Arial"/>
                <w:b/>
                <w:sz w:val="22"/>
                <w:szCs w:val="22"/>
              </w:rPr>
            </w:pPr>
            <w:r w:rsidRPr="00323DC8">
              <w:rPr>
                <w:rFonts w:ascii="Arial" w:hAnsi="Arial" w:cs="Arial"/>
                <w:b/>
                <w:sz w:val="22"/>
                <w:szCs w:val="22"/>
              </w:rPr>
              <w:t>C</w:t>
            </w:r>
          </w:p>
        </w:tc>
        <w:tc>
          <w:tcPr>
            <w:tcW w:w="5843" w:type="dxa"/>
            <w:shd w:val="clear" w:color="auto" w:fill="FFC000"/>
          </w:tcPr>
          <w:p w14:paraId="5F70141C" w14:textId="77777777" w:rsidR="002A435C" w:rsidRPr="00323DC8" w:rsidRDefault="002A435C" w:rsidP="002A435C">
            <w:pPr>
              <w:rPr>
                <w:rFonts w:ascii="Arial" w:hAnsi="Arial" w:cs="Arial"/>
                <w:sz w:val="22"/>
                <w:szCs w:val="22"/>
              </w:rPr>
            </w:pPr>
            <w:r w:rsidRPr="00323DC8">
              <w:rPr>
                <w:rFonts w:ascii="Arial" w:hAnsi="Arial" w:cs="Arial"/>
                <w:sz w:val="22"/>
                <w:szCs w:val="22"/>
              </w:rPr>
              <w:t>Is your CEO a WGEA Pay Equity Ambassador?</w:t>
            </w:r>
          </w:p>
          <w:p w14:paraId="69C05999" w14:textId="77777777" w:rsidR="002A435C" w:rsidRPr="00323DC8" w:rsidRDefault="002A435C" w:rsidP="002A435C">
            <w:pPr>
              <w:rPr>
                <w:rFonts w:ascii="Arial" w:hAnsi="Arial" w:cs="Arial"/>
                <w:sz w:val="22"/>
                <w:szCs w:val="22"/>
              </w:rPr>
            </w:pPr>
          </w:p>
        </w:tc>
        <w:tc>
          <w:tcPr>
            <w:tcW w:w="707" w:type="dxa"/>
            <w:shd w:val="clear" w:color="auto" w:fill="FFC000"/>
          </w:tcPr>
          <w:p w14:paraId="133A4436" w14:textId="77777777" w:rsidR="002A435C" w:rsidRPr="00323DC8" w:rsidRDefault="002A435C" w:rsidP="002A435C">
            <w:pPr>
              <w:rPr>
                <w:rFonts w:ascii="Arial" w:hAnsi="Arial" w:cs="Arial"/>
                <w:sz w:val="22"/>
                <w:szCs w:val="22"/>
              </w:rPr>
            </w:pPr>
          </w:p>
        </w:tc>
        <w:tc>
          <w:tcPr>
            <w:tcW w:w="705" w:type="dxa"/>
            <w:shd w:val="clear" w:color="auto" w:fill="FFC000"/>
          </w:tcPr>
          <w:p w14:paraId="3D57883C" w14:textId="77777777" w:rsidR="002A435C" w:rsidRPr="00323DC8" w:rsidRDefault="002A435C" w:rsidP="002A435C">
            <w:pPr>
              <w:rPr>
                <w:rFonts w:ascii="Arial" w:hAnsi="Arial" w:cs="Arial"/>
                <w:sz w:val="22"/>
                <w:szCs w:val="22"/>
              </w:rPr>
            </w:pPr>
          </w:p>
        </w:tc>
        <w:tc>
          <w:tcPr>
            <w:tcW w:w="999" w:type="dxa"/>
            <w:shd w:val="clear" w:color="auto" w:fill="FFC000"/>
          </w:tcPr>
          <w:p w14:paraId="62123D9C" w14:textId="77777777" w:rsidR="002A435C" w:rsidRPr="00323DC8" w:rsidRDefault="002A435C" w:rsidP="002A435C">
            <w:pPr>
              <w:rPr>
                <w:rFonts w:ascii="Arial" w:hAnsi="Arial" w:cs="Arial"/>
                <w:sz w:val="22"/>
                <w:szCs w:val="22"/>
              </w:rPr>
            </w:pPr>
          </w:p>
        </w:tc>
      </w:tr>
      <w:tr w:rsidR="002A435C" w:rsidRPr="00323DC8" w14:paraId="162D2498" w14:textId="77777777" w:rsidTr="004C0B50">
        <w:tc>
          <w:tcPr>
            <w:tcW w:w="695" w:type="dxa"/>
            <w:shd w:val="clear" w:color="auto" w:fill="002060"/>
          </w:tcPr>
          <w:p w14:paraId="5753AFCE" w14:textId="77777777" w:rsidR="002A435C" w:rsidRPr="00323DC8" w:rsidRDefault="002A435C" w:rsidP="002A435C">
            <w:pPr>
              <w:rPr>
                <w:rFonts w:ascii="Arial" w:hAnsi="Arial" w:cs="Arial"/>
                <w:b/>
                <w:sz w:val="22"/>
                <w:szCs w:val="22"/>
              </w:rPr>
            </w:pPr>
            <w:r w:rsidRPr="00323DC8">
              <w:rPr>
                <w:rFonts w:ascii="Arial" w:hAnsi="Arial" w:cs="Arial"/>
                <w:b/>
                <w:sz w:val="22"/>
                <w:szCs w:val="22"/>
              </w:rPr>
              <w:t>D</w:t>
            </w:r>
          </w:p>
        </w:tc>
        <w:tc>
          <w:tcPr>
            <w:tcW w:w="5843" w:type="dxa"/>
            <w:shd w:val="clear" w:color="auto" w:fill="002060"/>
          </w:tcPr>
          <w:p w14:paraId="408C5C76" w14:textId="77777777" w:rsidR="002A435C" w:rsidRPr="00323DC8" w:rsidRDefault="002A435C" w:rsidP="002A435C">
            <w:pPr>
              <w:rPr>
                <w:rFonts w:ascii="Arial" w:hAnsi="Arial" w:cs="Arial"/>
                <w:sz w:val="22"/>
                <w:szCs w:val="22"/>
              </w:rPr>
            </w:pPr>
            <w:r w:rsidRPr="00323DC8">
              <w:rPr>
                <w:rFonts w:ascii="Arial" w:hAnsi="Arial" w:cs="Arial"/>
                <w:sz w:val="22"/>
                <w:szCs w:val="22"/>
              </w:rPr>
              <w:t xml:space="preserve">Does your organisation set targets to reduce any like-for-like gaps, by level and organisation-wide gaps, </w:t>
            </w:r>
            <w:commentRangeStart w:id="5"/>
            <w:r w:rsidRPr="00323DC8">
              <w:rPr>
                <w:rFonts w:ascii="Arial" w:hAnsi="Arial" w:cs="Arial"/>
                <w:sz w:val="22"/>
                <w:szCs w:val="22"/>
              </w:rPr>
              <w:t>and report pay equity metrics to the governing body, the executive, all employees and externally?</w:t>
            </w:r>
            <w:commentRangeEnd w:id="5"/>
            <w:r w:rsidRPr="00323DC8">
              <w:rPr>
                <w:rStyle w:val="CommentReference"/>
                <w:rFonts w:ascii="Arial" w:hAnsi="Arial" w:cs="Arial"/>
                <w:sz w:val="22"/>
                <w:szCs w:val="22"/>
              </w:rPr>
              <w:commentReference w:id="5"/>
            </w:r>
          </w:p>
        </w:tc>
        <w:tc>
          <w:tcPr>
            <w:tcW w:w="707" w:type="dxa"/>
            <w:shd w:val="clear" w:color="auto" w:fill="002060"/>
          </w:tcPr>
          <w:p w14:paraId="63C3E08C" w14:textId="77777777" w:rsidR="002A435C" w:rsidRPr="00323DC8" w:rsidRDefault="002A435C" w:rsidP="002A435C">
            <w:pPr>
              <w:rPr>
                <w:rFonts w:ascii="Arial" w:hAnsi="Arial" w:cs="Arial"/>
                <w:sz w:val="22"/>
                <w:szCs w:val="22"/>
              </w:rPr>
            </w:pPr>
          </w:p>
        </w:tc>
        <w:tc>
          <w:tcPr>
            <w:tcW w:w="705" w:type="dxa"/>
            <w:shd w:val="clear" w:color="auto" w:fill="002060"/>
          </w:tcPr>
          <w:p w14:paraId="6C8A5836" w14:textId="77777777" w:rsidR="002A435C" w:rsidRPr="00323DC8" w:rsidRDefault="002A435C" w:rsidP="002A435C">
            <w:pPr>
              <w:rPr>
                <w:rFonts w:ascii="Arial" w:hAnsi="Arial" w:cs="Arial"/>
                <w:sz w:val="22"/>
                <w:szCs w:val="22"/>
              </w:rPr>
            </w:pPr>
          </w:p>
        </w:tc>
        <w:tc>
          <w:tcPr>
            <w:tcW w:w="999" w:type="dxa"/>
            <w:shd w:val="clear" w:color="auto" w:fill="002060"/>
          </w:tcPr>
          <w:p w14:paraId="12670B67" w14:textId="77777777" w:rsidR="002A435C" w:rsidRPr="00323DC8" w:rsidRDefault="002A435C" w:rsidP="002A435C">
            <w:pPr>
              <w:rPr>
                <w:rFonts w:ascii="Arial" w:hAnsi="Arial" w:cs="Arial"/>
                <w:sz w:val="22"/>
                <w:szCs w:val="22"/>
              </w:rPr>
            </w:pPr>
          </w:p>
        </w:tc>
      </w:tr>
      <w:tr w:rsidR="002A435C" w:rsidRPr="00323DC8" w14:paraId="68A96D51" w14:textId="77777777" w:rsidTr="004C0B50">
        <w:tc>
          <w:tcPr>
            <w:tcW w:w="695" w:type="dxa"/>
            <w:shd w:val="clear" w:color="auto" w:fill="002060"/>
          </w:tcPr>
          <w:p w14:paraId="5CE19B35" w14:textId="77777777" w:rsidR="002A435C" w:rsidRPr="00323DC8" w:rsidRDefault="002A435C" w:rsidP="002A435C">
            <w:pPr>
              <w:rPr>
                <w:rFonts w:ascii="Arial" w:hAnsi="Arial" w:cs="Arial"/>
                <w:b/>
                <w:sz w:val="22"/>
                <w:szCs w:val="22"/>
              </w:rPr>
            </w:pPr>
            <w:r w:rsidRPr="00323DC8">
              <w:rPr>
                <w:rFonts w:ascii="Arial" w:hAnsi="Arial" w:cs="Arial"/>
                <w:b/>
                <w:sz w:val="22"/>
                <w:szCs w:val="22"/>
              </w:rPr>
              <w:t>D</w:t>
            </w:r>
          </w:p>
        </w:tc>
        <w:tc>
          <w:tcPr>
            <w:tcW w:w="5843" w:type="dxa"/>
            <w:shd w:val="clear" w:color="auto" w:fill="002060"/>
          </w:tcPr>
          <w:p w14:paraId="560C1EBD" w14:textId="77777777" w:rsidR="002A435C" w:rsidRPr="00323DC8" w:rsidRDefault="002A435C" w:rsidP="002A435C">
            <w:pPr>
              <w:rPr>
                <w:rFonts w:ascii="Arial" w:hAnsi="Arial" w:cs="Arial"/>
                <w:sz w:val="22"/>
                <w:szCs w:val="22"/>
              </w:rPr>
            </w:pPr>
            <w:r w:rsidRPr="00323DC8">
              <w:rPr>
                <w:rFonts w:ascii="Arial" w:hAnsi="Arial" w:cs="Arial"/>
                <w:sz w:val="22"/>
                <w:szCs w:val="22"/>
              </w:rPr>
              <w:t xml:space="preserve">Does your organisation make superannuation contributions to workers on paid and unpaid periods of parental leave? </w:t>
            </w:r>
          </w:p>
        </w:tc>
        <w:tc>
          <w:tcPr>
            <w:tcW w:w="707" w:type="dxa"/>
            <w:shd w:val="clear" w:color="auto" w:fill="002060"/>
          </w:tcPr>
          <w:p w14:paraId="2A041460" w14:textId="77777777" w:rsidR="002A435C" w:rsidRPr="00323DC8" w:rsidRDefault="002A435C" w:rsidP="002A435C">
            <w:pPr>
              <w:rPr>
                <w:rFonts w:ascii="Arial" w:hAnsi="Arial" w:cs="Arial"/>
                <w:sz w:val="22"/>
                <w:szCs w:val="22"/>
              </w:rPr>
            </w:pPr>
          </w:p>
        </w:tc>
        <w:tc>
          <w:tcPr>
            <w:tcW w:w="705" w:type="dxa"/>
            <w:shd w:val="clear" w:color="auto" w:fill="002060"/>
          </w:tcPr>
          <w:p w14:paraId="798E66EF" w14:textId="77777777" w:rsidR="002A435C" w:rsidRPr="00323DC8" w:rsidRDefault="002A435C" w:rsidP="002A435C">
            <w:pPr>
              <w:rPr>
                <w:rFonts w:ascii="Arial" w:hAnsi="Arial" w:cs="Arial"/>
                <w:sz w:val="22"/>
                <w:szCs w:val="22"/>
              </w:rPr>
            </w:pPr>
          </w:p>
        </w:tc>
        <w:tc>
          <w:tcPr>
            <w:tcW w:w="999" w:type="dxa"/>
            <w:shd w:val="clear" w:color="auto" w:fill="002060"/>
          </w:tcPr>
          <w:p w14:paraId="670FEAA3" w14:textId="77777777" w:rsidR="002A435C" w:rsidRPr="00323DC8" w:rsidRDefault="002A435C" w:rsidP="002A435C">
            <w:pPr>
              <w:rPr>
                <w:rFonts w:ascii="Arial" w:hAnsi="Arial" w:cs="Arial"/>
                <w:sz w:val="22"/>
                <w:szCs w:val="22"/>
              </w:rPr>
            </w:pPr>
          </w:p>
        </w:tc>
      </w:tr>
      <w:tr w:rsidR="002A435C" w:rsidRPr="00323DC8" w14:paraId="2FC4C3B9" w14:textId="77777777" w:rsidTr="002A435C">
        <w:tc>
          <w:tcPr>
            <w:tcW w:w="7950" w:type="dxa"/>
            <w:gridSpan w:val="4"/>
          </w:tcPr>
          <w:p w14:paraId="424071F2" w14:textId="4EC87F2F" w:rsidR="002A435C" w:rsidRPr="00323DC8" w:rsidRDefault="002A435C" w:rsidP="00020B64">
            <w:pPr>
              <w:rPr>
                <w:rFonts w:ascii="Arial" w:hAnsi="Arial" w:cs="Arial"/>
                <w:sz w:val="22"/>
                <w:szCs w:val="22"/>
              </w:rPr>
            </w:pPr>
            <w:r w:rsidRPr="00323DC8">
              <w:rPr>
                <w:rFonts w:ascii="Arial" w:hAnsi="Arial" w:cs="Arial"/>
                <w:b/>
                <w:color w:val="000000" w:themeColor="text1"/>
                <w:sz w:val="22"/>
                <w:szCs w:val="22"/>
              </w:rPr>
              <w:t xml:space="preserve">TOTAL SCORE </w:t>
            </w:r>
          </w:p>
        </w:tc>
        <w:tc>
          <w:tcPr>
            <w:tcW w:w="999" w:type="dxa"/>
          </w:tcPr>
          <w:p w14:paraId="3D603B03" w14:textId="77777777" w:rsidR="002A435C" w:rsidRPr="00323DC8" w:rsidRDefault="002A435C" w:rsidP="002A435C">
            <w:pPr>
              <w:rPr>
                <w:rFonts w:ascii="Arial" w:hAnsi="Arial" w:cs="Arial"/>
                <w:sz w:val="22"/>
                <w:szCs w:val="22"/>
              </w:rPr>
            </w:pPr>
          </w:p>
        </w:tc>
      </w:tr>
    </w:tbl>
    <w:p w14:paraId="2A955DAF" w14:textId="77777777" w:rsidR="002A435C" w:rsidRPr="00323DC8" w:rsidRDefault="002A435C" w:rsidP="002A435C">
      <w:pPr>
        <w:rPr>
          <w:rFonts w:ascii="Arial" w:hAnsi="Arial" w:cs="Arial"/>
          <w:sz w:val="22"/>
          <w:szCs w:val="22"/>
        </w:rPr>
      </w:pPr>
    </w:p>
    <w:p w14:paraId="3F37D55F" w14:textId="77777777" w:rsidR="002A435C" w:rsidRPr="00323DC8" w:rsidRDefault="002A435C" w:rsidP="002A435C">
      <w:pPr>
        <w:rPr>
          <w:rFonts w:ascii="Arial" w:hAnsi="Arial" w:cs="Arial"/>
          <w:sz w:val="22"/>
          <w:szCs w:val="22"/>
        </w:rPr>
      </w:pPr>
    </w:p>
    <w:p w14:paraId="42FA7A3F" w14:textId="77777777" w:rsidR="002A435C" w:rsidRPr="00323DC8" w:rsidRDefault="002A435C" w:rsidP="002A435C">
      <w:pPr>
        <w:rPr>
          <w:rFonts w:ascii="Arial" w:hAnsi="Arial" w:cs="Arial"/>
          <w:b/>
          <w:sz w:val="22"/>
          <w:szCs w:val="22"/>
        </w:rPr>
      </w:pPr>
      <w:r w:rsidRPr="00323DC8">
        <w:rPr>
          <w:rFonts w:ascii="Arial" w:hAnsi="Arial" w:cs="Arial"/>
          <w:b/>
          <w:sz w:val="22"/>
          <w:szCs w:val="22"/>
        </w:rPr>
        <w:t>Suggestions for getting started:</w:t>
      </w:r>
    </w:p>
    <w:p w14:paraId="1E309A2E" w14:textId="77777777" w:rsidR="002A435C" w:rsidRPr="00323DC8" w:rsidRDefault="002A435C" w:rsidP="002A435C">
      <w:pPr>
        <w:rPr>
          <w:rFonts w:ascii="Arial" w:hAnsi="Arial" w:cs="Arial"/>
          <w:sz w:val="22"/>
          <w:szCs w:val="22"/>
        </w:rPr>
      </w:pPr>
    </w:p>
    <w:p w14:paraId="5920DCA1" w14:textId="77777777" w:rsidR="002A435C" w:rsidRPr="00323DC8" w:rsidRDefault="002A435C" w:rsidP="002A435C">
      <w:pPr>
        <w:rPr>
          <w:rFonts w:ascii="Arial" w:hAnsi="Arial" w:cs="Arial"/>
          <w:b/>
          <w:sz w:val="22"/>
          <w:szCs w:val="22"/>
        </w:rPr>
      </w:pPr>
    </w:p>
    <w:p w14:paraId="5CBCF456" w14:textId="77777777" w:rsidR="002A435C" w:rsidRPr="00323DC8" w:rsidRDefault="002A435C" w:rsidP="002A435C">
      <w:pPr>
        <w:rPr>
          <w:rFonts w:ascii="Arial" w:hAnsi="Arial" w:cs="Arial"/>
          <w:b/>
          <w:sz w:val="22"/>
          <w:szCs w:val="22"/>
        </w:rPr>
      </w:pPr>
      <w:r w:rsidRPr="00323DC8">
        <w:rPr>
          <w:rFonts w:ascii="Arial" w:hAnsi="Arial" w:cs="Arial"/>
          <w:b/>
          <w:sz w:val="22"/>
          <w:szCs w:val="22"/>
        </w:rPr>
        <w:t>Think About:</w:t>
      </w:r>
    </w:p>
    <w:p w14:paraId="57F67E01" w14:textId="77777777" w:rsidR="002A435C" w:rsidRPr="00323DC8" w:rsidRDefault="002A435C" w:rsidP="002A435C">
      <w:pPr>
        <w:rPr>
          <w:rFonts w:ascii="Arial" w:hAnsi="Arial" w:cs="Arial"/>
          <w:b/>
          <w:sz w:val="22"/>
          <w:szCs w:val="22"/>
        </w:rPr>
      </w:pPr>
    </w:p>
    <w:p w14:paraId="264CC262" w14:textId="77777777"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Your policies in relation to gender pay equity, including remuneration policy, pay scales and/or salary bands, enterprise agreements, bonus and incentive structure and reporting against any existing pay equity targets</w:t>
      </w:r>
    </w:p>
    <w:p w14:paraId="69C9F128" w14:textId="77777777"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Recent signs of your leaders’ commitment to gender pay equity</w:t>
      </w:r>
    </w:p>
    <w:p w14:paraId="03357748" w14:textId="77777777"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Transparency about salary bands and gender pay equity gaps</w:t>
      </w:r>
    </w:p>
    <w:p w14:paraId="352DC047" w14:textId="1B09CC44"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Potentially gendered nature of available elements of remuneration, discretionary pay and allowances, payment of overtime, graduate entry opportunities</w:t>
      </w:r>
    </w:p>
    <w:p w14:paraId="61EE05DF" w14:textId="03642C8F" w:rsidR="00693851" w:rsidRPr="00323DC8" w:rsidRDefault="00693851" w:rsidP="00693851">
      <w:pPr>
        <w:pStyle w:val="Bullets1stindent"/>
        <w:numPr>
          <w:ilvl w:val="0"/>
          <w:numId w:val="0"/>
        </w:numPr>
        <w:ind w:left="2" w:hanging="2"/>
        <w:rPr>
          <w:rFonts w:ascii="Arial" w:hAnsi="Arial" w:cs="Arial"/>
          <w:sz w:val="22"/>
          <w:szCs w:val="22"/>
        </w:rPr>
      </w:pPr>
    </w:p>
    <w:p w14:paraId="350E16AF" w14:textId="7888FBE8" w:rsidR="00693851" w:rsidRPr="00323DC8" w:rsidRDefault="00693851" w:rsidP="00693851">
      <w:pPr>
        <w:pStyle w:val="Bullets1stindent"/>
        <w:numPr>
          <w:ilvl w:val="0"/>
          <w:numId w:val="0"/>
        </w:numPr>
        <w:ind w:left="2" w:hanging="2"/>
        <w:rPr>
          <w:rFonts w:ascii="Arial" w:hAnsi="Arial" w:cs="Arial"/>
          <w:sz w:val="22"/>
          <w:szCs w:val="22"/>
        </w:rPr>
      </w:pPr>
    </w:p>
    <w:p w14:paraId="1A73C48F" w14:textId="77777777" w:rsidR="00693851" w:rsidRPr="00FF73F5" w:rsidRDefault="00693851" w:rsidP="00693851">
      <w:pPr>
        <w:rPr>
          <w:rFonts w:ascii="Arial" w:hAnsi="Arial" w:cs="Arial"/>
          <w:color w:val="FF0000"/>
          <w:sz w:val="22"/>
          <w:szCs w:val="22"/>
        </w:rPr>
      </w:pPr>
      <w:r w:rsidRPr="00FF73F5">
        <w:rPr>
          <w:rFonts w:ascii="Arial" w:hAnsi="Arial" w:cs="Arial"/>
          <w:color w:val="FF0000"/>
          <w:sz w:val="22"/>
          <w:szCs w:val="22"/>
        </w:rPr>
        <w:t>Here are some resources to help you use your diagnosis to address gender equality within your organisation:</w:t>
      </w:r>
    </w:p>
    <w:p w14:paraId="3A34E64C" w14:textId="77777777" w:rsidR="00693851" w:rsidRPr="00323DC8" w:rsidRDefault="00693851" w:rsidP="00693851">
      <w:pPr>
        <w:pStyle w:val="Bullets1stindent"/>
        <w:numPr>
          <w:ilvl w:val="0"/>
          <w:numId w:val="0"/>
        </w:numPr>
        <w:ind w:left="2" w:hanging="2"/>
        <w:rPr>
          <w:rFonts w:ascii="Arial" w:hAnsi="Arial" w:cs="Arial"/>
          <w:sz w:val="22"/>
          <w:szCs w:val="22"/>
        </w:rPr>
      </w:pPr>
    </w:p>
    <w:p w14:paraId="37362356" w14:textId="77777777" w:rsidR="002A435C" w:rsidRPr="00323DC8" w:rsidRDefault="002A435C" w:rsidP="002A435C">
      <w:pPr>
        <w:rPr>
          <w:rFonts w:ascii="Arial" w:hAnsi="Arial" w:cs="Arial"/>
          <w:b/>
          <w:sz w:val="22"/>
          <w:szCs w:val="22"/>
          <w:highlight w:val="cyan"/>
        </w:rPr>
      </w:pPr>
    </w:p>
    <w:p w14:paraId="7C3239A2" w14:textId="5C79FCA1" w:rsidR="00FF73F5" w:rsidRDefault="00FF73F5" w:rsidP="00FF73F5">
      <w:pPr>
        <w:rPr>
          <w:rFonts w:ascii="Arial" w:hAnsi="Arial" w:cs="Arial"/>
          <w:b/>
          <w:sz w:val="22"/>
          <w:szCs w:val="22"/>
        </w:rPr>
      </w:pPr>
      <w:r w:rsidRPr="004C0B50">
        <w:rPr>
          <w:rFonts w:ascii="Arial" w:hAnsi="Arial" w:cs="Arial"/>
          <w:b/>
          <w:sz w:val="22"/>
          <w:szCs w:val="22"/>
        </w:rPr>
        <w:t xml:space="preserve">If you are aiming </w:t>
      </w:r>
      <w:r>
        <w:rPr>
          <w:rFonts w:ascii="Arial" w:hAnsi="Arial" w:cs="Arial"/>
          <w:b/>
          <w:sz w:val="22"/>
          <w:szCs w:val="22"/>
        </w:rPr>
        <w:t>to be an employer of choice</w:t>
      </w:r>
      <w:r w:rsidRPr="004C0B50">
        <w:rPr>
          <w:rFonts w:ascii="Arial" w:hAnsi="Arial" w:cs="Arial"/>
          <w:b/>
          <w:sz w:val="22"/>
          <w:szCs w:val="22"/>
        </w:rPr>
        <w:t>, some further considerations are:</w:t>
      </w:r>
    </w:p>
    <w:p w14:paraId="4EDD8D85" w14:textId="77777777" w:rsidR="00D878E6" w:rsidRPr="004C0B50" w:rsidRDefault="00D878E6" w:rsidP="00FF73F5">
      <w:pPr>
        <w:rPr>
          <w:rFonts w:ascii="Arial" w:hAnsi="Arial" w:cs="Arial"/>
          <w:b/>
          <w:sz w:val="22"/>
          <w:szCs w:val="22"/>
        </w:rPr>
      </w:pPr>
    </w:p>
    <w:p w14:paraId="19A5B1B1" w14:textId="77777777" w:rsidR="002A435C" w:rsidRPr="00FF73F5" w:rsidRDefault="002A435C" w:rsidP="002A435C">
      <w:pPr>
        <w:pStyle w:val="ListParagraph"/>
        <w:numPr>
          <w:ilvl w:val="0"/>
          <w:numId w:val="29"/>
        </w:numPr>
        <w:ind w:left="426"/>
        <w:rPr>
          <w:rFonts w:ascii="Arial" w:hAnsi="Arial" w:cs="Arial"/>
          <w:b/>
          <w:color w:val="FF0000"/>
        </w:rPr>
      </w:pPr>
      <w:r w:rsidRPr="00FF73F5">
        <w:rPr>
          <w:rFonts w:ascii="Arial" w:hAnsi="Arial" w:cs="Arial"/>
          <w:color w:val="FF0000"/>
        </w:rPr>
        <w:t>The organisation has undertaken a gender pay gap analysis at a like-for-like, level-by-level and organisation wide basis in the last 12 months</w:t>
      </w:r>
    </w:p>
    <w:p w14:paraId="049E861B" w14:textId="77777777" w:rsidR="002A435C" w:rsidRPr="00FF73F5" w:rsidRDefault="002A435C" w:rsidP="002A435C">
      <w:pPr>
        <w:pStyle w:val="ListParagraph"/>
        <w:numPr>
          <w:ilvl w:val="0"/>
          <w:numId w:val="29"/>
        </w:numPr>
        <w:ind w:left="426"/>
        <w:rPr>
          <w:rFonts w:ascii="Arial" w:hAnsi="Arial" w:cs="Arial"/>
          <w:b/>
          <w:color w:val="FF0000"/>
        </w:rPr>
      </w:pPr>
      <w:r w:rsidRPr="00FF73F5">
        <w:rPr>
          <w:rFonts w:ascii="Arial" w:hAnsi="Arial" w:cs="Arial"/>
          <w:color w:val="FF0000"/>
        </w:rPr>
        <w:t>Where gender pay gaps have been identified, the organisation has targets and other actions in place to reduce these gaps. Examples could include: correcting like-for-like gaps, undertaking a job evaluation process to identify remuneration bias, creating a pay equity action plan, undertaking a skills evaluation of awards-based occupations or setting targets to increase the representation of women in higher paid or technical roles</w:t>
      </w:r>
    </w:p>
    <w:p w14:paraId="508B7321" w14:textId="77777777" w:rsidR="002A435C" w:rsidRPr="00FF73F5" w:rsidRDefault="002A435C" w:rsidP="002A435C">
      <w:pPr>
        <w:pStyle w:val="ListParagraph"/>
        <w:numPr>
          <w:ilvl w:val="0"/>
          <w:numId w:val="29"/>
        </w:numPr>
        <w:ind w:left="426"/>
        <w:rPr>
          <w:rFonts w:ascii="Arial" w:hAnsi="Arial" w:cs="Arial"/>
          <w:b/>
          <w:color w:val="FF0000"/>
        </w:rPr>
      </w:pPr>
      <w:r w:rsidRPr="00FF73F5">
        <w:rPr>
          <w:rFonts w:ascii="Arial" w:hAnsi="Arial" w:cs="Arial"/>
          <w:color w:val="FF0000"/>
        </w:rPr>
        <w:t>Women and men on primary carer’s leave are routinely included in the organisation’s annual reviews of salaries and annual bonus payments</w:t>
      </w:r>
    </w:p>
    <w:p w14:paraId="10CC911B" w14:textId="77777777" w:rsidR="002A435C" w:rsidRPr="00FF73F5" w:rsidRDefault="002A435C" w:rsidP="002A435C">
      <w:pPr>
        <w:pStyle w:val="ListParagraph"/>
        <w:numPr>
          <w:ilvl w:val="0"/>
          <w:numId w:val="29"/>
        </w:numPr>
        <w:ind w:left="426"/>
        <w:rPr>
          <w:rFonts w:ascii="Arial" w:hAnsi="Arial" w:cs="Arial"/>
          <w:b/>
          <w:color w:val="FF0000"/>
        </w:rPr>
      </w:pPr>
      <w:r w:rsidRPr="00FF73F5">
        <w:rPr>
          <w:rFonts w:ascii="Arial" w:hAnsi="Arial" w:cs="Arial"/>
          <w:color w:val="FF0000"/>
        </w:rPr>
        <w:t>The organisation analyses and compares the results of performance reviews by gender.</w:t>
      </w:r>
    </w:p>
    <w:p w14:paraId="12E783AA" w14:textId="77777777" w:rsidR="002A435C" w:rsidRPr="00323DC8" w:rsidRDefault="002A435C" w:rsidP="002A435C">
      <w:pPr>
        <w:rPr>
          <w:rFonts w:ascii="Arial" w:hAnsi="Arial" w:cs="Arial"/>
          <w:sz w:val="22"/>
          <w:szCs w:val="22"/>
        </w:rPr>
      </w:pPr>
    </w:p>
    <w:p w14:paraId="21F15668" w14:textId="77777777" w:rsidR="002A435C" w:rsidRPr="00323DC8" w:rsidRDefault="002A435C" w:rsidP="002A435C">
      <w:pPr>
        <w:rPr>
          <w:rFonts w:ascii="Arial" w:hAnsi="Arial" w:cs="Arial"/>
          <w:sz w:val="22"/>
          <w:szCs w:val="22"/>
        </w:rPr>
      </w:pPr>
    </w:p>
    <w:p w14:paraId="428C8742" w14:textId="77777777" w:rsidR="002A435C" w:rsidRPr="00323DC8" w:rsidRDefault="002A435C" w:rsidP="002A435C">
      <w:pPr>
        <w:rPr>
          <w:rFonts w:ascii="Arial" w:hAnsi="Arial" w:cs="Arial"/>
          <w:sz w:val="22"/>
          <w:szCs w:val="22"/>
        </w:rPr>
      </w:pPr>
    </w:p>
    <w:p w14:paraId="242DC0A7" w14:textId="1DD235CD" w:rsidR="002A435C" w:rsidRPr="00323DC8" w:rsidRDefault="009F7CE0" w:rsidP="002A435C">
      <w:pPr>
        <w:spacing w:after="120" w:line="288" w:lineRule="auto"/>
        <w:rPr>
          <w:rFonts w:ascii="Arial" w:hAnsi="Arial" w:cs="Arial"/>
          <w:b/>
          <w:sz w:val="22"/>
          <w:szCs w:val="22"/>
        </w:rPr>
      </w:pPr>
      <w:r w:rsidRPr="00323DC8">
        <w:rPr>
          <w:rFonts w:ascii="Arial" w:hAnsi="Arial" w:cs="Arial"/>
          <w:b/>
          <w:sz w:val="22"/>
          <w:szCs w:val="22"/>
          <w:highlight w:val="yellow"/>
        </w:rPr>
        <w:t xml:space="preserve">Focus Area </w:t>
      </w:r>
      <w:r w:rsidR="002A435C" w:rsidRPr="00323DC8">
        <w:rPr>
          <w:rFonts w:ascii="Arial" w:hAnsi="Arial" w:cs="Arial"/>
          <w:b/>
          <w:sz w:val="22"/>
          <w:szCs w:val="22"/>
          <w:highlight w:val="yellow"/>
        </w:rPr>
        <w:t>4: Gender composition of the workforce</w:t>
      </w:r>
    </w:p>
    <w:p w14:paraId="0A4479B3" w14:textId="77777777" w:rsidR="002A435C" w:rsidRPr="00323DC8" w:rsidRDefault="002A435C" w:rsidP="002A435C">
      <w:pPr>
        <w:rPr>
          <w:rFonts w:ascii="Arial" w:hAnsi="Arial" w:cs="Arial"/>
          <w:sz w:val="22"/>
          <w:szCs w:val="22"/>
        </w:rPr>
      </w:pPr>
    </w:p>
    <w:p w14:paraId="7FFD6FE3" w14:textId="27F1D190" w:rsidR="002A435C" w:rsidRPr="00323DC8" w:rsidRDefault="002A435C" w:rsidP="002A435C">
      <w:pPr>
        <w:rPr>
          <w:rFonts w:ascii="Arial" w:hAnsi="Arial" w:cs="Arial"/>
          <w:sz w:val="22"/>
          <w:szCs w:val="22"/>
        </w:rPr>
      </w:pPr>
      <w:r w:rsidRPr="00323DC8">
        <w:rPr>
          <w:rFonts w:ascii="Arial" w:hAnsi="Arial" w:cs="Arial"/>
          <w:sz w:val="22"/>
          <w:szCs w:val="22"/>
        </w:rPr>
        <w:t xml:space="preserve">Gender-balanced organisations have greater employee engagement, retention and perform better than organisations that are dominated by one gender. </w:t>
      </w:r>
      <w:commentRangeStart w:id="6"/>
      <w:r w:rsidRPr="00323DC8">
        <w:rPr>
          <w:rFonts w:ascii="Arial" w:hAnsi="Arial" w:cs="Arial"/>
          <w:sz w:val="22"/>
          <w:szCs w:val="22"/>
        </w:rPr>
        <w:t xml:space="preserve">Research shows that gender balance at leadership, executive and board levels are important, because it improves the quality of strategic </w:t>
      </w:r>
      <w:r w:rsidR="00D878E6" w:rsidRPr="00323DC8">
        <w:rPr>
          <w:rFonts w:ascii="Arial" w:hAnsi="Arial" w:cs="Arial"/>
          <w:sz w:val="22"/>
          <w:szCs w:val="22"/>
        </w:rPr>
        <w:t>decision-making</w:t>
      </w:r>
      <w:r w:rsidRPr="00323DC8">
        <w:rPr>
          <w:rFonts w:ascii="Arial" w:hAnsi="Arial" w:cs="Arial"/>
          <w:sz w:val="22"/>
          <w:szCs w:val="22"/>
        </w:rPr>
        <w:t xml:space="preserve"> and innovation.</w:t>
      </w:r>
      <w:commentRangeEnd w:id="6"/>
      <w:r w:rsidRPr="00323DC8">
        <w:rPr>
          <w:rStyle w:val="CommentReference"/>
          <w:rFonts w:ascii="Arial" w:hAnsi="Arial" w:cs="Arial"/>
          <w:sz w:val="22"/>
          <w:szCs w:val="22"/>
        </w:rPr>
        <w:commentReference w:id="6"/>
      </w:r>
    </w:p>
    <w:p w14:paraId="38BA4995" w14:textId="77777777" w:rsidR="002A435C" w:rsidRPr="00323DC8" w:rsidRDefault="002A435C" w:rsidP="002A435C">
      <w:pPr>
        <w:rPr>
          <w:rFonts w:ascii="Arial" w:hAnsi="Arial" w:cs="Arial"/>
          <w:sz w:val="22"/>
          <w:szCs w:val="22"/>
        </w:rPr>
      </w:pPr>
    </w:p>
    <w:p w14:paraId="5DA5A52E" w14:textId="77CBD9E8" w:rsidR="002A435C" w:rsidRPr="00323DC8" w:rsidRDefault="00D9313B" w:rsidP="002A435C">
      <w:pPr>
        <w:rPr>
          <w:rFonts w:ascii="Arial" w:hAnsi="Arial" w:cs="Arial"/>
          <w:b/>
          <w:sz w:val="22"/>
          <w:szCs w:val="22"/>
        </w:rPr>
      </w:pPr>
      <w:r w:rsidRPr="00323DC8">
        <w:rPr>
          <w:rFonts w:ascii="Arial" w:hAnsi="Arial" w:cs="Arial"/>
          <w:b/>
          <w:sz w:val="22"/>
          <w:szCs w:val="22"/>
        </w:rPr>
        <w:t>Collec</w:t>
      </w:r>
      <w:r w:rsidR="002A435C" w:rsidRPr="00323DC8">
        <w:rPr>
          <w:rFonts w:ascii="Arial" w:hAnsi="Arial" w:cs="Arial"/>
          <w:b/>
          <w:sz w:val="22"/>
          <w:szCs w:val="22"/>
        </w:rPr>
        <w:t>t Data</w:t>
      </w:r>
    </w:p>
    <w:p w14:paraId="36BEBD90" w14:textId="77777777"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Gender composition of board, executive, senior managers, managers, total workforce (by business units / support function / team / location / job level / job family)</w:t>
      </w:r>
    </w:p>
    <w:p w14:paraId="4E7B0DB6" w14:textId="77777777"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 xml:space="preserve">Gender composition of employees joining the organisation </w:t>
      </w:r>
      <w:commentRangeStart w:id="7"/>
      <w:r w:rsidRPr="00323DC8">
        <w:rPr>
          <w:rFonts w:ascii="Arial" w:hAnsi="Arial" w:cs="Arial"/>
          <w:sz w:val="22"/>
          <w:szCs w:val="22"/>
        </w:rPr>
        <w:t xml:space="preserve">and reason given for leaving </w:t>
      </w:r>
      <w:commentRangeEnd w:id="7"/>
      <w:r w:rsidRPr="00323DC8">
        <w:rPr>
          <w:rStyle w:val="CommentReference"/>
          <w:rFonts w:ascii="Arial" w:hAnsi="Arial" w:cs="Arial"/>
          <w:color w:val="auto"/>
          <w:sz w:val="22"/>
          <w:szCs w:val="22"/>
          <w:lang w:val="en-GB" w:eastAsia="en-GB"/>
        </w:rPr>
        <w:commentReference w:id="7"/>
      </w:r>
    </w:p>
    <w:p w14:paraId="61C9D522" w14:textId="77777777" w:rsidR="002A435C" w:rsidRPr="00323DC8" w:rsidRDefault="002A435C" w:rsidP="002A435C">
      <w:pPr>
        <w:pStyle w:val="Bullets1stindent"/>
        <w:numPr>
          <w:ilvl w:val="0"/>
          <w:numId w:val="0"/>
        </w:numPr>
        <w:ind w:left="360"/>
        <w:rPr>
          <w:rFonts w:ascii="Arial" w:hAnsi="Arial" w:cs="Arial"/>
          <w:sz w:val="22"/>
          <w:szCs w:val="22"/>
        </w:rPr>
      </w:pPr>
      <w:r w:rsidRPr="00323DC8">
        <w:rPr>
          <w:rFonts w:ascii="Arial" w:hAnsi="Arial" w:cs="Arial"/>
          <w:sz w:val="22"/>
          <w:szCs w:val="22"/>
        </w:rPr>
        <w:t>(by business units / support function / team / location / job level / job family)</w:t>
      </w:r>
    </w:p>
    <w:p w14:paraId="17026746" w14:textId="77777777"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 xml:space="preserve">Gender composition of employees leaving the organisation and reason given for leaving </w:t>
      </w:r>
    </w:p>
    <w:p w14:paraId="5240ADD0" w14:textId="77777777" w:rsidR="002A435C" w:rsidRPr="00323DC8" w:rsidRDefault="002A435C" w:rsidP="002A435C">
      <w:pPr>
        <w:pStyle w:val="Bullets1stindent"/>
        <w:numPr>
          <w:ilvl w:val="0"/>
          <w:numId w:val="0"/>
        </w:numPr>
        <w:ind w:left="360"/>
        <w:rPr>
          <w:rFonts w:ascii="Arial" w:hAnsi="Arial" w:cs="Arial"/>
          <w:sz w:val="22"/>
          <w:szCs w:val="22"/>
        </w:rPr>
      </w:pPr>
      <w:r w:rsidRPr="00323DC8">
        <w:rPr>
          <w:rFonts w:ascii="Arial" w:hAnsi="Arial" w:cs="Arial"/>
          <w:sz w:val="22"/>
          <w:szCs w:val="22"/>
        </w:rPr>
        <w:t>(by business units / support function / team / location / job level / job family)</w:t>
      </w:r>
    </w:p>
    <w:p w14:paraId="1658E60C" w14:textId="77777777" w:rsidR="002A435C" w:rsidRPr="00323DC8" w:rsidRDefault="002A435C" w:rsidP="002A435C">
      <w:pPr>
        <w:rPr>
          <w:rFonts w:ascii="Arial" w:hAnsi="Arial" w:cs="Arial"/>
          <w:sz w:val="22"/>
          <w:szCs w:val="22"/>
        </w:rPr>
      </w:pPr>
    </w:p>
    <w:p w14:paraId="6B7E19E5" w14:textId="77777777" w:rsidR="002A435C" w:rsidRPr="00323DC8" w:rsidRDefault="002A435C" w:rsidP="002A435C">
      <w:pPr>
        <w:spacing w:after="120" w:line="288" w:lineRule="auto"/>
        <w:rPr>
          <w:rFonts w:ascii="Arial" w:hAnsi="Arial" w:cs="Arial"/>
          <w:b/>
          <w:sz w:val="22"/>
          <w:szCs w:val="22"/>
        </w:rPr>
      </w:pPr>
      <w:r w:rsidRPr="00323DC8">
        <w:rPr>
          <w:rFonts w:ascii="Arial" w:hAnsi="Arial" w:cs="Arial"/>
          <w:b/>
          <w:sz w:val="22"/>
          <w:szCs w:val="22"/>
        </w:rPr>
        <w:t>Self-Assess</w:t>
      </w:r>
    </w:p>
    <w:p w14:paraId="5FB46797" w14:textId="77777777" w:rsidR="002A435C" w:rsidRPr="00323DC8" w:rsidRDefault="002A435C" w:rsidP="002A435C">
      <w:pPr>
        <w:rPr>
          <w:rFonts w:ascii="Arial" w:hAnsi="Arial" w:cs="Arial"/>
          <w:sz w:val="22"/>
          <w:szCs w:val="22"/>
        </w:rPr>
      </w:pPr>
      <w:r w:rsidRPr="00323DC8">
        <w:rPr>
          <w:rFonts w:ascii="Arial" w:hAnsi="Arial" w:cs="Arial"/>
          <w:sz w:val="22"/>
          <w:szCs w:val="22"/>
        </w:rPr>
        <w:t>Answer each of the following questions with a yes/no response, and score in the far-right column.</w:t>
      </w:r>
    </w:p>
    <w:p w14:paraId="26F7005F" w14:textId="77777777" w:rsidR="002A435C" w:rsidRPr="00323DC8" w:rsidRDefault="002A435C" w:rsidP="002A435C">
      <w:pPr>
        <w:rPr>
          <w:rFonts w:ascii="Arial" w:hAnsi="Arial" w:cs="Arial"/>
          <w:sz w:val="22"/>
          <w:szCs w:val="22"/>
        </w:rPr>
      </w:pPr>
    </w:p>
    <w:tbl>
      <w:tblPr>
        <w:tblStyle w:val="TableGrid"/>
        <w:tblW w:w="0" w:type="auto"/>
        <w:tblLook w:val="04A0" w:firstRow="1" w:lastRow="0" w:firstColumn="1" w:lastColumn="0" w:noHBand="0" w:noVBand="1"/>
      </w:tblPr>
      <w:tblGrid>
        <w:gridCol w:w="695"/>
        <w:gridCol w:w="5843"/>
        <w:gridCol w:w="707"/>
        <w:gridCol w:w="705"/>
        <w:gridCol w:w="999"/>
      </w:tblGrid>
      <w:tr w:rsidR="002A435C" w:rsidRPr="00323DC8" w14:paraId="2E14C761" w14:textId="77777777" w:rsidTr="00755B8B">
        <w:tc>
          <w:tcPr>
            <w:tcW w:w="6538" w:type="dxa"/>
            <w:gridSpan w:val="2"/>
            <w:shd w:val="clear" w:color="auto" w:fill="FFFF00"/>
          </w:tcPr>
          <w:p w14:paraId="6CD6014B" w14:textId="006F4001" w:rsidR="002A435C" w:rsidRPr="00323DC8" w:rsidRDefault="00D878E6" w:rsidP="002A435C">
            <w:pPr>
              <w:rPr>
                <w:rFonts w:ascii="Arial" w:hAnsi="Arial" w:cs="Arial"/>
                <w:b/>
                <w:sz w:val="22"/>
                <w:szCs w:val="22"/>
              </w:rPr>
            </w:pPr>
            <w:r>
              <w:rPr>
                <w:rFonts w:ascii="Arial" w:hAnsi="Arial" w:cs="Arial"/>
                <w:b/>
                <w:sz w:val="22"/>
                <w:szCs w:val="22"/>
              </w:rPr>
              <w:t xml:space="preserve">Focus Area </w:t>
            </w:r>
            <w:r w:rsidR="002A435C" w:rsidRPr="00323DC8">
              <w:rPr>
                <w:rFonts w:ascii="Arial" w:hAnsi="Arial" w:cs="Arial"/>
                <w:b/>
                <w:sz w:val="22"/>
                <w:szCs w:val="22"/>
              </w:rPr>
              <w:t>4: Gender composition of the workforce – SELF-ASSESSMENT</w:t>
            </w:r>
          </w:p>
        </w:tc>
        <w:tc>
          <w:tcPr>
            <w:tcW w:w="707" w:type="dxa"/>
            <w:shd w:val="clear" w:color="auto" w:fill="FFFF00"/>
          </w:tcPr>
          <w:p w14:paraId="68FC90B5" w14:textId="77777777" w:rsidR="002A435C" w:rsidRPr="00323DC8" w:rsidRDefault="002A435C" w:rsidP="002A435C">
            <w:pPr>
              <w:rPr>
                <w:rFonts w:ascii="Arial" w:hAnsi="Arial" w:cs="Arial"/>
                <w:b/>
                <w:sz w:val="22"/>
                <w:szCs w:val="22"/>
              </w:rPr>
            </w:pPr>
            <w:r w:rsidRPr="00323DC8">
              <w:rPr>
                <w:rFonts w:ascii="Arial" w:hAnsi="Arial" w:cs="Arial"/>
                <w:b/>
                <w:sz w:val="22"/>
                <w:szCs w:val="22"/>
              </w:rPr>
              <w:t>YES</w:t>
            </w:r>
          </w:p>
        </w:tc>
        <w:tc>
          <w:tcPr>
            <w:tcW w:w="705" w:type="dxa"/>
            <w:shd w:val="clear" w:color="auto" w:fill="FFFF00"/>
          </w:tcPr>
          <w:p w14:paraId="3C485056" w14:textId="77777777" w:rsidR="002A435C" w:rsidRPr="00323DC8" w:rsidRDefault="002A435C" w:rsidP="002A435C">
            <w:pPr>
              <w:rPr>
                <w:rFonts w:ascii="Arial" w:hAnsi="Arial" w:cs="Arial"/>
                <w:b/>
                <w:sz w:val="22"/>
                <w:szCs w:val="22"/>
              </w:rPr>
            </w:pPr>
            <w:r w:rsidRPr="00323DC8">
              <w:rPr>
                <w:rFonts w:ascii="Arial" w:hAnsi="Arial" w:cs="Arial"/>
                <w:b/>
                <w:sz w:val="22"/>
                <w:szCs w:val="22"/>
              </w:rPr>
              <w:t>NO</w:t>
            </w:r>
          </w:p>
        </w:tc>
        <w:tc>
          <w:tcPr>
            <w:tcW w:w="999" w:type="dxa"/>
            <w:shd w:val="clear" w:color="auto" w:fill="FFFF00"/>
          </w:tcPr>
          <w:p w14:paraId="3D3ED240" w14:textId="77777777" w:rsidR="002A435C" w:rsidRPr="00323DC8" w:rsidRDefault="002A435C" w:rsidP="002A435C">
            <w:pPr>
              <w:rPr>
                <w:rFonts w:ascii="Arial" w:hAnsi="Arial" w:cs="Arial"/>
                <w:b/>
                <w:sz w:val="22"/>
                <w:szCs w:val="22"/>
              </w:rPr>
            </w:pPr>
            <w:r w:rsidRPr="00323DC8">
              <w:rPr>
                <w:rFonts w:ascii="Arial" w:hAnsi="Arial" w:cs="Arial"/>
                <w:b/>
                <w:sz w:val="22"/>
                <w:szCs w:val="22"/>
              </w:rPr>
              <w:t>SCORE</w:t>
            </w:r>
          </w:p>
        </w:tc>
      </w:tr>
      <w:tr w:rsidR="002A435C" w:rsidRPr="00323DC8" w14:paraId="17743EAA" w14:textId="77777777" w:rsidTr="00755B8B">
        <w:tc>
          <w:tcPr>
            <w:tcW w:w="695" w:type="dxa"/>
            <w:shd w:val="clear" w:color="auto" w:fill="FFFF00"/>
          </w:tcPr>
          <w:p w14:paraId="6E319DD1" w14:textId="77777777" w:rsidR="002A435C" w:rsidRPr="00323DC8" w:rsidRDefault="002A435C" w:rsidP="002A435C">
            <w:pPr>
              <w:rPr>
                <w:rFonts w:ascii="Arial" w:hAnsi="Arial" w:cs="Arial"/>
                <w:sz w:val="22"/>
                <w:szCs w:val="22"/>
              </w:rPr>
            </w:pPr>
          </w:p>
        </w:tc>
        <w:tc>
          <w:tcPr>
            <w:tcW w:w="5843" w:type="dxa"/>
            <w:shd w:val="clear" w:color="auto" w:fill="FFFF00"/>
          </w:tcPr>
          <w:p w14:paraId="00804301" w14:textId="77777777" w:rsidR="002A435C" w:rsidRPr="00323DC8" w:rsidRDefault="002A435C" w:rsidP="002A435C">
            <w:pPr>
              <w:rPr>
                <w:rFonts w:ascii="Arial" w:hAnsi="Arial" w:cs="Arial"/>
                <w:sz w:val="22"/>
                <w:szCs w:val="22"/>
              </w:rPr>
            </w:pPr>
          </w:p>
        </w:tc>
        <w:tc>
          <w:tcPr>
            <w:tcW w:w="2411" w:type="dxa"/>
            <w:gridSpan w:val="3"/>
            <w:shd w:val="clear" w:color="auto" w:fill="FFFF00"/>
          </w:tcPr>
          <w:p w14:paraId="53973C61" w14:textId="77777777" w:rsidR="002A435C" w:rsidRPr="00323DC8" w:rsidRDefault="002A435C" w:rsidP="002A435C">
            <w:pPr>
              <w:rPr>
                <w:rFonts w:ascii="Arial" w:hAnsi="Arial" w:cs="Arial"/>
                <w:sz w:val="22"/>
                <w:szCs w:val="22"/>
              </w:rPr>
            </w:pPr>
            <w:r w:rsidRPr="00323DC8">
              <w:rPr>
                <w:rFonts w:ascii="Arial" w:hAnsi="Arial" w:cs="Arial"/>
                <w:sz w:val="22"/>
                <w:szCs w:val="22"/>
              </w:rPr>
              <w:t>NO = 0</w:t>
            </w:r>
          </w:p>
          <w:p w14:paraId="6BF425DC" w14:textId="77777777" w:rsidR="002A435C" w:rsidRPr="00323DC8" w:rsidRDefault="002A435C" w:rsidP="002A435C">
            <w:pPr>
              <w:rPr>
                <w:rFonts w:ascii="Arial" w:hAnsi="Arial" w:cs="Arial"/>
                <w:sz w:val="22"/>
                <w:szCs w:val="22"/>
              </w:rPr>
            </w:pPr>
            <w:r w:rsidRPr="00323DC8">
              <w:rPr>
                <w:rFonts w:ascii="Arial" w:hAnsi="Arial" w:cs="Arial"/>
                <w:sz w:val="22"/>
                <w:szCs w:val="22"/>
              </w:rPr>
              <w:t>YES for A = 1 each</w:t>
            </w:r>
          </w:p>
          <w:p w14:paraId="105D5F50" w14:textId="77777777" w:rsidR="002A435C" w:rsidRPr="00323DC8" w:rsidRDefault="002A435C" w:rsidP="002A435C">
            <w:pPr>
              <w:rPr>
                <w:rFonts w:ascii="Arial" w:hAnsi="Arial" w:cs="Arial"/>
                <w:sz w:val="22"/>
                <w:szCs w:val="22"/>
              </w:rPr>
            </w:pPr>
            <w:r w:rsidRPr="00323DC8">
              <w:rPr>
                <w:rFonts w:ascii="Arial" w:hAnsi="Arial" w:cs="Arial"/>
                <w:sz w:val="22"/>
                <w:szCs w:val="22"/>
              </w:rPr>
              <w:t>YES for B = 2 each</w:t>
            </w:r>
          </w:p>
          <w:p w14:paraId="691E333D" w14:textId="77777777" w:rsidR="002A435C" w:rsidRPr="00323DC8" w:rsidRDefault="002A435C" w:rsidP="002A435C">
            <w:pPr>
              <w:rPr>
                <w:rFonts w:ascii="Arial" w:hAnsi="Arial" w:cs="Arial"/>
                <w:sz w:val="22"/>
                <w:szCs w:val="22"/>
              </w:rPr>
            </w:pPr>
            <w:r w:rsidRPr="00323DC8">
              <w:rPr>
                <w:rFonts w:ascii="Arial" w:hAnsi="Arial" w:cs="Arial"/>
                <w:sz w:val="22"/>
                <w:szCs w:val="22"/>
              </w:rPr>
              <w:t>YES for C = 3 each</w:t>
            </w:r>
          </w:p>
          <w:p w14:paraId="46A08752" w14:textId="77777777" w:rsidR="002A435C" w:rsidRPr="00323DC8" w:rsidRDefault="002A435C" w:rsidP="002A435C">
            <w:pPr>
              <w:rPr>
                <w:rFonts w:ascii="Arial" w:hAnsi="Arial" w:cs="Arial"/>
                <w:sz w:val="22"/>
                <w:szCs w:val="22"/>
              </w:rPr>
            </w:pPr>
            <w:r w:rsidRPr="00323DC8">
              <w:rPr>
                <w:rFonts w:ascii="Arial" w:hAnsi="Arial" w:cs="Arial"/>
                <w:sz w:val="22"/>
                <w:szCs w:val="22"/>
              </w:rPr>
              <w:t>YES for D = 4 each</w:t>
            </w:r>
          </w:p>
        </w:tc>
      </w:tr>
      <w:tr w:rsidR="002A435C" w:rsidRPr="00323DC8" w14:paraId="450C0706" w14:textId="77777777" w:rsidTr="003833C8">
        <w:tc>
          <w:tcPr>
            <w:tcW w:w="695" w:type="dxa"/>
            <w:shd w:val="clear" w:color="auto" w:fill="FFFF00"/>
          </w:tcPr>
          <w:p w14:paraId="6194CC7C" w14:textId="77777777" w:rsidR="002A435C" w:rsidRPr="00323DC8" w:rsidRDefault="002A435C" w:rsidP="002A435C">
            <w:pPr>
              <w:rPr>
                <w:rFonts w:ascii="Arial" w:hAnsi="Arial" w:cs="Arial"/>
                <w:b/>
                <w:sz w:val="22"/>
                <w:szCs w:val="22"/>
              </w:rPr>
            </w:pPr>
            <w:r w:rsidRPr="00323DC8">
              <w:rPr>
                <w:rFonts w:ascii="Arial" w:hAnsi="Arial" w:cs="Arial"/>
                <w:b/>
                <w:sz w:val="22"/>
                <w:szCs w:val="22"/>
              </w:rPr>
              <w:t>A</w:t>
            </w:r>
          </w:p>
        </w:tc>
        <w:tc>
          <w:tcPr>
            <w:tcW w:w="5843" w:type="dxa"/>
            <w:shd w:val="clear" w:color="auto" w:fill="FFFF00"/>
          </w:tcPr>
          <w:p w14:paraId="5AA0F5B9" w14:textId="77777777" w:rsidR="002A435C" w:rsidRDefault="002A435C" w:rsidP="002A435C">
            <w:pPr>
              <w:rPr>
                <w:rFonts w:ascii="Arial" w:hAnsi="Arial" w:cs="Arial"/>
                <w:sz w:val="22"/>
                <w:szCs w:val="22"/>
              </w:rPr>
            </w:pPr>
            <w:r w:rsidRPr="00323DC8">
              <w:rPr>
                <w:rFonts w:ascii="Arial" w:hAnsi="Arial" w:cs="Arial"/>
                <w:sz w:val="22"/>
                <w:szCs w:val="22"/>
              </w:rPr>
              <w:t>Does your organisation monitor gender composition in management, non-management and governing boards, and resignations by gender through WGEA reporting?</w:t>
            </w:r>
          </w:p>
          <w:p w14:paraId="24758AE3" w14:textId="34AC8CC3" w:rsidR="00DF0AF9" w:rsidRPr="00323DC8" w:rsidRDefault="00DF0AF9" w:rsidP="002A435C">
            <w:pPr>
              <w:rPr>
                <w:rFonts w:ascii="Arial" w:hAnsi="Arial" w:cs="Arial"/>
                <w:sz w:val="22"/>
                <w:szCs w:val="22"/>
              </w:rPr>
            </w:pPr>
          </w:p>
        </w:tc>
        <w:tc>
          <w:tcPr>
            <w:tcW w:w="707" w:type="dxa"/>
            <w:shd w:val="clear" w:color="auto" w:fill="FFFF00"/>
          </w:tcPr>
          <w:p w14:paraId="4C5DF823" w14:textId="77777777" w:rsidR="002A435C" w:rsidRPr="00323DC8" w:rsidRDefault="002A435C" w:rsidP="002A435C">
            <w:pPr>
              <w:rPr>
                <w:rFonts w:ascii="Arial" w:hAnsi="Arial" w:cs="Arial"/>
                <w:sz w:val="22"/>
                <w:szCs w:val="22"/>
              </w:rPr>
            </w:pPr>
          </w:p>
        </w:tc>
        <w:tc>
          <w:tcPr>
            <w:tcW w:w="705" w:type="dxa"/>
            <w:shd w:val="clear" w:color="auto" w:fill="FFFF00"/>
          </w:tcPr>
          <w:p w14:paraId="4C05301B" w14:textId="77777777" w:rsidR="002A435C" w:rsidRPr="00323DC8" w:rsidRDefault="002A435C" w:rsidP="002A435C">
            <w:pPr>
              <w:rPr>
                <w:rFonts w:ascii="Arial" w:hAnsi="Arial" w:cs="Arial"/>
                <w:sz w:val="22"/>
                <w:szCs w:val="22"/>
              </w:rPr>
            </w:pPr>
          </w:p>
        </w:tc>
        <w:tc>
          <w:tcPr>
            <w:tcW w:w="999" w:type="dxa"/>
            <w:shd w:val="clear" w:color="auto" w:fill="FFFF00"/>
          </w:tcPr>
          <w:p w14:paraId="7E134A08" w14:textId="77777777" w:rsidR="002A435C" w:rsidRPr="00323DC8" w:rsidRDefault="002A435C" w:rsidP="002A435C">
            <w:pPr>
              <w:rPr>
                <w:rFonts w:ascii="Arial" w:hAnsi="Arial" w:cs="Arial"/>
                <w:sz w:val="22"/>
                <w:szCs w:val="22"/>
              </w:rPr>
            </w:pPr>
          </w:p>
        </w:tc>
      </w:tr>
      <w:tr w:rsidR="002A435C" w:rsidRPr="00323DC8" w14:paraId="3144FE0E" w14:textId="77777777" w:rsidTr="003833C8">
        <w:tc>
          <w:tcPr>
            <w:tcW w:w="695" w:type="dxa"/>
            <w:shd w:val="clear" w:color="auto" w:fill="FFFF00"/>
          </w:tcPr>
          <w:p w14:paraId="79763D3B" w14:textId="77777777" w:rsidR="002A435C" w:rsidRPr="00323DC8" w:rsidRDefault="002A435C" w:rsidP="002A435C">
            <w:pPr>
              <w:rPr>
                <w:rFonts w:ascii="Arial" w:hAnsi="Arial" w:cs="Arial"/>
                <w:b/>
                <w:sz w:val="22"/>
                <w:szCs w:val="22"/>
              </w:rPr>
            </w:pPr>
            <w:r w:rsidRPr="00323DC8">
              <w:rPr>
                <w:rFonts w:ascii="Arial" w:hAnsi="Arial" w:cs="Arial"/>
                <w:b/>
                <w:sz w:val="22"/>
                <w:szCs w:val="22"/>
              </w:rPr>
              <w:t>B</w:t>
            </w:r>
          </w:p>
        </w:tc>
        <w:tc>
          <w:tcPr>
            <w:tcW w:w="5843" w:type="dxa"/>
            <w:shd w:val="clear" w:color="auto" w:fill="FFFF00"/>
          </w:tcPr>
          <w:p w14:paraId="4817E849" w14:textId="77777777" w:rsidR="002A435C" w:rsidRPr="00323DC8" w:rsidRDefault="002A435C" w:rsidP="002A435C">
            <w:pPr>
              <w:rPr>
                <w:rFonts w:ascii="Arial" w:hAnsi="Arial" w:cs="Arial"/>
                <w:sz w:val="22"/>
                <w:szCs w:val="22"/>
              </w:rPr>
            </w:pPr>
            <w:r w:rsidRPr="00323DC8">
              <w:rPr>
                <w:rFonts w:ascii="Arial" w:hAnsi="Arial" w:cs="Arial"/>
                <w:sz w:val="22"/>
                <w:szCs w:val="22"/>
              </w:rPr>
              <w:t xml:space="preserve">Does your organisation analyse the reasons for resignation, by gender? </w:t>
            </w:r>
          </w:p>
          <w:p w14:paraId="58370911" w14:textId="77777777" w:rsidR="002A435C" w:rsidRPr="00323DC8" w:rsidRDefault="002A435C" w:rsidP="002A435C">
            <w:pPr>
              <w:rPr>
                <w:rFonts w:ascii="Arial" w:hAnsi="Arial" w:cs="Arial"/>
                <w:sz w:val="22"/>
                <w:szCs w:val="22"/>
              </w:rPr>
            </w:pPr>
          </w:p>
        </w:tc>
        <w:tc>
          <w:tcPr>
            <w:tcW w:w="707" w:type="dxa"/>
            <w:shd w:val="clear" w:color="auto" w:fill="FFFF00"/>
          </w:tcPr>
          <w:p w14:paraId="5263B521" w14:textId="77777777" w:rsidR="002A435C" w:rsidRPr="00323DC8" w:rsidRDefault="002A435C" w:rsidP="002A435C">
            <w:pPr>
              <w:rPr>
                <w:rFonts w:ascii="Arial" w:hAnsi="Arial" w:cs="Arial"/>
                <w:sz w:val="22"/>
                <w:szCs w:val="22"/>
              </w:rPr>
            </w:pPr>
          </w:p>
        </w:tc>
        <w:tc>
          <w:tcPr>
            <w:tcW w:w="705" w:type="dxa"/>
            <w:shd w:val="clear" w:color="auto" w:fill="FFFF00"/>
          </w:tcPr>
          <w:p w14:paraId="562898AA" w14:textId="77777777" w:rsidR="002A435C" w:rsidRPr="00323DC8" w:rsidRDefault="002A435C" w:rsidP="002A435C">
            <w:pPr>
              <w:rPr>
                <w:rFonts w:ascii="Arial" w:hAnsi="Arial" w:cs="Arial"/>
                <w:sz w:val="22"/>
                <w:szCs w:val="22"/>
              </w:rPr>
            </w:pPr>
          </w:p>
        </w:tc>
        <w:tc>
          <w:tcPr>
            <w:tcW w:w="999" w:type="dxa"/>
            <w:shd w:val="clear" w:color="auto" w:fill="FFFF00"/>
          </w:tcPr>
          <w:p w14:paraId="6E759E40" w14:textId="77777777" w:rsidR="002A435C" w:rsidRPr="00323DC8" w:rsidRDefault="002A435C" w:rsidP="002A435C">
            <w:pPr>
              <w:rPr>
                <w:rFonts w:ascii="Arial" w:hAnsi="Arial" w:cs="Arial"/>
                <w:sz w:val="22"/>
                <w:szCs w:val="22"/>
              </w:rPr>
            </w:pPr>
          </w:p>
        </w:tc>
      </w:tr>
      <w:tr w:rsidR="002A435C" w:rsidRPr="00323DC8" w14:paraId="47CE4CB7" w14:textId="77777777" w:rsidTr="003833C8">
        <w:tc>
          <w:tcPr>
            <w:tcW w:w="695" w:type="dxa"/>
            <w:shd w:val="clear" w:color="auto" w:fill="FFC000"/>
          </w:tcPr>
          <w:p w14:paraId="3ED31BDA" w14:textId="77777777" w:rsidR="002A435C" w:rsidRPr="00323DC8" w:rsidRDefault="002A435C" w:rsidP="002A435C">
            <w:pPr>
              <w:rPr>
                <w:rFonts w:ascii="Arial" w:hAnsi="Arial" w:cs="Arial"/>
                <w:b/>
                <w:sz w:val="22"/>
                <w:szCs w:val="22"/>
              </w:rPr>
            </w:pPr>
            <w:r w:rsidRPr="00323DC8">
              <w:rPr>
                <w:rFonts w:ascii="Arial" w:hAnsi="Arial" w:cs="Arial"/>
                <w:b/>
                <w:sz w:val="22"/>
                <w:szCs w:val="22"/>
              </w:rPr>
              <w:t>B</w:t>
            </w:r>
          </w:p>
        </w:tc>
        <w:tc>
          <w:tcPr>
            <w:tcW w:w="5843" w:type="dxa"/>
            <w:shd w:val="clear" w:color="auto" w:fill="FFC000"/>
          </w:tcPr>
          <w:p w14:paraId="46134B37" w14:textId="77777777" w:rsidR="002A435C" w:rsidRDefault="002A435C" w:rsidP="002A435C">
            <w:pPr>
              <w:rPr>
                <w:rFonts w:ascii="Arial" w:hAnsi="Arial" w:cs="Arial"/>
                <w:sz w:val="22"/>
                <w:szCs w:val="22"/>
              </w:rPr>
            </w:pPr>
            <w:r w:rsidRPr="00323DC8">
              <w:rPr>
                <w:rFonts w:ascii="Arial" w:hAnsi="Arial" w:cs="Arial"/>
                <w:sz w:val="22"/>
                <w:szCs w:val="22"/>
              </w:rPr>
              <w:t>Does your organisation have one or more programs addressing gender imbalances, e.g. in talent management, promoting women to leadership, graduate programs, gender in learning and development?</w:t>
            </w:r>
          </w:p>
          <w:p w14:paraId="43E05FF3" w14:textId="6BFF8EB9" w:rsidR="00DF0AF9" w:rsidRPr="00323DC8" w:rsidRDefault="00DF0AF9" w:rsidP="002A435C">
            <w:pPr>
              <w:rPr>
                <w:rFonts w:ascii="Arial" w:hAnsi="Arial" w:cs="Arial"/>
                <w:sz w:val="22"/>
                <w:szCs w:val="22"/>
              </w:rPr>
            </w:pPr>
          </w:p>
        </w:tc>
        <w:tc>
          <w:tcPr>
            <w:tcW w:w="707" w:type="dxa"/>
            <w:shd w:val="clear" w:color="auto" w:fill="FFC000"/>
          </w:tcPr>
          <w:p w14:paraId="11CDBA62" w14:textId="77777777" w:rsidR="002A435C" w:rsidRPr="00323DC8" w:rsidRDefault="002A435C" w:rsidP="002A435C">
            <w:pPr>
              <w:rPr>
                <w:rFonts w:ascii="Arial" w:hAnsi="Arial" w:cs="Arial"/>
                <w:sz w:val="22"/>
                <w:szCs w:val="22"/>
              </w:rPr>
            </w:pPr>
          </w:p>
        </w:tc>
        <w:tc>
          <w:tcPr>
            <w:tcW w:w="705" w:type="dxa"/>
            <w:shd w:val="clear" w:color="auto" w:fill="FFC000"/>
          </w:tcPr>
          <w:p w14:paraId="1C73F18F" w14:textId="77777777" w:rsidR="002A435C" w:rsidRPr="00323DC8" w:rsidRDefault="002A435C" w:rsidP="002A435C">
            <w:pPr>
              <w:rPr>
                <w:rFonts w:ascii="Arial" w:hAnsi="Arial" w:cs="Arial"/>
                <w:sz w:val="22"/>
                <w:szCs w:val="22"/>
              </w:rPr>
            </w:pPr>
          </w:p>
        </w:tc>
        <w:tc>
          <w:tcPr>
            <w:tcW w:w="999" w:type="dxa"/>
            <w:shd w:val="clear" w:color="auto" w:fill="FFC000"/>
          </w:tcPr>
          <w:p w14:paraId="2706B805" w14:textId="77777777" w:rsidR="002A435C" w:rsidRPr="00323DC8" w:rsidRDefault="002A435C" w:rsidP="002A435C">
            <w:pPr>
              <w:rPr>
                <w:rFonts w:ascii="Arial" w:hAnsi="Arial" w:cs="Arial"/>
                <w:sz w:val="22"/>
                <w:szCs w:val="22"/>
              </w:rPr>
            </w:pPr>
          </w:p>
        </w:tc>
      </w:tr>
      <w:tr w:rsidR="002A435C" w:rsidRPr="00323DC8" w14:paraId="21C25519" w14:textId="77777777" w:rsidTr="003833C8">
        <w:tc>
          <w:tcPr>
            <w:tcW w:w="695" w:type="dxa"/>
            <w:shd w:val="clear" w:color="auto" w:fill="FFC000"/>
          </w:tcPr>
          <w:p w14:paraId="5061EB76" w14:textId="77777777" w:rsidR="002A435C" w:rsidRPr="00323DC8" w:rsidRDefault="002A435C" w:rsidP="002A435C">
            <w:pPr>
              <w:rPr>
                <w:rFonts w:ascii="Arial" w:hAnsi="Arial" w:cs="Arial"/>
                <w:b/>
                <w:sz w:val="22"/>
                <w:szCs w:val="22"/>
              </w:rPr>
            </w:pPr>
            <w:r w:rsidRPr="00323DC8">
              <w:rPr>
                <w:rFonts w:ascii="Arial" w:hAnsi="Arial" w:cs="Arial"/>
                <w:b/>
                <w:sz w:val="22"/>
                <w:szCs w:val="22"/>
              </w:rPr>
              <w:t>C</w:t>
            </w:r>
          </w:p>
        </w:tc>
        <w:tc>
          <w:tcPr>
            <w:tcW w:w="5843" w:type="dxa"/>
            <w:shd w:val="clear" w:color="auto" w:fill="FFC000"/>
          </w:tcPr>
          <w:p w14:paraId="5792E5AF" w14:textId="77777777" w:rsidR="002A435C" w:rsidRPr="00323DC8" w:rsidRDefault="002A435C" w:rsidP="002A435C">
            <w:pPr>
              <w:rPr>
                <w:rFonts w:ascii="Arial" w:hAnsi="Arial" w:cs="Arial"/>
                <w:sz w:val="22"/>
                <w:szCs w:val="22"/>
              </w:rPr>
            </w:pPr>
            <w:r w:rsidRPr="00323DC8">
              <w:rPr>
                <w:rFonts w:ascii="Arial" w:hAnsi="Arial" w:cs="Arial"/>
                <w:sz w:val="22"/>
                <w:szCs w:val="22"/>
              </w:rPr>
              <w:t>Does your organisation evaluate and analyse staff movements by gender?</w:t>
            </w:r>
          </w:p>
          <w:p w14:paraId="39823FEB" w14:textId="77777777" w:rsidR="002A435C" w:rsidRPr="00323DC8" w:rsidRDefault="002A435C" w:rsidP="002A435C">
            <w:pPr>
              <w:rPr>
                <w:rFonts w:ascii="Arial" w:hAnsi="Arial" w:cs="Arial"/>
                <w:sz w:val="22"/>
                <w:szCs w:val="22"/>
              </w:rPr>
            </w:pPr>
          </w:p>
        </w:tc>
        <w:tc>
          <w:tcPr>
            <w:tcW w:w="707" w:type="dxa"/>
            <w:shd w:val="clear" w:color="auto" w:fill="FFC000"/>
          </w:tcPr>
          <w:p w14:paraId="54DAEFF0" w14:textId="77777777" w:rsidR="002A435C" w:rsidRPr="00323DC8" w:rsidRDefault="002A435C" w:rsidP="002A435C">
            <w:pPr>
              <w:rPr>
                <w:rFonts w:ascii="Arial" w:hAnsi="Arial" w:cs="Arial"/>
                <w:sz w:val="22"/>
                <w:szCs w:val="22"/>
              </w:rPr>
            </w:pPr>
          </w:p>
        </w:tc>
        <w:tc>
          <w:tcPr>
            <w:tcW w:w="705" w:type="dxa"/>
            <w:shd w:val="clear" w:color="auto" w:fill="FFC000"/>
          </w:tcPr>
          <w:p w14:paraId="6E33B4A8" w14:textId="77777777" w:rsidR="002A435C" w:rsidRPr="00323DC8" w:rsidRDefault="002A435C" w:rsidP="002A435C">
            <w:pPr>
              <w:rPr>
                <w:rFonts w:ascii="Arial" w:hAnsi="Arial" w:cs="Arial"/>
                <w:sz w:val="22"/>
                <w:szCs w:val="22"/>
              </w:rPr>
            </w:pPr>
          </w:p>
        </w:tc>
        <w:tc>
          <w:tcPr>
            <w:tcW w:w="999" w:type="dxa"/>
            <w:shd w:val="clear" w:color="auto" w:fill="FFC000"/>
          </w:tcPr>
          <w:p w14:paraId="50A69581" w14:textId="77777777" w:rsidR="002A435C" w:rsidRPr="00323DC8" w:rsidRDefault="002A435C" w:rsidP="002A435C">
            <w:pPr>
              <w:rPr>
                <w:rFonts w:ascii="Arial" w:hAnsi="Arial" w:cs="Arial"/>
                <w:sz w:val="22"/>
                <w:szCs w:val="22"/>
              </w:rPr>
            </w:pPr>
          </w:p>
        </w:tc>
      </w:tr>
      <w:tr w:rsidR="002A435C" w:rsidRPr="00323DC8" w14:paraId="5FE7A560" w14:textId="77777777" w:rsidTr="003833C8">
        <w:tc>
          <w:tcPr>
            <w:tcW w:w="695" w:type="dxa"/>
            <w:shd w:val="clear" w:color="auto" w:fill="FFC000"/>
          </w:tcPr>
          <w:p w14:paraId="374774C0" w14:textId="77777777" w:rsidR="002A435C" w:rsidRPr="00323DC8" w:rsidRDefault="002A435C" w:rsidP="002A435C">
            <w:pPr>
              <w:rPr>
                <w:rFonts w:ascii="Arial" w:hAnsi="Arial" w:cs="Arial"/>
                <w:b/>
                <w:sz w:val="22"/>
                <w:szCs w:val="22"/>
              </w:rPr>
            </w:pPr>
            <w:r w:rsidRPr="00323DC8">
              <w:rPr>
                <w:rFonts w:ascii="Arial" w:hAnsi="Arial" w:cs="Arial"/>
                <w:b/>
                <w:sz w:val="22"/>
                <w:szCs w:val="22"/>
              </w:rPr>
              <w:t>C</w:t>
            </w:r>
          </w:p>
        </w:tc>
        <w:tc>
          <w:tcPr>
            <w:tcW w:w="5843" w:type="dxa"/>
            <w:shd w:val="clear" w:color="auto" w:fill="FFC000"/>
          </w:tcPr>
          <w:p w14:paraId="4B56CD54" w14:textId="77777777" w:rsidR="002A435C" w:rsidRPr="00323DC8" w:rsidRDefault="002A435C" w:rsidP="002A435C">
            <w:pPr>
              <w:rPr>
                <w:rFonts w:ascii="Arial" w:hAnsi="Arial" w:cs="Arial"/>
                <w:sz w:val="22"/>
                <w:szCs w:val="22"/>
              </w:rPr>
            </w:pPr>
            <w:r w:rsidRPr="00323DC8">
              <w:rPr>
                <w:rFonts w:ascii="Arial" w:hAnsi="Arial" w:cs="Arial"/>
                <w:sz w:val="22"/>
                <w:szCs w:val="22"/>
              </w:rPr>
              <w:t xml:space="preserve">Does your organisation have gender balance targets with achievable timeframes? </w:t>
            </w:r>
          </w:p>
          <w:p w14:paraId="5C0FF8B7" w14:textId="77777777" w:rsidR="002A435C" w:rsidRPr="00323DC8" w:rsidRDefault="002A435C" w:rsidP="002A435C">
            <w:pPr>
              <w:rPr>
                <w:rFonts w:ascii="Arial" w:hAnsi="Arial" w:cs="Arial"/>
                <w:sz w:val="22"/>
                <w:szCs w:val="22"/>
              </w:rPr>
            </w:pPr>
          </w:p>
        </w:tc>
        <w:tc>
          <w:tcPr>
            <w:tcW w:w="707" w:type="dxa"/>
            <w:shd w:val="clear" w:color="auto" w:fill="FFC000"/>
          </w:tcPr>
          <w:p w14:paraId="6BC55F37" w14:textId="77777777" w:rsidR="002A435C" w:rsidRPr="00323DC8" w:rsidRDefault="002A435C" w:rsidP="002A435C">
            <w:pPr>
              <w:rPr>
                <w:rFonts w:ascii="Arial" w:hAnsi="Arial" w:cs="Arial"/>
                <w:sz w:val="22"/>
                <w:szCs w:val="22"/>
              </w:rPr>
            </w:pPr>
          </w:p>
        </w:tc>
        <w:tc>
          <w:tcPr>
            <w:tcW w:w="705" w:type="dxa"/>
            <w:shd w:val="clear" w:color="auto" w:fill="FFC000"/>
          </w:tcPr>
          <w:p w14:paraId="0DE2BFEA" w14:textId="77777777" w:rsidR="002A435C" w:rsidRPr="00323DC8" w:rsidRDefault="002A435C" w:rsidP="002A435C">
            <w:pPr>
              <w:rPr>
                <w:rFonts w:ascii="Arial" w:hAnsi="Arial" w:cs="Arial"/>
                <w:sz w:val="22"/>
                <w:szCs w:val="22"/>
              </w:rPr>
            </w:pPr>
          </w:p>
        </w:tc>
        <w:tc>
          <w:tcPr>
            <w:tcW w:w="999" w:type="dxa"/>
            <w:shd w:val="clear" w:color="auto" w:fill="FFC000"/>
          </w:tcPr>
          <w:p w14:paraId="4EE91C18" w14:textId="77777777" w:rsidR="002A435C" w:rsidRPr="00323DC8" w:rsidRDefault="002A435C" w:rsidP="002A435C">
            <w:pPr>
              <w:rPr>
                <w:rFonts w:ascii="Arial" w:hAnsi="Arial" w:cs="Arial"/>
                <w:sz w:val="22"/>
                <w:szCs w:val="22"/>
              </w:rPr>
            </w:pPr>
          </w:p>
        </w:tc>
      </w:tr>
      <w:tr w:rsidR="002A435C" w:rsidRPr="00323DC8" w14:paraId="3D376C4F" w14:textId="77777777" w:rsidTr="003833C8">
        <w:tc>
          <w:tcPr>
            <w:tcW w:w="695" w:type="dxa"/>
            <w:shd w:val="clear" w:color="auto" w:fill="002060"/>
          </w:tcPr>
          <w:p w14:paraId="54C039DA" w14:textId="77777777" w:rsidR="002A435C" w:rsidRPr="00323DC8" w:rsidRDefault="002A435C" w:rsidP="002A435C">
            <w:pPr>
              <w:rPr>
                <w:rFonts w:ascii="Arial" w:hAnsi="Arial" w:cs="Arial"/>
                <w:b/>
                <w:sz w:val="22"/>
                <w:szCs w:val="22"/>
              </w:rPr>
            </w:pPr>
            <w:r w:rsidRPr="00323DC8">
              <w:rPr>
                <w:rFonts w:ascii="Arial" w:hAnsi="Arial" w:cs="Arial"/>
                <w:b/>
                <w:sz w:val="22"/>
                <w:szCs w:val="22"/>
              </w:rPr>
              <w:t>D</w:t>
            </w:r>
          </w:p>
        </w:tc>
        <w:tc>
          <w:tcPr>
            <w:tcW w:w="5843" w:type="dxa"/>
            <w:shd w:val="clear" w:color="auto" w:fill="002060"/>
          </w:tcPr>
          <w:p w14:paraId="4991214F" w14:textId="77777777" w:rsidR="002A435C" w:rsidRDefault="002A435C" w:rsidP="002A435C">
            <w:pPr>
              <w:rPr>
                <w:rFonts w:ascii="Arial" w:hAnsi="Arial" w:cs="Arial"/>
                <w:sz w:val="22"/>
                <w:szCs w:val="22"/>
              </w:rPr>
            </w:pPr>
            <w:r w:rsidRPr="00323DC8">
              <w:rPr>
                <w:rFonts w:ascii="Arial" w:hAnsi="Arial" w:cs="Arial"/>
                <w:sz w:val="22"/>
                <w:szCs w:val="22"/>
              </w:rPr>
              <w:t>Are gender equality, composition and retention objectives part of managers’ performance objectives at your organisation?</w:t>
            </w:r>
          </w:p>
          <w:p w14:paraId="6D784233" w14:textId="6D394822" w:rsidR="00DF0AF9" w:rsidRPr="00323DC8" w:rsidRDefault="00DF0AF9" w:rsidP="002A435C">
            <w:pPr>
              <w:rPr>
                <w:rFonts w:ascii="Arial" w:hAnsi="Arial" w:cs="Arial"/>
                <w:sz w:val="22"/>
                <w:szCs w:val="22"/>
              </w:rPr>
            </w:pPr>
          </w:p>
        </w:tc>
        <w:tc>
          <w:tcPr>
            <w:tcW w:w="707" w:type="dxa"/>
            <w:shd w:val="clear" w:color="auto" w:fill="002060"/>
          </w:tcPr>
          <w:p w14:paraId="39908ED8" w14:textId="77777777" w:rsidR="002A435C" w:rsidRPr="00323DC8" w:rsidRDefault="002A435C" w:rsidP="002A435C">
            <w:pPr>
              <w:rPr>
                <w:rFonts w:ascii="Arial" w:hAnsi="Arial" w:cs="Arial"/>
                <w:sz w:val="22"/>
                <w:szCs w:val="22"/>
              </w:rPr>
            </w:pPr>
          </w:p>
        </w:tc>
        <w:tc>
          <w:tcPr>
            <w:tcW w:w="705" w:type="dxa"/>
            <w:shd w:val="clear" w:color="auto" w:fill="002060"/>
          </w:tcPr>
          <w:p w14:paraId="79C4D918" w14:textId="77777777" w:rsidR="002A435C" w:rsidRPr="00323DC8" w:rsidRDefault="002A435C" w:rsidP="002A435C">
            <w:pPr>
              <w:rPr>
                <w:rFonts w:ascii="Arial" w:hAnsi="Arial" w:cs="Arial"/>
                <w:sz w:val="22"/>
                <w:szCs w:val="22"/>
              </w:rPr>
            </w:pPr>
          </w:p>
        </w:tc>
        <w:tc>
          <w:tcPr>
            <w:tcW w:w="999" w:type="dxa"/>
            <w:shd w:val="clear" w:color="auto" w:fill="002060"/>
          </w:tcPr>
          <w:p w14:paraId="0FC96BC0" w14:textId="77777777" w:rsidR="002A435C" w:rsidRPr="00323DC8" w:rsidRDefault="002A435C" w:rsidP="002A435C">
            <w:pPr>
              <w:rPr>
                <w:rFonts w:ascii="Arial" w:hAnsi="Arial" w:cs="Arial"/>
                <w:sz w:val="22"/>
                <w:szCs w:val="22"/>
              </w:rPr>
            </w:pPr>
          </w:p>
        </w:tc>
      </w:tr>
      <w:tr w:rsidR="002A435C" w:rsidRPr="00323DC8" w14:paraId="6F1D578E" w14:textId="77777777" w:rsidTr="003833C8">
        <w:tc>
          <w:tcPr>
            <w:tcW w:w="695" w:type="dxa"/>
            <w:shd w:val="clear" w:color="auto" w:fill="002060"/>
          </w:tcPr>
          <w:p w14:paraId="1242D816" w14:textId="77777777" w:rsidR="002A435C" w:rsidRPr="00323DC8" w:rsidRDefault="002A435C" w:rsidP="002A435C">
            <w:pPr>
              <w:rPr>
                <w:rFonts w:ascii="Arial" w:hAnsi="Arial" w:cs="Arial"/>
                <w:b/>
                <w:sz w:val="22"/>
                <w:szCs w:val="22"/>
              </w:rPr>
            </w:pPr>
            <w:r w:rsidRPr="00323DC8">
              <w:rPr>
                <w:rFonts w:ascii="Arial" w:hAnsi="Arial" w:cs="Arial"/>
                <w:b/>
                <w:sz w:val="22"/>
                <w:szCs w:val="22"/>
              </w:rPr>
              <w:t>D</w:t>
            </w:r>
          </w:p>
        </w:tc>
        <w:tc>
          <w:tcPr>
            <w:tcW w:w="5843" w:type="dxa"/>
            <w:shd w:val="clear" w:color="auto" w:fill="002060"/>
          </w:tcPr>
          <w:p w14:paraId="29687F1D" w14:textId="77777777" w:rsidR="002A435C" w:rsidRPr="00323DC8" w:rsidRDefault="002A435C" w:rsidP="002A435C">
            <w:pPr>
              <w:rPr>
                <w:rFonts w:ascii="Arial" w:hAnsi="Arial" w:cs="Arial"/>
                <w:sz w:val="22"/>
                <w:szCs w:val="22"/>
              </w:rPr>
            </w:pPr>
            <w:r w:rsidRPr="00323DC8">
              <w:rPr>
                <w:rFonts w:ascii="Arial" w:hAnsi="Arial" w:cs="Arial"/>
                <w:sz w:val="22"/>
                <w:szCs w:val="22"/>
              </w:rPr>
              <w:t>Does your organisation conduct ongoing monitoring of gender balance at all levels?</w:t>
            </w:r>
          </w:p>
          <w:p w14:paraId="28E13B13" w14:textId="77777777" w:rsidR="002A435C" w:rsidRPr="00323DC8" w:rsidRDefault="002A435C" w:rsidP="002A435C">
            <w:pPr>
              <w:rPr>
                <w:rFonts w:ascii="Arial" w:hAnsi="Arial" w:cs="Arial"/>
                <w:sz w:val="22"/>
                <w:szCs w:val="22"/>
              </w:rPr>
            </w:pPr>
          </w:p>
        </w:tc>
        <w:tc>
          <w:tcPr>
            <w:tcW w:w="707" w:type="dxa"/>
            <w:shd w:val="clear" w:color="auto" w:fill="002060"/>
          </w:tcPr>
          <w:p w14:paraId="63A422F0" w14:textId="77777777" w:rsidR="002A435C" w:rsidRPr="00323DC8" w:rsidRDefault="002A435C" w:rsidP="002A435C">
            <w:pPr>
              <w:rPr>
                <w:rFonts w:ascii="Arial" w:hAnsi="Arial" w:cs="Arial"/>
                <w:sz w:val="22"/>
                <w:szCs w:val="22"/>
              </w:rPr>
            </w:pPr>
          </w:p>
        </w:tc>
        <w:tc>
          <w:tcPr>
            <w:tcW w:w="705" w:type="dxa"/>
            <w:shd w:val="clear" w:color="auto" w:fill="002060"/>
          </w:tcPr>
          <w:p w14:paraId="2ADD45A1" w14:textId="77777777" w:rsidR="002A435C" w:rsidRPr="00323DC8" w:rsidRDefault="002A435C" w:rsidP="002A435C">
            <w:pPr>
              <w:rPr>
                <w:rFonts w:ascii="Arial" w:hAnsi="Arial" w:cs="Arial"/>
                <w:sz w:val="22"/>
                <w:szCs w:val="22"/>
              </w:rPr>
            </w:pPr>
          </w:p>
        </w:tc>
        <w:tc>
          <w:tcPr>
            <w:tcW w:w="999" w:type="dxa"/>
            <w:shd w:val="clear" w:color="auto" w:fill="002060"/>
          </w:tcPr>
          <w:p w14:paraId="05C4EF4F" w14:textId="77777777" w:rsidR="002A435C" w:rsidRPr="00323DC8" w:rsidRDefault="002A435C" w:rsidP="002A435C">
            <w:pPr>
              <w:rPr>
                <w:rFonts w:ascii="Arial" w:hAnsi="Arial" w:cs="Arial"/>
                <w:sz w:val="22"/>
                <w:szCs w:val="22"/>
              </w:rPr>
            </w:pPr>
          </w:p>
        </w:tc>
      </w:tr>
      <w:tr w:rsidR="002A435C" w:rsidRPr="00323DC8" w14:paraId="1911CCA8" w14:textId="77777777" w:rsidTr="002A435C">
        <w:tc>
          <w:tcPr>
            <w:tcW w:w="7950" w:type="dxa"/>
            <w:gridSpan w:val="4"/>
          </w:tcPr>
          <w:p w14:paraId="53B4C2B8" w14:textId="4D148D5E" w:rsidR="002A435C" w:rsidRPr="00323DC8" w:rsidRDefault="002A435C" w:rsidP="002A435C">
            <w:pPr>
              <w:rPr>
                <w:rFonts w:ascii="Arial" w:hAnsi="Arial" w:cs="Arial"/>
                <w:b/>
                <w:color w:val="000000" w:themeColor="text1"/>
                <w:sz w:val="22"/>
                <w:szCs w:val="22"/>
              </w:rPr>
            </w:pPr>
            <w:r w:rsidRPr="00323DC8">
              <w:rPr>
                <w:rFonts w:ascii="Arial" w:hAnsi="Arial" w:cs="Arial"/>
                <w:b/>
                <w:color w:val="000000" w:themeColor="text1"/>
                <w:sz w:val="22"/>
                <w:szCs w:val="22"/>
              </w:rPr>
              <w:t xml:space="preserve">TOTAL SCORE </w:t>
            </w:r>
          </w:p>
          <w:p w14:paraId="589EE87B" w14:textId="77777777" w:rsidR="002A435C" w:rsidRPr="00323DC8" w:rsidRDefault="002A435C" w:rsidP="002A435C">
            <w:pPr>
              <w:rPr>
                <w:rFonts w:ascii="Arial" w:hAnsi="Arial" w:cs="Arial"/>
                <w:sz w:val="22"/>
                <w:szCs w:val="22"/>
              </w:rPr>
            </w:pPr>
          </w:p>
        </w:tc>
        <w:tc>
          <w:tcPr>
            <w:tcW w:w="999" w:type="dxa"/>
          </w:tcPr>
          <w:p w14:paraId="63499624" w14:textId="77777777" w:rsidR="002A435C" w:rsidRPr="00323DC8" w:rsidRDefault="002A435C" w:rsidP="002A435C">
            <w:pPr>
              <w:rPr>
                <w:rFonts w:ascii="Arial" w:hAnsi="Arial" w:cs="Arial"/>
                <w:sz w:val="22"/>
                <w:szCs w:val="22"/>
              </w:rPr>
            </w:pPr>
          </w:p>
        </w:tc>
      </w:tr>
    </w:tbl>
    <w:p w14:paraId="5AE4F9E2" w14:textId="77777777" w:rsidR="002A435C" w:rsidRPr="00323DC8" w:rsidRDefault="002A435C" w:rsidP="002A435C">
      <w:pPr>
        <w:rPr>
          <w:rFonts w:ascii="Arial" w:hAnsi="Arial" w:cs="Arial"/>
          <w:sz w:val="22"/>
          <w:szCs w:val="22"/>
        </w:rPr>
      </w:pPr>
    </w:p>
    <w:p w14:paraId="1D533D6D" w14:textId="77777777" w:rsidR="002A435C" w:rsidRPr="00323DC8" w:rsidRDefault="002A435C" w:rsidP="002A435C">
      <w:pPr>
        <w:rPr>
          <w:rFonts w:ascii="Arial" w:hAnsi="Arial" w:cs="Arial"/>
          <w:sz w:val="22"/>
          <w:szCs w:val="22"/>
        </w:rPr>
      </w:pPr>
    </w:p>
    <w:p w14:paraId="028088A4" w14:textId="77777777" w:rsidR="002A435C" w:rsidRPr="00323DC8" w:rsidRDefault="002A435C" w:rsidP="002A435C">
      <w:pPr>
        <w:rPr>
          <w:rFonts w:ascii="Arial" w:hAnsi="Arial" w:cs="Arial"/>
          <w:b/>
          <w:sz w:val="22"/>
          <w:szCs w:val="22"/>
        </w:rPr>
      </w:pPr>
      <w:r w:rsidRPr="00323DC8">
        <w:rPr>
          <w:rFonts w:ascii="Arial" w:hAnsi="Arial" w:cs="Arial"/>
          <w:b/>
          <w:sz w:val="22"/>
          <w:szCs w:val="22"/>
        </w:rPr>
        <w:t>Suggestions for getting started:</w:t>
      </w:r>
    </w:p>
    <w:p w14:paraId="1806A7A4" w14:textId="77777777" w:rsidR="002A435C" w:rsidRPr="00323DC8" w:rsidRDefault="002A435C" w:rsidP="002A435C">
      <w:pPr>
        <w:rPr>
          <w:rFonts w:ascii="Arial" w:hAnsi="Arial" w:cs="Arial"/>
          <w:sz w:val="22"/>
          <w:szCs w:val="22"/>
        </w:rPr>
      </w:pPr>
    </w:p>
    <w:p w14:paraId="5259EA90" w14:textId="77777777" w:rsidR="002A435C" w:rsidRPr="00323DC8" w:rsidRDefault="002A435C" w:rsidP="002A435C">
      <w:pPr>
        <w:rPr>
          <w:rFonts w:ascii="Arial" w:hAnsi="Arial" w:cs="Arial"/>
          <w:sz w:val="22"/>
          <w:szCs w:val="22"/>
        </w:rPr>
      </w:pPr>
    </w:p>
    <w:p w14:paraId="5E8878B1" w14:textId="77777777" w:rsidR="002A435C" w:rsidRPr="00323DC8" w:rsidRDefault="002A435C" w:rsidP="002A435C">
      <w:pPr>
        <w:rPr>
          <w:rFonts w:ascii="Arial" w:hAnsi="Arial" w:cs="Arial"/>
          <w:b/>
          <w:sz w:val="22"/>
          <w:szCs w:val="22"/>
        </w:rPr>
      </w:pPr>
      <w:r w:rsidRPr="00323DC8">
        <w:rPr>
          <w:rFonts w:ascii="Arial" w:hAnsi="Arial" w:cs="Arial"/>
          <w:b/>
          <w:sz w:val="22"/>
          <w:szCs w:val="22"/>
        </w:rPr>
        <w:t>Think About</w:t>
      </w:r>
    </w:p>
    <w:p w14:paraId="348B0B19" w14:textId="77777777"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 xml:space="preserve">What are the reasons for gender imbalances? E.g., location, health and safety issues  </w:t>
      </w:r>
    </w:p>
    <w:p w14:paraId="55358E08" w14:textId="77777777"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Why do people join or leave your organisation?</w:t>
      </w:r>
    </w:p>
    <w:p w14:paraId="02969B7B" w14:textId="66485858"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 xml:space="preserve">How do you recruit for gender balance, both within the organisation and on any Boards or governing bodies connected with your organisation? </w:t>
      </w:r>
    </w:p>
    <w:p w14:paraId="0072233B" w14:textId="35BE3A31" w:rsidR="00693851" w:rsidRPr="00323DC8" w:rsidRDefault="00693851" w:rsidP="00693851">
      <w:pPr>
        <w:pStyle w:val="Bullets1stindent"/>
        <w:numPr>
          <w:ilvl w:val="0"/>
          <w:numId w:val="0"/>
        </w:numPr>
        <w:ind w:left="2" w:hanging="2"/>
        <w:rPr>
          <w:rFonts w:ascii="Arial" w:hAnsi="Arial" w:cs="Arial"/>
          <w:sz w:val="22"/>
          <w:szCs w:val="22"/>
        </w:rPr>
      </w:pPr>
    </w:p>
    <w:p w14:paraId="5A61C28A" w14:textId="77777777" w:rsidR="00693851" w:rsidRPr="00D878E6" w:rsidRDefault="00693851" w:rsidP="00693851">
      <w:pPr>
        <w:rPr>
          <w:rFonts w:ascii="Arial" w:hAnsi="Arial" w:cs="Arial"/>
          <w:color w:val="FF0000"/>
          <w:sz w:val="22"/>
          <w:szCs w:val="22"/>
        </w:rPr>
      </w:pPr>
      <w:r w:rsidRPr="00D878E6">
        <w:rPr>
          <w:rFonts w:ascii="Arial" w:hAnsi="Arial" w:cs="Arial"/>
          <w:color w:val="FF0000"/>
          <w:sz w:val="22"/>
          <w:szCs w:val="22"/>
        </w:rPr>
        <w:t>Here are some resources to help you use your diagnosis to address gender equality within your organisation:</w:t>
      </w:r>
    </w:p>
    <w:p w14:paraId="5DCB46A3" w14:textId="77777777" w:rsidR="00693851" w:rsidRPr="00323DC8" w:rsidRDefault="00693851" w:rsidP="00693851">
      <w:pPr>
        <w:pStyle w:val="Bullets1stindent"/>
        <w:numPr>
          <w:ilvl w:val="0"/>
          <w:numId w:val="0"/>
        </w:numPr>
        <w:ind w:left="2" w:hanging="2"/>
        <w:rPr>
          <w:rFonts w:ascii="Arial" w:hAnsi="Arial" w:cs="Arial"/>
          <w:sz w:val="22"/>
          <w:szCs w:val="22"/>
        </w:rPr>
      </w:pPr>
    </w:p>
    <w:p w14:paraId="66D7779A" w14:textId="77777777" w:rsidR="002A435C" w:rsidRPr="00323DC8" w:rsidRDefault="002A435C" w:rsidP="002A435C">
      <w:pPr>
        <w:rPr>
          <w:rFonts w:ascii="Arial" w:hAnsi="Arial" w:cs="Arial"/>
          <w:sz w:val="22"/>
          <w:szCs w:val="22"/>
        </w:rPr>
      </w:pPr>
    </w:p>
    <w:p w14:paraId="631EBADA" w14:textId="77777777" w:rsidR="00D878E6" w:rsidRPr="00D878E6" w:rsidRDefault="00D878E6" w:rsidP="00D878E6">
      <w:pPr>
        <w:rPr>
          <w:rFonts w:ascii="Arial" w:hAnsi="Arial" w:cs="Arial"/>
          <w:b/>
          <w:sz w:val="22"/>
          <w:szCs w:val="22"/>
        </w:rPr>
      </w:pPr>
      <w:r w:rsidRPr="00D878E6">
        <w:rPr>
          <w:rFonts w:ascii="Arial" w:hAnsi="Arial" w:cs="Arial"/>
          <w:b/>
          <w:sz w:val="22"/>
          <w:szCs w:val="22"/>
        </w:rPr>
        <w:t>If you are aiming to be an employer of choice, some further considerations are:</w:t>
      </w:r>
    </w:p>
    <w:p w14:paraId="69C654AA" w14:textId="77777777" w:rsidR="002A435C" w:rsidRPr="00D878E6" w:rsidRDefault="002A435C" w:rsidP="002A435C">
      <w:pPr>
        <w:rPr>
          <w:rFonts w:ascii="Arial" w:hAnsi="Arial" w:cs="Arial"/>
          <w:b/>
          <w:sz w:val="22"/>
          <w:szCs w:val="22"/>
        </w:rPr>
      </w:pPr>
    </w:p>
    <w:p w14:paraId="78AAE348" w14:textId="77777777" w:rsidR="002A435C" w:rsidRPr="00D878E6" w:rsidRDefault="002A435C" w:rsidP="002A435C">
      <w:pPr>
        <w:pStyle w:val="Bullets1stindent"/>
        <w:numPr>
          <w:ilvl w:val="0"/>
          <w:numId w:val="3"/>
        </w:numPr>
        <w:tabs>
          <w:tab w:val="num" w:pos="425"/>
        </w:tabs>
        <w:rPr>
          <w:rFonts w:ascii="Arial" w:hAnsi="Arial" w:cs="Arial"/>
          <w:sz w:val="22"/>
          <w:szCs w:val="22"/>
        </w:rPr>
      </w:pPr>
      <w:r w:rsidRPr="00D878E6">
        <w:rPr>
          <w:rFonts w:ascii="Arial" w:hAnsi="Arial" w:cs="Arial"/>
          <w:sz w:val="22"/>
          <w:szCs w:val="22"/>
        </w:rPr>
        <w:t>Organisation has implemented Targets for occupational categories when female representation is less than 40%</w:t>
      </w:r>
    </w:p>
    <w:p w14:paraId="4EDE4614" w14:textId="77777777" w:rsidR="002A435C" w:rsidRPr="00D878E6" w:rsidRDefault="002A435C" w:rsidP="002A435C">
      <w:pPr>
        <w:pStyle w:val="Bullets1stindent"/>
        <w:numPr>
          <w:ilvl w:val="0"/>
          <w:numId w:val="3"/>
        </w:numPr>
        <w:tabs>
          <w:tab w:val="num" w:pos="425"/>
        </w:tabs>
        <w:rPr>
          <w:rFonts w:ascii="Arial" w:hAnsi="Arial" w:cs="Arial"/>
          <w:sz w:val="22"/>
          <w:szCs w:val="22"/>
        </w:rPr>
      </w:pPr>
      <w:r w:rsidRPr="00D878E6">
        <w:rPr>
          <w:rFonts w:ascii="Arial" w:hAnsi="Arial" w:cs="Arial"/>
          <w:sz w:val="22"/>
          <w:szCs w:val="22"/>
        </w:rPr>
        <w:t>Your organisation must identify and address gender segregation challenges relevant in your organisation and/or industry, e.g. under-representation of women or men in caring, administrative, technical, trades or senior roles.</w:t>
      </w:r>
    </w:p>
    <w:p w14:paraId="0B9498F7" w14:textId="77777777" w:rsidR="002A435C" w:rsidRPr="00323DC8" w:rsidRDefault="002A435C" w:rsidP="002A435C">
      <w:pPr>
        <w:pStyle w:val="ListParagraph"/>
        <w:ind w:left="0"/>
        <w:rPr>
          <w:rFonts w:ascii="Arial" w:hAnsi="Arial" w:cs="Arial"/>
        </w:rPr>
      </w:pPr>
    </w:p>
    <w:p w14:paraId="5EBCF2F3" w14:textId="77777777" w:rsidR="002A435C" w:rsidRPr="00323DC8" w:rsidRDefault="002A435C" w:rsidP="002A435C">
      <w:pPr>
        <w:rPr>
          <w:rFonts w:ascii="Arial" w:hAnsi="Arial" w:cs="Arial"/>
          <w:sz w:val="22"/>
          <w:szCs w:val="22"/>
        </w:rPr>
      </w:pPr>
    </w:p>
    <w:p w14:paraId="02376E21" w14:textId="5B917CCE" w:rsidR="007E4044" w:rsidRPr="00323DC8" w:rsidRDefault="007E4044">
      <w:pPr>
        <w:spacing w:after="160" w:line="259" w:lineRule="auto"/>
        <w:rPr>
          <w:rFonts w:ascii="Arial" w:hAnsi="Arial" w:cs="Arial"/>
          <w:sz w:val="22"/>
          <w:szCs w:val="22"/>
        </w:rPr>
      </w:pPr>
    </w:p>
    <w:p w14:paraId="23888B0F" w14:textId="11E8F93F" w:rsidR="007E4044" w:rsidRPr="00323DC8" w:rsidRDefault="009F7CE0" w:rsidP="007E4044">
      <w:pPr>
        <w:rPr>
          <w:rFonts w:ascii="Arial" w:hAnsi="Arial" w:cs="Arial"/>
          <w:b/>
          <w:sz w:val="22"/>
          <w:szCs w:val="22"/>
        </w:rPr>
      </w:pPr>
      <w:r w:rsidRPr="00323DC8">
        <w:rPr>
          <w:rFonts w:ascii="Arial" w:hAnsi="Arial" w:cs="Arial"/>
          <w:b/>
          <w:sz w:val="22"/>
          <w:szCs w:val="22"/>
          <w:highlight w:val="yellow"/>
        </w:rPr>
        <w:t xml:space="preserve">Focus Area </w:t>
      </w:r>
      <w:commentRangeStart w:id="8"/>
      <w:r w:rsidR="007E4044" w:rsidRPr="00B05D71">
        <w:rPr>
          <w:rFonts w:ascii="Arial" w:hAnsi="Arial" w:cs="Arial"/>
          <w:b/>
          <w:sz w:val="22"/>
          <w:szCs w:val="22"/>
          <w:highlight w:val="yellow"/>
        </w:rPr>
        <w:t>5: Support for caring</w:t>
      </w:r>
      <w:commentRangeEnd w:id="8"/>
      <w:r w:rsidR="007E4044" w:rsidRPr="00B05D71">
        <w:rPr>
          <w:rStyle w:val="CommentReference"/>
          <w:rFonts w:ascii="Arial" w:hAnsi="Arial" w:cs="Arial"/>
          <w:sz w:val="22"/>
          <w:szCs w:val="22"/>
          <w:highlight w:val="yellow"/>
        </w:rPr>
        <w:commentReference w:id="8"/>
      </w:r>
    </w:p>
    <w:p w14:paraId="484B723A" w14:textId="77777777" w:rsidR="007E4044" w:rsidRPr="00323DC8" w:rsidRDefault="007E4044" w:rsidP="007E4044">
      <w:pPr>
        <w:rPr>
          <w:rFonts w:ascii="Arial" w:hAnsi="Arial" w:cs="Arial"/>
          <w:sz w:val="22"/>
          <w:szCs w:val="22"/>
        </w:rPr>
      </w:pPr>
    </w:p>
    <w:p w14:paraId="1169F942" w14:textId="77777777" w:rsidR="007E4044" w:rsidRPr="00323DC8" w:rsidRDefault="007E4044" w:rsidP="007E4044">
      <w:pPr>
        <w:rPr>
          <w:rFonts w:ascii="Arial" w:hAnsi="Arial" w:cs="Arial"/>
          <w:sz w:val="22"/>
          <w:szCs w:val="22"/>
        </w:rPr>
      </w:pPr>
      <w:r w:rsidRPr="00323DC8">
        <w:rPr>
          <w:rFonts w:ascii="Arial" w:hAnsi="Arial" w:cs="Arial"/>
          <w:sz w:val="22"/>
          <w:szCs w:val="22"/>
        </w:rPr>
        <w:t xml:space="preserve">Support for employees with caring responsibilities, including elder care, care for people living with a disability and caring for children is increasingly common within culturally and age diverse workplaces. Policies and practices that support caring attract and retain top talent. </w:t>
      </w:r>
    </w:p>
    <w:p w14:paraId="298C18D1" w14:textId="77777777" w:rsidR="007E4044" w:rsidRPr="00323DC8" w:rsidRDefault="007E4044" w:rsidP="007E4044">
      <w:pPr>
        <w:rPr>
          <w:rFonts w:ascii="Arial" w:hAnsi="Arial" w:cs="Arial"/>
          <w:sz w:val="22"/>
          <w:szCs w:val="22"/>
        </w:rPr>
      </w:pPr>
    </w:p>
    <w:p w14:paraId="7EA0DA78" w14:textId="60FDB5BB" w:rsidR="007E4044" w:rsidRPr="00323DC8" w:rsidRDefault="00693851" w:rsidP="007E4044">
      <w:pPr>
        <w:rPr>
          <w:rFonts w:ascii="Arial" w:hAnsi="Arial" w:cs="Arial"/>
          <w:b/>
          <w:sz w:val="22"/>
          <w:szCs w:val="22"/>
        </w:rPr>
      </w:pPr>
      <w:r w:rsidRPr="00323DC8">
        <w:rPr>
          <w:rFonts w:ascii="Arial" w:hAnsi="Arial" w:cs="Arial"/>
          <w:b/>
          <w:sz w:val="22"/>
          <w:szCs w:val="22"/>
        </w:rPr>
        <w:t>Collec</w:t>
      </w:r>
      <w:r w:rsidR="007E4044" w:rsidRPr="00323DC8">
        <w:rPr>
          <w:rFonts w:ascii="Arial" w:hAnsi="Arial" w:cs="Arial"/>
          <w:b/>
          <w:sz w:val="22"/>
          <w:szCs w:val="22"/>
        </w:rPr>
        <w:t>t Data</w:t>
      </w:r>
    </w:p>
    <w:p w14:paraId="7BEA37E8" w14:textId="77777777" w:rsidR="007E4044" w:rsidRPr="00323DC8" w:rsidRDefault="007E4044" w:rsidP="007E4044">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Number and location of parent rooms and breastfeeding facilities</w:t>
      </w:r>
    </w:p>
    <w:p w14:paraId="636FCB78" w14:textId="77777777" w:rsidR="007E4044" w:rsidRPr="00323DC8" w:rsidRDefault="007E4044" w:rsidP="007E4044">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Uptake of support services such as on-site child care, school holiday caring arrangements, coaching for employees returning from long term leave etc.</w:t>
      </w:r>
    </w:p>
    <w:p w14:paraId="52DDB51A" w14:textId="77777777" w:rsidR="007E4044" w:rsidRPr="00323DC8" w:rsidRDefault="007E4044" w:rsidP="007E4044">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Data on employees by gender:</w:t>
      </w:r>
    </w:p>
    <w:p w14:paraId="1E797F9D" w14:textId="77777777" w:rsidR="007E4044" w:rsidRPr="00323DC8" w:rsidRDefault="007E4044" w:rsidP="007E4044">
      <w:pPr>
        <w:pStyle w:val="Bullets1stindent"/>
        <w:numPr>
          <w:ilvl w:val="1"/>
          <w:numId w:val="20"/>
        </w:numPr>
        <w:rPr>
          <w:rFonts w:ascii="Arial" w:hAnsi="Arial" w:cs="Arial"/>
          <w:sz w:val="22"/>
          <w:szCs w:val="22"/>
        </w:rPr>
      </w:pPr>
      <w:r w:rsidRPr="00323DC8">
        <w:rPr>
          <w:rFonts w:ascii="Arial" w:hAnsi="Arial" w:cs="Arial"/>
          <w:sz w:val="22"/>
          <w:szCs w:val="22"/>
        </w:rPr>
        <w:t xml:space="preserve">accessing technologies to enable flexible work </w:t>
      </w:r>
    </w:p>
    <w:p w14:paraId="3621635B" w14:textId="77777777" w:rsidR="007E4044" w:rsidRPr="00323DC8" w:rsidRDefault="007E4044" w:rsidP="007E4044">
      <w:pPr>
        <w:pStyle w:val="Bullets1stindent"/>
        <w:numPr>
          <w:ilvl w:val="1"/>
          <w:numId w:val="20"/>
        </w:numPr>
        <w:rPr>
          <w:rFonts w:ascii="Arial" w:hAnsi="Arial" w:cs="Arial"/>
          <w:sz w:val="22"/>
          <w:szCs w:val="22"/>
        </w:rPr>
      </w:pPr>
      <w:r w:rsidRPr="00323DC8">
        <w:rPr>
          <w:rFonts w:ascii="Arial" w:hAnsi="Arial" w:cs="Arial"/>
          <w:sz w:val="22"/>
          <w:szCs w:val="22"/>
        </w:rPr>
        <w:t>promotions during pregnancy and during long term leave periods</w:t>
      </w:r>
    </w:p>
    <w:p w14:paraId="39ED722D" w14:textId="77777777" w:rsidR="007E4044" w:rsidRPr="00323DC8" w:rsidRDefault="007E4044" w:rsidP="007E4044">
      <w:pPr>
        <w:pStyle w:val="Bullets1stindent"/>
        <w:numPr>
          <w:ilvl w:val="1"/>
          <w:numId w:val="20"/>
        </w:numPr>
        <w:rPr>
          <w:rFonts w:ascii="Arial" w:hAnsi="Arial" w:cs="Arial"/>
          <w:sz w:val="22"/>
          <w:szCs w:val="22"/>
        </w:rPr>
      </w:pPr>
      <w:r w:rsidRPr="00323DC8">
        <w:rPr>
          <w:rFonts w:ascii="Arial" w:hAnsi="Arial" w:cs="Arial"/>
          <w:sz w:val="22"/>
          <w:szCs w:val="22"/>
        </w:rPr>
        <w:t xml:space="preserve">exits (including dismissals and redundancies) when pregnant and during and after periods of long term leave </w:t>
      </w:r>
    </w:p>
    <w:p w14:paraId="6541F333" w14:textId="77777777" w:rsidR="007E4044" w:rsidRPr="00323DC8" w:rsidRDefault="007E4044" w:rsidP="007E4044">
      <w:pPr>
        <w:pStyle w:val="Bullets1stindent"/>
        <w:numPr>
          <w:ilvl w:val="1"/>
          <w:numId w:val="20"/>
        </w:numPr>
        <w:rPr>
          <w:rFonts w:ascii="Arial" w:hAnsi="Arial" w:cs="Arial"/>
          <w:sz w:val="22"/>
          <w:szCs w:val="22"/>
        </w:rPr>
      </w:pPr>
      <w:r w:rsidRPr="00323DC8">
        <w:rPr>
          <w:rFonts w:ascii="Arial" w:hAnsi="Arial" w:cs="Arial"/>
          <w:sz w:val="22"/>
          <w:szCs w:val="22"/>
        </w:rPr>
        <w:t>employees returning from parental leave and other forms of long term leave</w:t>
      </w:r>
    </w:p>
    <w:p w14:paraId="2E1BD6FA" w14:textId="77777777" w:rsidR="007E4044" w:rsidRPr="00323DC8" w:rsidRDefault="007E4044" w:rsidP="007E4044">
      <w:pPr>
        <w:rPr>
          <w:rFonts w:ascii="Arial" w:hAnsi="Arial" w:cs="Arial"/>
          <w:sz w:val="22"/>
          <w:szCs w:val="22"/>
        </w:rPr>
      </w:pPr>
    </w:p>
    <w:p w14:paraId="7D12FA6D" w14:textId="77777777" w:rsidR="007E4044" w:rsidRPr="00323DC8" w:rsidRDefault="007E4044" w:rsidP="007E4044">
      <w:pPr>
        <w:spacing w:after="120" w:line="288" w:lineRule="auto"/>
        <w:rPr>
          <w:rFonts w:ascii="Arial" w:hAnsi="Arial" w:cs="Arial"/>
          <w:b/>
          <w:sz w:val="22"/>
          <w:szCs w:val="22"/>
        </w:rPr>
      </w:pPr>
    </w:p>
    <w:p w14:paraId="5C1E1DFC" w14:textId="77777777" w:rsidR="007E4044" w:rsidRPr="00323DC8" w:rsidRDefault="007E4044" w:rsidP="007E4044">
      <w:pPr>
        <w:spacing w:after="120" w:line="288" w:lineRule="auto"/>
        <w:rPr>
          <w:rFonts w:ascii="Arial" w:hAnsi="Arial" w:cs="Arial"/>
          <w:b/>
          <w:sz w:val="22"/>
          <w:szCs w:val="22"/>
        </w:rPr>
      </w:pPr>
      <w:r w:rsidRPr="00323DC8">
        <w:rPr>
          <w:rFonts w:ascii="Arial" w:hAnsi="Arial" w:cs="Arial"/>
          <w:b/>
          <w:sz w:val="22"/>
          <w:szCs w:val="22"/>
        </w:rPr>
        <w:t>Self-Assess</w:t>
      </w:r>
    </w:p>
    <w:p w14:paraId="0A712617" w14:textId="77777777" w:rsidR="007E4044" w:rsidRPr="00323DC8" w:rsidRDefault="007E4044" w:rsidP="007E4044">
      <w:pPr>
        <w:rPr>
          <w:rFonts w:ascii="Arial" w:hAnsi="Arial" w:cs="Arial"/>
          <w:sz w:val="22"/>
          <w:szCs w:val="22"/>
        </w:rPr>
      </w:pPr>
      <w:r w:rsidRPr="00323DC8">
        <w:rPr>
          <w:rFonts w:ascii="Arial" w:hAnsi="Arial" w:cs="Arial"/>
          <w:sz w:val="22"/>
          <w:szCs w:val="22"/>
        </w:rPr>
        <w:t>Answer each of the following questions with a yes/no response, and score in the far-right column.</w:t>
      </w:r>
    </w:p>
    <w:p w14:paraId="31CEF628" w14:textId="77777777" w:rsidR="007E4044" w:rsidRPr="00323DC8" w:rsidRDefault="007E4044" w:rsidP="007E4044">
      <w:pPr>
        <w:rPr>
          <w:rFonts w:ascii="Arial" w:hAnsi="Arial" w:cs="Arial"/>
          <w:sz w:val="22"/>
          <w:szCs w:val="22"/>
        </w:rPr>
      </w:pPr>
    </w:p>
    <w:tbl>
      <w:tblPr>
        <w:tblStyle w:val="TableGrid"/>
        <w:tblW w:w="0" w:type="auto"/>
        <w:tblLook w:val="04A0" w:firstRow="1" w:lastRow="0" w:firstColumn="1" w:lastColumn="0" w:noHBand="0" w:noVBand="1"/>
      </w:tblPr>
      <w:tblGrid>
        <w:gridCol w:w="695"/>
        <w:gridCol w:w="5843"/>
        <w:gridCol w:w="707"/>
        <w:gridCol w:w="705"/>
        <w:gridCol w:w="999"/>
      </w:tblGrid>
      <w:tr w:rsidR="007E4044" w:rsidRPr="00323DC8" w14:paraId="092C374D" w14:textId="77777777" w:rsidTr="00F2206F">
        <w:tc>
          <w:tcPr>
            <w:tcW w:w="6538" w:type="dxa"/>
            <w:gridSpan w:val="2"/>
            <w:shd w:val="clear" w:color="auto" w:fill="FFFF00"/>
          </w:tcPr>
          <w:p w14:paraId="6BC6200A" w14:textId="73341BFF" w:rsidR="007E4044" w:rsidRPr="00323DC8" w:rsidRDefault="007E4044" w:rsidP="00F2206F">
            <w:pPr>
              <w:rPr>
                <w:rFonts w:ascii="Arial" w:hAnsi="Arial" w:cs="Arial"/>
                <w:b/>
                <w:sz w:val="22"/>
                <w:szCs w:val="22"/>
              </w:rPr>
            </w:pPr>
            <w:r w:rsidRPr="00323DC8">
              <w:rPr>
                <w:rFonts w:ascii="Arial" w:hAnsi="Arial" w:cs="Arial"/>
                <w:b/>
                <w:sz w:val="22"/>
                <w:szCs w:val="22"/>
              </w:rPr>
              <w:t xml:space="preserve">KFA5: </w:t>
            </w:r>
            <w:commentRangeStart w:id="9"/>
            <w:commentRangeStart w:id="10"/>
            <w:r w:rsidRPr="00323DC8">
              <w:rPr>
                <w:rFonts w:ascii="Arial" w:hAnsi="Arial" w:cs="Arial"/>
                <w:b/>
                <w:sz w:val="22"/>
                <w:szCs w:val="22"/>
              </w:rPr>
              <w:t>Support for caring – SELF-ASSESSMENT</w:t>
            </w:r>
            <w:commentRangeEnd w:id="9"/>
            <w:r w:rsidRPr="00323DC8">
              <w:rPr>
                <w:rStyle w:val="CommentReference"/>
                <w:rFonts w:ascii="Arial" w:hAnsi="Arial" w:cs="Arial"/>
                <w:sz w:val="22"/>
                <w:szCs w:val="22"/>
              </w:rPr>
              <w:commentReference w:id="9"/>
            </w:r>
            <w:commentRangeEnd w:id="10"/>
            <w:r w:rsidRPr="00323DC8">
              <w:rPr>
                <w:rStyle w:val="CommentReference"/>
                <w:rFonts w:ascii="Arial" w:hAnsi="Arial" w:cs="Arial"/>
                <w:sz w:val="22"/>
                <w:szCs w:val="22"/>
              </w:rPr>
              <w:commentReference w:id="10"/>
            </w:r>
          </w:p>
        </w:tc>
        <w:tc>
          <w:tcPr>
            <w:tcW w:w="707" w:type="dxa"/>
            <w:shd w:val="clear" w:color="auto" w:fill="FFFF00"/>
          </w:tcPr>
          <w:p w14:paraId="2AC812B9" w14:textId="77777777" w:rsidR="007E4044" w:rsidRPr="00323DC8" w:rsidRDefault="007E4044" w:rsidP="00F2206F">
            <w:pPr>
              <w:rPr>
                <w:rFonts w:ascii="Arial" w:hAnsi="Arial" w:cs="Arial"/>
                <w:b/>
                <w:sz w:val="22"/>
                <w:szCs w:val="22"/>
              </w:rPr>
            </w:pPr>
            <w:r w:rsidRPr="00323DC8">
              <w:rPr>
                <w:rFonts w:ascii="Arial" w:hAnsi="Arial" w:cs="Arial"/>
                <w:b/>
                <w:sz w:val="22"/>
                <w:szCs w:val="22"/>
              </w:rPr>
              <w:t>YES</w:t>
            </w:r>
          </w:p>
        </w:tc>
        <w:tc>
          <w:tcPr>
            <w:tcW w:w="705" w:type="dxa"/>
            <w:shd w:val="clear" w:color="auto" w:fill="FFFF00"/>
          </w:tcPr>
          <w:p w14:paraId="58831D0B" w14:textId="77777777" w:rsidR="007E4044" w:rsidRPr="00323DC8" w:rsidRDefault="007E4044" w:rsidP="00F2206F">
            <w:pPr>
              <w:rPr>
                <w:rFonts w:ascii="Arial" w:hAnsi="Arial" w:cs="Arial"/>
                <w:b/>
                <w:sz w:val="22"/>
                <w:szCs w:val="22"/>
              </w:rPr>
            </w:pPr>
            <w:r w:rsidRPr="00323DC8">
              <w:rPr>
                <w:rFonts w:ascii="Arial" w:hAnsi="Arial" w:cs="Arial"/>
                <w:b/>
                <w:sz w:val="22"/>
                <w:szCs w:val="22"/>
              </w:rPr>
              <w:t>NO</w:t>
            </w:r>
          </w:p>
        </w:tc>
        <w:tc>
          <w:tcPr>
            <w:tcW w:w="999" w:type="dxa"/>
            <w:shd w:val="clear" w:color="auto" w:fill="FFFF00"/>
          </w:tcPr>
          <w:p w14:paraId="38FE2708" w14:textId="77777777" w:rsidR="007E4044" w:rsidRPr="00323DC8" w:rsidRDefault="007E4044" w:rsidP="00F2206F">
            <w:pPr>
              <w:rPr>
                <w:rFonts w:ascii="Arial" w:hAnsi="Arial" w:cs="Arial"/>
                <w:b/>
                <w:sz w:val="22"/>
                <w:szCs w:val="22"/>
              </w:rPr>
            </w:pPr>
            <w:r w:rsidRPr="00323DC8">
              <w:rPr>
                <w:rFonts w:ascii="Arial" w:hAnsi="Arial" w:cs="Arial"/>
                <w:b/>
                <w:sz w:val="22"/>
                <w:szCs w:val="22"/>
              </w:rPr>
              <w:t>SCORE</w:t>
            </w:r>
          </w:p>
        </w:tc>
      </w:tr>
      <w:tr w:rsidR="007E4044" w:rsidRPr="00323DC8" w14:paraId="6ABE1FC1" w14:textId="77777777" w:rsidTr="00F2206F">
        <w:tc>
          <w:tcPr>
            <w:tcW w:w="695" w:type="dxa"/>
            <w:shd w:val="clear" w:color="auto" w:fill="FFFF00"/>
          </w:tcPr>
          <w:p w14:paraId="00522CD7" w14:textId="77777777" w:rsidR="007E4044" w:rsidRPr="00323DC8" w:rsidRDefault="007E4044" w:rsidP="00F2206F">
            <w:pPr>
              <w:rPr>
                <w:rFonts w:ascii="Arial" w:hAnsi="Arial" w:cs="Arial"/>
                <w:sz w:val="22"/>
                <w:szCs w:val="22"/>
              </w:rPr>
            </w:pPr>
          </w:p>
        </w:tc>
        <w:tc>
          <w:tcPr>
            <w:tcW w:w="5843" w:type="dxa"/>
            <w:shd w:val="clear" w:color="auto" w:fill="FFFF00"/>
          </w:tcPr>
          <w:p w14:paraId="6B8ED97E" w14:textId="77777777" w:rsidR="007E4044" w:rsidRPr="00323DC8" w:rsidRDefault="007E4044" w:rsidP="00F2206F">
            <w:pPr>
              <w:rPr>
                <w:rFonts w:ascii="Arial" w:hAnsi="Arial" w:cs="Arial"/>
                <w:sz w:val="22"/>
                <w:szCs w:val="22"/>
              </w:rPr>
            </w:pPr>
          </w:p>
        </w:tc>
        <w:tc>
          <w:tcPr>
            <w:tcW w:w="2411" w:type="dxa"/>
            <w:gridSpan w:val="3"/>
            <w:shd w:val="clear" w:color="auto" w:fill="FFFF00"/>
          </w:tcPr>
          <w:p w14:paraId="623AA91D" w14:textId="77777777" w:rsidR="007E4044" w:rsidRPr="00323DC8" w:rsidRDefault="007E4044" w:rsidP="00F2206F">
            <w:pPr>
              <w:rPr>
                <w:rFonts w:ascii="Arial" w:hAnsi="Arial" w:cs="Arial"/>
                <w:sz w:val="22"/>
                <w:szCs w:val="22"/>
              </w:rPr>
            </w:pPr>
            <w:r w:rsidRPr="00323DC8">
              <w:rPr>
                <w:rFonts w:ascii="Arial" w:hAnsi="Arial" w:cs="Arial"/>
                <w:sz w:val="22"/>
                <w:szCs w:val="22"/>
              </w:rPr>
              <w:t>NO = 0</w:t>
            </w:r>
          </w:p>
          <w:p w14:paraId="7F76ACCD" w14:textId="77777777" w:rsidR="007E4044" w:rsidRPr="00323DC8" w:rsidRDefault="007E4044" w:rsidP="00F2206F">
            <w:pPr>
              <w:rPr>
                <w:rFonts w:ascii="Arial" w:hAnsi="Arial" w:cs="Arial"/>
                <w:sz w:val="22"/>
                <w:szCs w:val="22"/>
              </w:rPr>
            </w:pPr>
            <w:r w:rsidRPr="00323DC8">
              <w:rPr>
                <w:rFonts w:ascii="Arial" w:hAnsi="Arial" w:cs="Arial"/>
                <w:sz w:val="22"/>
                <w:szCs w:val="22"/>
              </w:rPr>
              <w:t>YES for A = 1 each</w:t>
            </w:r>
          </w:p>
          <w:p w14:paraId="06D02A90" w14:textId="77777777" w:rsidR="007E4044" w:rsidRPr="00323DC8" w:rsidRDefault="007E4044" w:rsidP="00F2206F">
            <w:pPr>
              <w:rPr>
                <w:rFonts w:ascii="Arial" w:hAnsi="Arial" w:cs="Arial"/>
                <w:sz w:val="22"/>
                <w:szCs w:val="22"/>
              </w:rPr>
            </w:pPr>
            <w:r w:rsidRPr="00323DC8">
              <w:rPr>
                <w:rFonts w:ascii="Arial" w:hAnsi="Arial" w:cs="Arial"/>
                <w:sz w:val="22"/>
                <w:szCs w:val="22"/>
              </w:rPr>
              <w:t>YES for B = 2 each</w:t>
            </w:r>
          </w:p>
          <w:p w14:paraId="7AFD93FA" w14:textId="77777777" w:rsidR="007E4044" w:rsidRPr="00323DC8" w:rsidRDefault="007E4044" w:rsidP="00F2206F">
            <w:pPr>
              <w:rPr>
                <w:rFonts w:ascii="Arial" w:hAnsi="Arial" w:cs="Arial"/>
                <w:sz w:val="22"/>
                <w:szCs w:val="22"/>
              </w:rPr>
            </w:pPr>
            <w:r w:rsidRPr="00323DC8">
              <w:rPr>
                <w:rFonts w:ascii="Arial" w:hAnsi="Arial" w:cs="Arial"/>
                <w:sz w:val="22"/>
                <w:szCs w:val="22"/>
              </w:rPr>
              <w:t>YES for C = 3 each</w:t>
            </w:r>
          </w:p>
          <w:p w14:paraId="6D22CA77" w14:textId="77777777" w:rsidR="007E4044" w:rsidRPr="00323DC8" w:rsidRDefault="007E4044" w:rsidP="00F2206F">
            <w:pPr>
              <w:rPr>
                <w:rFonts w:ascii="Arial" w:hAnsi="Arial" w:cs="Arial"/>
                <w:sz w:val="22"/>
                <w:szCs w:val="22"/>
              </w:rPr>
            </w:pPr>
            <w:r w:rsidRPr="00323DC8">
              <w:rPr>
                <w:rFonts w:ascii="Arial" w:hAnsi="Arial" w:cs="Arial"/>
                <w:sz w:val="22"/>
                <w:szCs w:val="22"/>
              </w:rPr>
              <w:t>YES for D = 4 each</w:t>
            </w:r>
          </w:p>
        </w:tc>
      </w:tr>
      <w:tr w:rsidR="007E4044" w:rsidRPr="00323DC8" w14:paraId="242D972B" w14:textId="77777777" w:rsidTr="009F7CE0">
        <w:tc>
          <w:tcPr>
            <w:tcW w:w="695" w:type="dxa"/>
            <w:shd w:val="clear" w:color="auto" w:fill="FFFF00"/>
          </w:tcPr>
          <w:p w14:paraId="1AD517F1" w14:textId="77777777" w:rsidR="007E4044" w:rsidRPr="00323DC8" w:rsidRDefault="007E4044" w:rsidP="00F2206F">
            <w:pPr>
              <w:rPr>
                <w:rFonts w:ascii="Arial" w:hAnsi="Arial" w:cs="Arial"/>
                <w:b/>
                <w:sz w:val="22"/>
                <w:szCs w:val="22"/>
              </w:rPr>
            </w:pPr>
            <w:r w:rsidRPr="00323DC8">
              <w:rPr>
                <w:rFonts w:ascii="Arial" w:hAnsi="Arial" w:cs="Arial"/>
                <w:b/>
                <w:sz w:val="22"/>
                <w:szCs w:val="22"/>
              </w:rPr>
              <w:t>A</w:t>
            </w:r>
          </w:p>
        </w:tc>
        <w:tc>
          <w:tcPr>
            <w:tcW w:w="5843" w:type="dxa"/>
            <w:shd w:val="clear" w:color="auto" w:fill="FFFF00"/>
          </w:tcPr>
          <w:p w14:paraId="7C043072" w14:textId="77777777" w:rsidR="007E4044" w:rsidRPr="00323DC8" w:rsidRDefault="007E4044" w:rsidP="00F2206F">
            <w:pPr>
              <w:rPr>
                <w:rFonts w:ascii="Arial" w:hAnsi="Arial" w:cs="Arial"/>
                <w:sz w:val="22"/>
                <w:szCs w:val="22"/>
              </w:rPr>
            </w:pPr>
            <w:r w:rsidRPr="00323DC8">
              <w:rPr>
                <w:rFonts w:ascii="Arial" w:hAnsi="Arial" w:cs="Arial"/>
                <w:sz w:val="22"/>
                <w:szCs w:val="22"/>
              </w:rPr>
              <w:t>Does your organisation fulfil the legal requirements with regards to family and caring support?</w:t>
            </w:r>
          </w:p>
          <w:p w14:paraId="47C37296" w14:textId="77777777" w:rsidR="007E4044" w:rsidRPr="00323DC8" w:rsidRDefault="007E4044" w:rsidP="00F2206F">
            <w:pPr>
              <w:rPr>
                <w:rFonts w:ascii="Arial" w:hAnsi="Arial" w:cs="Arial"/>
                <w:sz w:val="22"/>
                <w:szCs w:val="22"/>
              </w:rPr>
            </w:pPr>
          </w:p>
        </w:tc>
        <w:tc>
          <w:tcPr>
            <w:tcW w:w="707" w:type="dxa"/>
            <w:shd w:val="clear" w:color="auto" w:fill="FFFF00"/>
          </w:tcPr>
          <w:p w14:paraId="300FB0FF" w14:textId="77777777" w:rsidR="007E4044" w:rsidRPr="00323DC8" w:rsidRDefault="007E4044" w:rsidP="00F2206F">
            <w:pPr>
              <w:rPr>
                <w:rFonts w:ascii="Arial" w:hAnsi="Arial" w:cs="Arial"/>
                <w:sz w:val="22"/>
                <w:szCs w:val="22"/>
              </w:rPr>
            </w:pPr>
          </w:p>
        </w:tc>
        <w:tc>
          <w:tcPr>
            <w:tcW w:w="705" w:type="dxa"/>
            <w:shd w:val="clear" w:color="auto" w:fill="FFFF00"/>
          </w:tcPr>
          <w:p w14:paraId="6505EB92" w14:textId="77777777" w:rsidR="007E4044" w:rsidRPr="00323DC8" w:rsidRDefault="007E4044" w:rsidP="00F2206F">
            <w:pPr>
              <w:rPr>
                <w:rFonts w:ascii="Arial" w:hAnsi="Arial" w:cs="Arial"/>
                <w:sz w:val="22"/>
                <w:szCs w:val="22"/>
              </w:rPr>
            </w:pPr>
          </w:p>
        </w:tc>
        <w:tc>
          <w:tcPr>
            <w:tcW w:w="999" w:type="dxa"/>
            <w:shd w:val="clear" w:color="auto" w:fill="FFFF00"/>
          </w:tcPr>
          <w:p w14:paraId="2F2B1E13" w14:textId="77777777" w:rsidR="007E4044" w:rsidRPr="00323DC8" w:rsidRDefault="007E4044" w:rsidP="00F2206F">
            <w:pPr>
              <w:rPr>
                <w:rFonts w:ascii="Arial" w:hAnsi="Arial" w:cs="Arial"/>
                <w:sz w:val="22"/>
                <w:szCs w:val="22"/>
              </w:rPr>
            </w:pPr>
          </w:p>
        </w:tc>
      </w:tr>
      <w:tr w:rsidR="007E4044" w:rsidRPr="00323DC8" w14:paraId="6A638F8E" w14:textId="77777777" w:rsidTr="009F7CE0">
        <w:tc>
          <w:tcPr>
            <w:tcW w:w="695" w:type="dxa"/>
            <w:shd w:val="clear" w:color="auto" w:fill="FFFF00"/>
          </w:tcPr>
          <w:p w14:paraId="040D256A" w14:textId="77777777" w:rsidR="007E4044" w:rsidRPr="00323DC8" w:rsidRDefault="007E4044" w:rsidP="00F2206F">
            <w:pPr>
              <w:rPr>
                <w:rFonts w:ascii="Arial" w:hAnsi="Arial" w:cs="Arial"/>
                <w:b/>
                <w:sz w:val="22"/>
                <w:szCs w:val="22"/>
              </w:rPr>
            </w:pPr>
            <w:r w:rsidRPr="00323DC8">
              <w:rPr>
                <w:rFonts w:ascii="Arial" w:hAnsi="Arial" w:cs="Arial"/>
                <w:b/>
                <w:sz w:val="22"/>
                <w:szCs w:val="22"/>
              </w:rPr>
              <w:t>B</w:t>
            </w:r>
          </w:p>
        </w:tc>
        <w:tc>
          <w:tcPr>
            <w:tcW w:w="5843" w:type="dxa"/>
            <w:shd w:val="clear" w:color="auto" w:fill="FFFF00"/>
          </w:tcPr>
          <w:p w14:paraId="24CE55B4" w14:textId="77777777" w:rsidR="007E4044" w:rsidRDefault="007E4044" w:rsidP="00F2206F">
            <w:pPr>
              <w:rPr>
                <w:rFonts w:ascii="Arial" w:hAnsi="Arial" w:cs="Arial"/>
                <w:sz w:val="22"/>
                <w:szCs w:val="22"/>
              </w:rPr>
            </w:pPr>
            <w:r w:rsidRPr="00323DC8">
              <w:rPr>
                <w:rFonts w:ascii="Arial" w:hAnsi="Arial" w:cs="Arial"/>
                <w:sz w:val="22"/>
                <w:szCs w:val="22"/>
              </w:rPr>
              <w:t>Does your organisation have some provisions to support caring, e.g.  breastfeeding facilities, advice on carers’ support services?</w:t>
            </w:r>
          </w:p>
          <w:p w14:paraId="0761105A" w14:textId="5FB7AF56" w:rsidR="00DF0AF9" w:rsidRPr="00323DC8" w:rsidRDefault="00DF0AF9" w:rsidP="00F2206F">
            <w:pPr>
              <w:rPr>
                <w:rFonts w:ascii="Arial" w:hAnsi="Arial" w:cs="Arial"/>
                <w:sz w:val="22"/>
                <w:szCs w:val="22"/>
              </w:rPr>
            </w:pPr>
          </w:p>
        </w:tc>
        <w:tc>
          <w:tcPr>
            <w:tcW w:w="707" w:type="dxa"/>
            <w:shd w:val="clear" w:color="auto" w:fill="FFFF00"/>
          </w:tcPr>
          <w:p w14:paraId="31BD130E" w14:textId="77777777" w:rsidR="007E4044" w:rsidRPr="00323DC8" w:rsidRDefault="007E4044" w:rsidP="00F2206F">
            <w:pPr>
              <w:rPr>
                <w:rFonts w:ascii="Arial" w:hAnsi="Arial" w:cs="Arial"/>
                <w:sz w:val="22"/>
                <w:szCs w:val="22"/>
              </w:rPr>
            </w:pPr>
          </w:p>
        </w:tc>
        <w:tc>
          <w:tcPr>
            <w:tcW w:w="705" w:type="dxa"/>
            <w:shd w:val="clear" w:color="auto" w:fill="FFFF00"/>
          </w:tcPr>
          <w:p w14:paraId="3D90C911" w14:textId="77777777" w:rsidR="007E4044" w:rsidRPr="00323DC8" w:rsidRDefault="007E4044" w:rsidP="00F2206F">
            <w:pPr>
              <w:rPr>
                <w:rFonts w:ascii="Arial" w:hAnsi="Arial" w:cs="Arial"/>
                <w:sz w:val="22"/>
                <w:szCs w:val="22"/>
              </w:rPr>
            </w:pPr>
          </w:p>
        </w:tc>
        <w:tc>
          <w:tcPr>
            <w:tcW w:w="999" w:type="dxa"/>
            <w:shd w:val="clear" w:color="auto" w:fill="FFFF00"/>
          </w:tcPr>
          <w:p w14:paraId="767E67DD" w14:textId="77777777" w:rsidR="007E4044" w:rsidRPr="00323DC8" w:rsidRDefault="007E4044" w:rsidP="00F2206F">
            <w:pPr>
              <w:rPr>
                <w:rFonts w:ascii="Arial" w:hAnsi="Arial" w:cs="Arial"/>
                <w:sz w:val="22"/>
                <w:szCs w:val="22"/>
              </w:rPr>
            </w:pPr>
          </w:p>
        </w:tc>
      </w:tr>
      <w:tr w:rsidR="007E4044" w:rsidRPr="00323DC8" w14:paraId="6AC2D1F6" w14:textId="77777777" w:rsidTr="009F7CE0">
        <w:tc>
          <w:tcPr>
            <w:tcW w:w="695" w:type="dxa"/>
            <w:shd w:val="clear" w:color="auto" w:fill="FFFF00"/>
          </w:tcPr>
          <w:p w14:paraId="0887279C" w14:textId="77777777" w:rsidR="007E4044" w:rsidRPr="00323DC8" w:rsidRDefault="007E4044" w:rsidP="00F2206F">
            <w:pPr>
              <w:rPr>
                <w:rFonts w:ascii="Arial" w:hAnsi="Arial" w:cs="Arial"/>
                <w:b/>
                <w:sz w:val="22"/>
                <w:szCs w:val="22"/>
              </w:rPr>
            </w:pPr>
            <w:r w:rsidRPr="00323DC8">
              <w:rPr>
                <w:rFonts w:ascii="Arial" w:hAnsi="Arial" w:cs="Arial"/>
                <w:b/>
                <w:sz w:val="22"/>
                <w:szCs w:val="22"/>
              </w:rPr>
              <w:t>B</w:t>
            </w:r>
          </w:p>
        </w:tc>
        <w:tc>
          <w:tcPr>
            <w:tcW w:w="5843" w:type="dxa"/>
            <w:shd w:val="clear" w:color="auto" w:fill="FFFF00"/>
          </w:tcPr>
          <w:p w14:paraId="043CF42A" w14:textId="77777777" w:rsidR="007E4044" w:rsidRDefault="007E4044" w:rsidP="00F2206F">
            <w:pPr>
              <w:rPr>
                <w:rFonts w:ascii="Arial" w:hAnsi="Arial" w:cs="Arial"/>
                <w:sz w:val="22"/>
                <w:szCs w:val="22"/>
              </w:rPr>
            </w:pPr>
            <w:r w:rsidRPr="00323DC8">
              <w:rPr>
                <w:rFonts w:ascii="Arial" w:hAnsi="Arial" w:cs="Arial"/>
                <w:sz w:val="22"/>
                <w:szCs w:val="22"/>
              </w:rPr>
              <w:t>Does your organisation have a keep-in-touch program for employees on carers leave and/or on-boarding support for workers returning from long term leave?</w:t>
            </w:r>
          </w:p>
          <w:p w14:paraId="44074A2A" w14:textId="1ABA9D9B" w:rsidR="00DF0AF9" w:rsidRPr="00323DC8" w:rsidRDefault="00DF0AF9" w:rsidP="00F2206F">
            <w:pPr>
              <w:rPr>
                <w:rFonts w:ascii="Arial" w:hAnsi="Arial" w:cs="Arial"/>
                <w:sz w:val="22"/>
                <w:szCs w:val="22"/>
              </w:rPr>
            </w:pPr>
          </w:p>
        </w:tc>
        <w:tc>
          <w:tcPr>
            <w:tcW w:w="707" w:type="dxa"/>
            <w:shd w:val="clear" w:color="auto" w:fill="FFFF00"/>
          </w:tcPr>
          <w:p w14:paraId="66B4F377" w14:textId="77777777" w:rsidR="007E4044" w:rsidRPr="00323DC8" w:rsidRDefault="007E4044" w:rsidP="00F2206F">
            <w:pPr>
              <w:rPr>
                <w:rFonts w:ascii="Arial" w:hAnsi="Arial" w:cs="Arial"/>
                <w:sz w:val="22"/>
                <w:szCs w:val="22"/>
              </w:rPr>
            </w:pPr>
          </w:p>
        </w:tc>
        <w:tc>
          <w:tcPr>
            <w:tcW w:w="705" w:type="dxa"/>
            <w:shd w:val="clear" w:color="auto" w:fill="FFFF00"/>
          </w:tcPr>
          <w:p w14:paraId="46ECFDA3" w14:textId="77777777" w:rsidR="007E4044" w:rsidRPr="00323DC8" w:rsidRDefault="007E4044" w:rsidP="00F2206F">
            <w:pPr>
              <w:rPr>
                <w:rFonts w:ascii="Arial" w:hAnsi="Arial" w:cs="Arial"/>
                <w:sz w:val="22"/>
                <w:szCs w:val="22"/>
              </w:rPr>
            </w:pPr>
          </w:p>
        </w:tc>
        <w:tc>
          <w:tcPr>
            <w:tcW w:w="999" w:type="dxa"/>
            <w:shd w:val="clear" w:color="auto" w:fill="FFFF00"/>
          </w:tcPr>
          <w:p w14:paraId="0CCB3527" w14:textId="77777777" w:rsidR="007E4044" w:rsidRPr="00323DC8" w:rsidRDefault="007E4044" w:rsidP="00F2206F">
            <w:pPr>
              <w:rPr>
                <w:rFonts w:ascii="Arial" w:hAnsi="Arial" w:cs="Arial"/>
                <w:sz w:val="22"/>
                <w:szCs w:val="22"/>
              </w:rPr>
            </w:pPr>
          </w:p>
        </w:tc>
      </w:tr>
      <w:tr w:rsidR="007E4044" w:rsidRPr="00323DC8" w14:paraId="5B469369" w14:textId="77777777" w:rsidTr="009F7CE0">
        <w:tc>
          <w:tcPr>
            <w:tcW w:w="695" w:type="dxa"/>
            <w:shd w:val="clear" w:color="auto" w:fill="FFC000"/>
          </w:tcPr>
          <w:p w14:paraId="4EFDBE6E" w14:textId="77777777" w:rsidR="007E4044" w:rsidRPr="00323DC8" w:rsidRDefault="007E4044" w:rsidP="00F2206F">
            <w:pPr>
              <w:rPr>
                <w:rFonts w:ascii="Arial" w:hAnsi="Arial" w:cs="Arial"/>
                <w:b/>
                <w:sz w:val="22"/>
                <w:szCs w:val="22"/>
              </w:rPr>
            </w:pPr>
            <w:r w:rsidRPr="00323DC8">
              <w:rPr>
                <w:rFonts w:ascii="Arial" w:hAnsi="Arial" w:cs="Arial"/>
                <w:b/>
                <w:sz w:val="22"/>
                <w:szCs w:val="22"/>
              </w:rPr>
              <w:t>C</w:t>
            </w:r>
          </w:p>
        </w:tc>
        <w:tc>
          <w:tcPr>
            <w:tcW w:w="5843" w:type="dxa"/>
            <w:shd w:val="clear" w:color="auto" w:fill="FFC000"/>
          </w:tcPr>
          <w:p w14:paraId="777F69A9" w14:textId="77777777" w:rsidR="007E4044" w:rsidRPr="00323DC8" w:rsidRDefault="007E4044" w:rsidP="00F2206F">
            <w:pPr>
              <w:rPr>
                <w:rFonts w:ascii="Arial" w:hAnsi="Arial" w:cs="Arial"/>
                <w:sz w:val="22"/>
                <w:szCs w:val="22"/>
              </w:rPr>
            </w:pPr>
            <w:commentRangeStart w:id="11"/>
            <w:r w:rsidRPr="00323DC8">
              <w:rPr>
                <w:rFonts w:ascii="Arial" w:hAnsi="Arial" w:cs="Arial"/>
                <w:sz w:val="22"/>
                <w:szCs w:val="22"/>
              </w:rPr>
              <w:t>Does your organisation offer paid parental leave?</w:t>
            </w:r>
            <w:commentRangeEnd w:id="11"/>
            <w:r w:rsidRPr="00323DC8">
              <w:rPr>
                <w:rStyle w:val="CommentReference"/>
                <w:rFonts w:ascii="Arial" w:hAnsi="Arial" w:cs="Arial"/>
                <w:sz w:val="22"/>
                <w:szCs w:val="22"/>
              </w:rPr>
              <w:commentReference w:id="11"/>
            </w:r>
          </w:p>
          <w:p w14:paraId="6E056137" w14:textId="77777777" w:rsidR="007E4044" w:rsidRPr="00323DC8" w:rsidRDefault="007E4044" w:rsidP="00F2206F">
            <w:pPr>
              <w:rPr>
                <w:rFonts w:ascii="Arial" w:hAnsi="Arial" w:cs="Arial"/>
                <w:sz w:val="22"/>
                <w:szCs w:val="22"/>
              </w:rPr>
            </w:pPr>
          </w:p>
          <w:p w14:paraId="5F6F7FAD" w14:textId="77777777" w:rsidR="007E4044" w:rsidRPr="00323DC8" w:rsidRDefault="007E4044" w:rsidP="00F2206F">
            <w:pPr>
              <w:rPr>
                <w:rFonts w:ascii="Arial" w:hAnsi="Arial" w:cs="Arial"/>
                <w:sz w:val="22"/>
                <w:szCs w:val="22"/>
              </w:rPr>
            </w:pPr>
          </w:p>
        </w:tc>
        <w:tc>
          <w:tcPr>
            <w:tcW w:w="707" w:type="dxa"/>
            <w:shd w:val="clear" w:color="auto" w:fill="FFC000"/>
          </w:tcPr>
          <w:p w14:paraId="53820410" w14:textId="77777777" w:rsidR="007E4044" w:rsidRPr="00323DC8" w:rsidRDefault="007E4044" w:rsidP="00F2206F">
            <w:pPr>
              <w:rPr>
                <w:rFonts w:ascii="Arial" w:hAnsi="Arial" w:cs="Arial"/>
                <w:sz w:val="22"/>
                <w:szCs w:val="22"/>
              </w:rPr>
            </w:pPr>
          </w:p>
        </w:tc>
        <w:tc>
          <w:tcPr>
            <w:tcW w:w="705" w:type="dxa"/>
            <w:shd w:val="clear" w:color="auto" w:fill="FFC000"/>
          </w:tcPr>
          <w:p w14:paraId="3DE2A916" w14:textId="77777777" w:rsidR="007E4044" w:rsidRPr="00323DC8" w:rsidRDefault="007E4044" w:rsidP="00F2206F">
            <w:pPr>
              <w:rPr>
                <w:rFonts w:ascii="Arial" w:hAnsi="Arial" w:cs="Arial"/>
                <w:sz w:val="22"/>
                <w:szCs w:val="22"/>
              </w:rPr>
            </w:pPr>
          </w:p>
        </w:tc>
        <w:tc>
          <w:tcPr>
            <w:tcW w:w="999" w:type="dxa"/>
            <w:shd w:val="clear" w:color="auto" w:fill="FFC000"/>
          </w:tcPr>
          <w:p w14:paraId="3B7D9193" w14:textId="77777777" w:rsidR="007E4044" w:rsidRPr="00323DC8" w:rsidRDefault="007E4044" w:rsidP="00F2206F">
            <w:pPr>
              <w:rPr>
                <w:rFonts w:ascii="Arial" w:hAnsi="Arial" w:cs="Arial"/>
                <w:sz w:val="22"/>
                <w:szCs w:val="22"/>
              </w:rPr>
            </w:pPr>
          </w:p>
        </w:tc>
      </w:tr>
      <w:tr w:rsidR="007E4044" w:rsidRPr="00323DC8" w14:paraId="641716F5" w14:textId="77777777" w:rsidTr="009F7CE0">
        <w:trPr>
          <w:trHeight w:val="1167"/>
        </w:trPr>
        <w:tc>
          <w:tcPr>
            <w:tcW w:w="695" w:type="dxa"/>
            <w:shd w:val="clear" w:color="auto" w:fill="FFC000"/>
          </w:tcPr>
          <w:p w14:paraId="3D920946" w14:textId="77777777" w:rsidR="007E4044" w:rsidRPr="00323DC8" w:rsidRDefault="007E4044" w:rsidP="00F2206F">
            <w:pPr>
              <w:rPr>
                <w:rFonts w:ascii="Arial" w:hAnsi="Arial" w:cs="Arial"/>
                <w:b/>
                <w:sz w:val="22"/>
                <w:szCs w:val="22"/>
              </w:rPr>
            </w:pPr>
            <w:r w:rsidRPr="00323DC8">
              <w:rPr>
                <w:rFonts w:ascii="Arial" w:hAnsi="Arial" w:cs="Arial"/>
                <w:b/>
                <w:sz w:val="22"/>
                <w:szCs w:val="22"/>
              </w:rPr>
              <w:t>C</w:t>
            </w:r>
          </w:p>
        </w:tc>
        <w:tc>
          <w:tcPr>
            <w:tcW w:w="5843" w:type="dxa"/>
            <w:shd w:val="clear" w:color="auto" w:fill="FFC000"/>
          </w:tcPr>
          <w:p w14:paraId="267A8C03" w14:textId="77777777" w:rsidR="007E4044" w:rsidRPr="00323DC8" w:rsidRDefault="007E4044" w:rsidP="00F2206F">
            <w:pPr>
              <w:rPr>
                <w:rFonts w:ascii="Arial" w:hAnsi="Arial" w:cs="Arial"/>
                <w:sz w:val="22"/>
                <w:szCs w:val="22"/>
              </w:rPr>
            </w:pPr>
            <w:r w:rsidRPr="00323DC8">
              <w:rPr>
                <w:rFonts w:ascii="Arial" w:hAnsi="Arial" w:cs="Arial"/>
                <w:sz w:val="22"/>
                <w:szCs w:val="22"/>
              </w:rPr>
              <w:t>Does your organisation have a variety of non-leave measures to support carers, including a childcare referral service, emergency care referral service (elderly and children), holiday care support services?</w:t>
            </w:r>
          </w:p>
        </w:tc>
        <w:tc>
          <w:tcPr>
            <w:tcW w:w="707" w:type="dxa"/>
            <w:shd w:val="clear" w:color="auto" w:fill="FFC000"/>
          </w:tcPr>
          <w:p w14:paraId="465A10CD" w14:textId="77777777" w:rsidR="007E4044" w:rsidRPr="00323DC8" w:rsidRDefault="007E4044" w:rsidP="00F2206F">
            <w:pPr>
              <w:rPr>
                <w:rFonts w:ascii="Arial" w:hAnsi="Arial" w:cs="Arial"/>
                <w:sz w:val="22"/>
                <w:szCs w:val="22"/>
              </w:rPr>
            </w:pPr>
          </w:p>
        </w:tc>
        <w:tc>
          <w:tcPr>
            <w:tcW w:w="705" w:type="dxa"/>
            <w:shd w:val="clear" w:color="auto" w:fill="FFC000"/>
          </w:tcPr>
          <w:p w14:paraId="08436DC8" w14:textId="77777777" w:rsidR="007E4044" w:rsidRPr="00323DC8" w:rsidRDefault="007E4044" w:rsidP="00F2206F">
            <w:pPr>
              <w:rPr>
                <w:rFonts w:ascii="Arial" w:hAnsi="Arial" w:cs="Arial"/>
                <w:sz w:val="22"/>
                <w:szCs w:val="22"/>
              </w:rPr>
            </w:pPr>
          </w:p>
        </w:tc>
        <w:tc>
          <w:tcPr>
            <w:tcW w:w="999" w:type="dxa"/>
            <w:shd w:val="clear" w:color="auto" w:fill="FFC000"/>
          </w:tcPr>
          <w:p w14:paraId="1DD734F3" w14:textId="77777777" w:rsidR="007E4044" w:rsidRPr="00323DC8" w:rsidRDefault="007E4044" w:rsidP="00F2206F">
            <w:pPr>
              <w:rPr>
                <w:rFonts w:ascii="Arial" w:hAnsi="Arial" w:cs="Arial"/>
                <w:sz w:val="22"/>
                <w:szCs w:val="22"/>
              </w:rPr>
            </w:pPr>
          </w:p>
        </w:tc>
      </w:tr>
      <w:tr w:rsidR="007E4044" w:rsidRPr="00323DC8" w14:paraId="68B46FCD" w14:textId="77777777" w:rsidTr="009F7CE0">
        <w:trPr>
          <w:trHeight w:val="998"/>
        </w:trPr>
        <w:tc>
          <w:tcPr>
            <w:tcW w:w="695" w:type="dxa"/>
            <w:shd w:val="clear" w:color="auto" w:fill="002060"/>
          </w:tcPr>
          <w:p w14:paraId="64D8962F" w14:textId="77777777" w:rsidR="007E4044" w:rsidRPr="00323DC8" w:rsidRDefault="007E4044" w:rsidP="00F2206F">
            <w:pPr>
              <w:rPr>
                <w:rFonts w:ascii="Arial" w:hAnsi="Arial" w:cs="Arial"/>
                <w:b/>
                <w:sz w:val="22"/>
                <w:szCs w:val="22"/>
              </w:rPr>
            </w:pPr>
            <w:r w:rsidRPr="00323DC8">
              <w:rPr>
                <w:rFonts w:ascii="Arial" w:hAnsi="Arial" w:cs="Arial"/>
                <w:b/>
                <w:sz w:val="22"/>
                <w:szCs w:val="22"/>
              </w:rPr>
              <w:t>D</w:t>
            </w:r>
          </w:p>
        </w:tc>
        <w:tc>
          <w:tcPr>
            <w:tcW w:w="5843" w:type="dxa"/>
            <w:shd w:val="clear" w:color="auto" w:fill="002060"/>
          </w:tcPr>
          <w:p w14:paraId="64067977" w14:textId="77777777" w:rsidR="007E4044" w:rsidRPr="00323DC8" w:rsidRDefault="007E4044" w:rsidP="00F2206F">
            <w:pPr>
              <w:rPr>
                <w:rFonts w:ascii="Arial" w:hAnsi="Arial" w:cs="Arial"/>
                <w:sz w:val="22"/>
                <w:szCs w:val="22"/>
              </w:rPr>
            </w:pPr>
            <w:r w:rsidRPr="00323DC8">
              <w:rPr>
                <w:rFonts w:ascii="Arial" w:hAnsi="Arial" w:cs="Arial"/>
                <w:sz w:val="22"/>
                <w:szCs w:val="22"/>
              </w:rPr>
              <w:t>Does your organisation offer parental leave and superannuation payments on paid and unpaid leave for all employees?</w:t>
            </w:r>
          </w:p>
        </w:tc>
        <w:tc>
          <w:tcPr>
            <w:tcW w:w="707" w:type="dxa"/>
            <w:shd w:val="clear" w:color="auto" w:fill="002060"/>
          </w:tcPr>
          <w:p w14:paraId="676EB5C0" w14:textId="77777777" w:rsidR="007E4044" w:rsidRPr="00323DC8" w:rsidRDefault="007E4044" w:rsidP="00F2206F">
            <w:pPr>
              <w:rPr>
                <w:rFonts w:ascii="Arial" w:hAnsi="Arial" w:cs="Arial"/>
                <w:sz w:val="22"/>
                <w:szCs w:val="22"/>
              </w:rPr>
            </w:pPr>
          </w:p>
        </w:tc>
        <w:tc>
          <w:tcPr>
            <w:tcW w:w="705" w:type="dxa"/>
            <w:shd w:val="clear" w:color="auto" w:fill="002060"/>
          </w:tcPr>
          <w:p w14:paraId="1D3F79B1" w14:textId="77777777" w:rsidR="007E4044" w:rsidRPr="00323DC8" w:rsidRDefault="007E4044" w:rsidP="00F2206F">
            <w:pPr>
              <w:rPr>
                <w:rFonts w:ascii="Arial" w:hAnsi="Arial" w:cs="Arial"/>
                <w:sz w:val="22"/>
                <w:szCs w:val="22"/>
              </w:rPr>
            </w:pPr>
          </w:p>
        </w:tc>
        <w:tc>
          <w:tcPr>
            <w:tcW w:w="999" w:type="dxa"/>
            <w:shd w:val="clear" w:color="auto" w:fill="002060"/>
          </w:tcPr>
          <w:p w14:paraId="272C4734" w14:textId="77777777" w:rsidR="007E4044" w:rsidRPr="00323DC8" w:rsidRDefault="007E4044" w:rsidP="00F2206F">
            <w:pPr>
              <w:rPr>
                <w:rFonts w:ascii="Arial" w:hAnsi="Arial" w:cs="Arial"/>
                <w:sz w:val="22"/>
                <w:szCs w:val="22"/>
              </w:rPr>
            </w:pPr>
          </w:p>
        </w:tc>
      </w:tr>
      <w:tr w:rsidR="007E4044" w:rsidRPr="00323DC8" w14:paraId="120E4212" w14:textId="77777777" w:rsidTr="009F7CE0">
        <w:trPr>
          <w:trHeight w:val="1221"/>
        </w:trPr>
        <w:tc>
          <w:tcPr>
            <w:tcW w:w="695" w:type="dxa"/>
            <w:shd w:val="clear" w:color="auto" w:fill="002060"/>
          </w:tcPr>
          <w:p w14:paraId="6D320A79" w14:textId="77777777" w:rsidR="007E4044" w:rsidRPr="00323DC8" w:rsidRDefault="007E4044" w:rsidP="00F2206F">
            <w:pPr>
              <w:rPr>
                <w:rFonts w:ascii="Arial" w:hAnsi="Arial" w:cs="Arial"/>
                <w:b/>
                <w:sz w:val="22"/>
                <w:szCs w:val="22"/>
              </w:rPr>
            </w:pPr>
            <w:r w:rsidRPr="00323DC8">
              <w:rPr>
                <w:rFonts w:ascii="Arial" w:hAnsi="Arial" w:cs="Arial"/>
                <w:b/>
                <w:sz w:val="22"/>
                <w:szCs w:val="22"/>
              </w:rPr>
              <w:t>D</w:t>
            </w:r>
          </w:p>
        </w:tc>
        <w:tc>
          <w:tcPr>
            <w:tcW w:w="5843" w:type="dxa"/>
            <w:shd w:val="clear" w:color="auto" w:fill="002060"/>
          </w:tcPr>
          <w:p w14:paraId="33C8BF97" w14:textId="77777777" w:rsidR="007E4044" w:rsidRPr="00323DC8" w:rsidRDefault="007E4044" w:rsidP="00F2206F">
            <w:pPr>
              <w:rPr>
                <w:rFonts w:ascii="Arial" w:hAnsi="Arial" w:cs="Arial"/>
                <w:sz w:val="22"/>
                <w:szCs w:val="22"/>
              </w:rPr>
            </w:pPr>
            <w:r w:rsidRPr="00323DC8">
              <w:rPr>
                <w:rFonts w:ascii="Arial" w:hAnsi="Arial" w:cs="Arial"/>
                <w:sz w:val="22"/>
                <w:szCs w:val="22"/>
              </w:rPr>
              <w:t>Does your organisation have a personal development program in place for parents, including coaching for parents returning to work from parental leave, parenting workshops, targeting parents of all genders?</w:t>
            </w:r>
          </w:p>
        </w:tc>
        <w:tc>
          <w:tcPr>
            <w:tcW w:w="707" w:type="dxa"/>
            <w:shd w:val="clear" w:color="auto" w:fill="002060"/>
          </w:tcPr>
          <w:p w14:paraId="376AD29B" w14:textId="77777777" w:rsidR="007E4044" w:rsidRPr="00323DC8" w:rsidRDefault="007E4044" w:rsidP="00F2206F">
            <w:pPr>
              <w:rPr>
                <w:rFonts w:ascii="Arial" w:hAnsi="Arial" w:cs="Arial"/>
                <w:sz w:val="22"/>
                <w:szCs w:val="22"/>
              </w:rPr>
            </w:pPr>
          </w:p>
        </w:tc>
        <w:tc>
          <w:tcPr>
            <w:tcW w:w="705" w:type="dxa"/>
            <w:shd w:val="clear" w:color="auto" w:fill="002060"/>
          </w:tcPr>
          <w:p w14:paraId="181E5A7B" w14:textId="77777777" w:rsidR="007E4044" w:rsidRPr="00323DC8" w:rsidRDefault="007E4044" w:rsidP="00F2206F">
            <w:pPr>
              <w:rPr>
                <w:rFonts w:ascii="Arial" w:hAnsi="Arial" w:cs="Arial"/>
                <w:sz w:val="22"/>
                <w:szCs w:val="22"/>
              </w:rPr>
            </w:pPr>
          </w:p>
        </w:tc>
        <w:tc>
          <w:tcPr>
            <w:tcW w:w="999" w:type="dxa"/>
            <w:shd w:val="clear" w:color="auto" w:fill="002060"/>
          </w:tcPr>
          <w:p w14:paraId="5F81CFD0" w14:textId="77777777" w:rsidR="007E4044" w:rsidRPr="00323DC8" w:rsidRDefault="007E4044" w:rsidP="00F2206F">
            <w:pPr>
              <w:rPr>
                <w:rFonts w:ascii="Arial" w:hAnsi="Arial" w:cs="Arial"/>
                <w:sz w:val="22"/>
                <w:szCs w:val="22"/>
              </w:rPr>
            </w:pPr>
          </w:p>
        </w:tc>
      </w:tr>
      <w:tr w:rsidR="007E4044" w:rsidRPr="00323DC8" w14:paraId="560E5263" w14:textId="77777777" w:rsidTr="00F2206F">
        <w:tc>
          <w:tcPr>
            <w:tcW w:w="7950" w:type="dxa"/>
            <w:gridSpan w:val="4"/>
          </w:tcPr>
          <w:p w14:paraId="2BF73CA4" w14:textId="674494FD" w:rsidR="007E4044" w:rsidRPr="00323DC8" w:rsidRDefault="007E4044" w:rsidP="005E7E0B">
            <w:pPr>
              <w:rPr>
                <w:rFonts w:ascii="Arial" w:hAnsi="Arial" w:cs="Arial"/>
                <w:sz w:val="22"/>
                <w:szCs w:val="22"/>
              </w:rPr>
            </w:pPr>
            <w:r w:rsidRPr="00323DC8">
              <w:rPr>
                <w:rFonts w:ascii="Arial" w:hAnsi="Arial" w:cs="Arial"/>
                <w:b/>
                <w:color w:val="000000" w:themeColor="text1"/>
                <w:sz w:val="22"/>
                <w:szCs w:val="22"/>
              </w:rPr>
              <w:t xml:space="preserve">TOTAL SCORE </w:t>
            </w:r>
          </w:p>
        </w:tc>
        <w:tc>
          <w:tcPr>
            <w:tcW w:w="999" w:type="dxa"/>
          </w:tcPr>
          <w:p w14:paraId="46DE37C5" w14:textId="77777777" w:rsidR="007E4044" w:rsidRPr="00323DC8" w:rsidRDefault="007E4044" w:rsidP="00F2206F">
            <w:pPr>
              <w:rPr>
                <w:rFonts w:ascii="Arial" w:hAnsi="Arial" w:cs="Arial"/>
                <w:sz w:val="22"/>
                <w:szCs w:val="22"/>
              </w:rPr>
            </w:pPr>
          </w:p>
        </w:tc>
      </w:tr>
    </w:tbl>
    <w:p w14:paraId="7E7B874A" w14:textId="77777777" w:rsidR="007E4044" w:rsidRPr="00323DC8" w:rsidRDefault="007E4044" w:rsidP="007E4044">
      <w:pPr>
        <w:rPr>
          <w:rFonts w:ascii="Arial" w:hAnsi="Arial" w:cs="Arial"/>
          <w:sz w:val="22"/>
          <w:szCs w:val="22"/>
        </w:rPr>
      </w:pPr>
    </w:p>
    <w:p w14:paraId="64020E3A" w14:textId="77777777" w:rsidR="007E4044" w:rsidRPr="00323DC8" w:rsidRDefault="007E4044" w:rsidP="007E4044">
      <w:pPr>
        <w:rPr>
          <w:rFonts w:ascii="Arial" w:hAnsi="Arial" w:cs="Arial"/>
          <w:sz w:val="22"/>
          <w:szCs w:val="22"/>
        </w:rPr>
      </w:pPr>
    </w:p>
    <w:p w14:paraId="3DE8BA16" w14:textId="77777777" w:rsidR="007E4044" w:rsidRPr="00323DC8" w:rsidRDefault="007E4044" w:rsidP="007E4044">
      <w:pPr>
        <w:rPr>
          <w:rFonts w:ascii="Arial" w:hAnsi="Arial" w:cs="Arial"/>
          <w:sz w:val="22"/>
          <w:szCs w:val="22"/>
        </w:rPr>
      </w:pPr>
    </w:p>
    <w:p w14:paraId="2437B0DD" w14:textId="77777777" w:rsidR="007E4044" w:rsidRPr="00323DC8" w:rsidRDefault="007E4044" w:rsidP="007E4044">
      <w:pPr>
        <w:rPr>
          <w:rFonts w:ascii="Arial" w:hAnsi="Arial" w:cs="Arial"/>
          <w:b/>
          <w:sz w:val="22"/>
          <w:szCs w:val="22"/>
        </w:rPr>
      </w:pPr>
      <w:r w:rsidRPr="00323DC8">
        <w:rPr>
          <w:rFonts w:ascii="Arial" w:hAnsi="Arial" w:cs="Arial"/>
          <w:b/>
          <w:sz w:val="22"/>
          <w:szCs w:val="22"/>
        </w:rPr>
        <w:t>Suggestions for getting started:</w:t>
      </w:r>
    </w:p>
    <w:p w14:paraId="0788E415" w14:textId="77777777" w:rsidR="007E4044" w:rsidRPr="00323DC8" w:rsidRDefault="007E4044" w:rsidP="007E4044">
      <w:pPr>
        <w:rPr>
          <w:rFonts w:ascii="Arial" w:hAnsi="Arial" w:cs="Arial"/>
          <w:b/>
          <w:sz w:val="22"/>
          <w:szCs w:val="22"/>
        </w:rPr>
      </w:pPr>
    </w:p>
    <w:p w14:paraId="29A2AC48" w14:textId="77777777" w:rsidR="007E4044" w:rsidRPr="00323DC8" w:rsidRDefault="007E4044" w:rsidP="007E4044">
      <w:pPr>
        <w:rPr>
          <w:rFonts w:ascii="Arial" w:hAnsi="Arial" w:cs="Arial"/>
          <w:b/>
          <w:sz w:val="22"/>
          <w:szCs w:val="22"/>
        </w:rPr>
      </w:pPr>
    </w:p>
    <w:p w14:paraId="60B817E7" w14:textId="77777777" w:rsidR="007E4044" w:rsidRPr="00323DC8" w:rsidRDefault="007E4044" w:rsidP="007E4044">
      <w:pPr>
        <w:rPr>
          <w:rFonts w:ascii="Arial" w:hAnsi="Arial" w:cs="Arial"/>
          <w:b/>
          <w:sz w:val="22"/>
          <w:szCs w:val="22"/>
        </w:rPr>
      </w:pPr>
      <w:r w:rsidRPr="00323DC8">
        <w:rPr>
          <w:rFonts w:ascii="Arial" w:hAnsi="Arial" w:cs="Arial"/>
          <w:b/>
          <w:sz w:val="22"/>
          <w:szCs w:val="22"/>
        </w:rPr>
        <w:t>Think About</w:t>
      </w:r>
    </w:p>
    <w:p w14:paraId="1179D947" w14:textId="7371147A" w:rsidR="007E4044" w:rsidRPr="00323DC8" w:rsidRDefault="007E4044" w:rsidP="007E4044">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The various ways your organisation could support employees of all genders who are carers (parenting, elder care, care for people with a disability) – flexible work (policy, technology, attitude), parental leave, paid superannuation during long term leave, staying connected during long leave periods and preparing for return from leave</w:t>
      </w:r>
    </w:p>
    <w:p w14:paraId="542B7F2F" w14:textId="23BB1973" w:rsidR="00693851" w:rsidRPr="00323DC8" w:rsidRDefault="00693851" w:rsidP="00693851">
      <w:pPr>
        <w:pStyle w:val="Bullets1stindent"/>
        <w:numPr>
          <w:ilvl w:val="0"/>
          <w:numId w:val="0"/>
        </w:numPr>
        <w:ind w:left="2" w:hanging="2"/>
        <w:rPr>
          <w:rFonts w:ascii="Arial" w:hAnsi="Arial" w:cs="Arial"/>
          <w:sz w:val="22"/>
          <w:szCs w:val="22"/>
        </w:rPr>
      </w:pPr>
    </w:p>
    <w:p w14:paraId="3E785004" w14:textId="3E5DE888" w:rsidR="00693851" w:rsidRPr="009F7CE0" w:rsidRDefault="00693851" w:rsidP="00693851">
      <w:pPr>
        <w:rPr>
          <w:rFonts w:ascii="Arial" w:hAnsi="Arial" w:cs="Arial"/>
          <w:color w:val="FF0000"/>
          <w:sz w:val="22"/>
          <w:szCs w:val="22"/>
        </w:rPr>
      </w:pPr>
      <w:r w:rsidRPr="009F7CE0">
        <w:rPr>
          <w:rFonts w:ascii="Arial" w:hAnsi="Arial" w:cs="Arial"/>
          <w:color w:val="FF0000"/>
          <w:sz w:val="22"/>
          <w:szCs w:val="22"/>
        </w:rPr>
        <w:t>Here are some resources to help you use your diagnosis to address gender equality within your organisation:</w:t>
      </w:r>
    </w:p>
    <w:p w14:paraId="33AE86EB" w14:textId="77777777" w:rsidR="009F7CE0" w:rsidRPr="009F7CE0" w:rsidRDefault="009F7CE0" w:rsidP="00693851">
      <w:pPr>
        <w:rPr>
          <w:rFonts w:ascii="Arial" w:hAnsi="Arial" w:cs="Arial"/>
          <w:color w:val="FF0000"/>
          <w:sz w:val="22"/>
          <w:szCs w:val="22"/>
        </w:rPr>
      </w:pPr>
    </w:p>
    <w:p w14:paraId="06571ECD" w14:textId="77777777" w:rsidR="00693851" w:rsidRPr="009F7CE0" w:rsidRDefault="00E141B4" w:rsidP="00693851">
      <w:pPr>
        <w:pStyle w:val="ListParagraph"/>
        <w:numPr>
          <w:ilvl w:val="0"/>
          <w:numId w:val="9"/>
        </w:numPr>
        <w:rPr>
          <w:rFonts w:ascii="Arial" w:hAnsi="Arial" w:cs="Arial"/>
          <w:color w:val="FF0000"/>
        </w:rPr>
      </w:pPr>
      <w:hyperlink r:id="rId10" w:history="1">
        <w:r w:rsidR="00693851" w:rsidRPr="009F7CE0">
          <w:rPr>
            <w:rStyle w:val="Hyperlink"/>
            <w:rFonts w:ascii="Arial" w:hAnsi="Arial" w:cs="Arial"/>
            <w:color w:val="FF0000"/>
          </w:rPr>
          <w:t>Developing a Leading Practice Parental Leave Policy</w:t>
        </w:r>
      </w:hyperlink>
    </w:p>
    <w:p w14:paraId="5745638E" w14:textId="77777777" w:rsidR="00693851" w:rsidRPr="009F7CE0" w:rsidRDefault="00693851" w:rsidP="00693851">
      <w:pPr>
        <w:pStyle w:val="ListParagraph"/>
        <w:numPr>
          <w:ilvl w:val="0"/>
          <w:numId w:val="9"/>
        </w:numPr>
        <w:rPr>
          <w:rFonts w:ascii="Arial" w:hAnsi="Arial" w:cs="Arial"/>
          <w:color w:val="FF0000"/>
        </w:rPr>
      </w:pPr>
    </w:p>
    <w:p w14:paraId="1C092A8F" w14:textId="77777777" w:rsidR="00693851" w:rsidRPr="00323DC8" w:rsidRDefault="00693851" w:rsidP="00693851">
      <w:pPr>
        <w:rPr>
          <w:rFonts w:ascii="Arial" w:hAnsi="Arial" w:cs="Arial"/>
          <w:sz w:val="22"/>
          <w:szCs w:val="22"/>
        </w:rPr>
      </w:pPr>
    </w:p>
    <w:p w14:paraId="78AA2921" w14:textId="77777777" w:rsidR="009F7CE0" w:rsidRPr="00D878E6" w:rsidRDefault="009F7CE0" w:rsidP="009F7CE0">
      <w:pPr>
        <w:rPr>
          <w:rFonts w:ascii="Arial" w:hAnsi="Arial" w:cs="Arial"/>
          <w:b/>
          <w:sz w:val="22"/>
          <w:szCs w:val="22"/>
        </w:rPr>
      </w:pPr>
      <w:r w:rsidRPr="00D878E6">
        <w:rPr>
          <w:rFonts w:ascii="Arial" w:hAnsi="Arial" w:cs="Arial"/>
          <w:b/>
          <w:sz w:val="22"/>
          <w:szCs w:val="22"/>
        </w:rPr>
        <w:t>If you are aiming to be an employer of choice, some further considerations are:</w:t>
      </w:r>
    </w:p>
    <w:p w14:paraId="470B2B08" w14:textId="77777777" w:rsidR="007E4044" w:rsidRPr="009F7CE0" w:rsidRDefault="007E4044" w:rsidP="007E4044">
      <w:pPr>
        <w:rPr>
          <w:rFonts w:ascii="Arial" w:hAnsi="Arial" w:cs="Arial"/>
          <w:b/>
          <w:sz w:val="22"/>
          <w:szCs w:val="22"/>
        </w:rPr>
      </w:pPr>
    </w:p>
    <w:p w14:paraId="1E875E79" w14:textId="77777777" w:rsidR="007E4044" w:rsidRPr="009F7CE0" w:rsidRDefault="007E4044" w:rsidP="007E4044">
      <w:pPr>
        <w:pStyle w:val="Bullets1stindent"/>
        <w:numPr>
          <w:ilvl w:val="0"/>
          <w:numId w:val="3"/>
        </w:numPr>
        <w:tabs>
          <w:tab w:val="num" w:pos="425"/>
        </w:tabs>
        <w:rPr>
          <w:rFonts w:ascii="Arial" w:hAnsi="Arial" w:cs="Arial"/>
          <w:sz w:val="22"/>
          <w:szCs w:val="22"/>
        </w:rPr>
      </w:pPr>
      <w:r w:rsidRPr="009F7CE0">
        <w:rPr>
          <w:rFonts w:ascii="Arial" w:hAnsi="Arial" w:cs="Arial"/>
          <w:sz w:val="22"/>
          <w:szCs w:val="22"/>
        </w:rPr>
        <w:t>Provide permanent employees who are primary carers at least eight weeks of paid parental leave at full pay. This is paid in addition to the Government scheme</w:t>
      </w:r>
    </w:p>
    <w:p w14:paraId="4A4002ED" w14:textId="77777777" w:rsidR="007E4044" w:rsidRPr="009F7CE0" w:rsidRDefault="007E4044" w:rsidP="007E4044">
      <w:pPr>
        <w:pStyle w:val="Bullets1stindent"/>
        <w:numPr>
          <w:ilvl w:val="0"/>
          <w:numId w:val="3"/>
        </w:numPr>
        <w:tabs>
          <w:tab w:val="num" w:pos="425"/>
        </w:tabs>
        <w:rPr>
          <w:rFonts w:ascii="Arial" w:hAnsi="Arial" w:cs="Arial"/>
          <w:sz w:val="22"/>
          <w:szCs w:val="22"/>
        </w:rPr>
      </w:pPr>
      <w:r w:rsidRPr="009F7CE0">
        <w:rPr>
          <w:rFonts w:ascii="Arial" w:hAnsi="Arial" w:cs="Arial"/>
          <w:sz w:val="22"/>
          <w:szCs w:val="22"/>
        </w:rPr>
        <w:t>Pay superannuation on both the employer funded and government funded schemes</w:t>
      </w:r>
    </w:p>
    <w:p w14:paraId="14BD1611" w14:textId="77777777" w:rsidR="007E4044" w:rsidRPr="009F7CE0" w:rsidRDefault="007E4044" w:rsidP="007E4044">
      <w:pPr>
        <w:pStyle w:val="Bullets1stindent"/>
        <w:numPr>
          <w:ilvl w:val="0"/>
          <w:numId w:val="3"/>
        </w:numPr>
        <w:tabs>
          <w:tab w:val="num" w:pos="425"/>
        </w:tabs>
        <w:rPr>
          <w:rFonts w:ascii="Arial" w:hAnsi="Arial" w:cs="Arial"/>
          <w:sz w:val="22"/>
          <w:szCs w:val="22"/>
        </w:rPr>
      </w:pPr>
      <w:r w:rsidRPr="009F7CE0">
        <w:rPr>
          <w:rFonts w:ascii="Arial" w:hAnsi="Arial" w:cs="Arial"/>
          <w:sz w:val="22"/>
          <w:szCs w:val="22"/>
        </w:rPr>
        <w:t>Offer three to four weeks of secondary paid parental leave</w:t>
      </w:r>
    </w:p>
    <w:p w14:paraId="35044718" w14:textId="77777777" w:rsidR="007E4044" w:rsidRPr="009F7CE0" w:rsidRDefault="007E4044" w:rsidP="007E4044">
      <w:pPr>
        <w:pStyle w:val="Bullets1stindent"/>
        <w:numPr>
          <w:ilvl w:val="0"/>
          <w:numId w:val="3"/>
        </w:numPr>
        <w:tabs>
          <w:tab w:val="num" w:pos="425"/>
        </w:tabs>
        <w:rPr>
          <w:rFonts w:ascii="Arial" w:hAnsi="Arial" w:cs="Arial"/>
          <w:sz w:val="22"/>
          <w:szCs w:val="22"/>
        </w:rPr>
      </w:pPr>
      <w:r w:rsidRPr="009F7CE0">
        <w:rPr>
          <w:rFonts w:ascii="Arial" w:hAnsi="Arial" w:cs="Arial"/>
          <w:sz w:val="22"/>
          <w:szCs w:val="22"/>
        </w:rPr>
        <w:t>Do not require employees to pay back any portion if they do not return to work</w:t>
      </w:r>
    </w:p>
    <w:p w14:paraId="0028310D" w14:textId="77777777" w:rsidR="007E4044" w:rsidRPr="009F7CE0" w:rsidRDefault="007E4044" w:rsidP="007E4044">
      <w:pPr>
        <w:pStyle w:val="Bullets1stindent"/>
        <w:numPr>
          <w:ilvl w:val="0"/>
          <w:numId w:val="3"/>
        </w:numPr>
        <w:tabs>
          <w:tab w:val="num" w:pos="425"/>
        </w:tabs>
        <w:rPr>
          <w:rFonts w:ascii="Arial" w:hAnsi="Arial" w:cs="Arial"/>
          <w:sz w:val="22"/>
          <w:szCs w:val="22"/>
        </w:rPr>
      </w:pPr>
      <w:r w:rsidRPr="009F7CE0">
        <w:rPr>
          <w:rFonts w:ascii="Arial" w:hAnsi="Arial" w:cs="Arial"/>
          <w:sz w:val="22"/>
          <w:szCs w:val="22"/>
        </w:rPr>
        <w:t>Do not have an eligibility period to access parental leave</w:t>
      </w:r>
    </w:p>
    <w:p w14:paraId="20EE5E38" w14:textId="77777777" w:rsidR="007E4044" w:rsidRPr="009F7CE0" w:rsidRDefault="007E4044" w:rsidP="007E4044">
      <w:pPr>
        <w:pStyle w:val="Bullets1stindent"/>
        <w:numPr>
          <w:ilvl w:val="0"/>
          <w:numId w:val="3"/>
        </w:numPr>
        <w:tabs>
          <w:tab w:val="num" w:pos="425"/>
        </w:tabs>
        <w:rPr>
          <w:rFonts w:ascii="Arial" w:hAnsi="Arial" w:cs="Arial"/>
          <w:sz w:val="22"/>
          <w:szCs w:val="22"/>
        </w:rPr>
      </w:pPr>
      <w:r w:rsidRPr="009F7CE0">
        <w:rPr>
          <w:rFonts w:ascii="Arial" w:hAnsi="Arial" w:cs="Arial"/>
          <w:sz w:val="22"/>
          <w:szCs w:val="22"/>
        </w:rPr>
        <w:t>Encourage men to take parental leave</w:t>
      </w:r>
    </w:p>
    <w:p w14:paraId="73A16169" w14:textId="77777777" w:rsidR="007E4044" w:rsidRPr="009F7CE0" w:rsidRDefault="007E4044" w:rsidP="007E4044">
      <w:pPr>
        <w:pStyle w:val="Bullets1stindent"/>
        <w:numPr>
          <w:ilvl w:val="0"/>
          <w:numId w:val="3"/>
        </w:numPr>
        <w:tabs>
          <w:tab w:val="num" w:pos="425"/>
        </w:tabs>
        <w:rPr>
          <w:rFonts w:ascii="Arial" w:hAnsi="Arial" w:cs="Arial"/>
          <w:sz w:val="22"/>
          <w:szCs w:val="22"/>
        </w:rPr>
      </w:pPr>
      <w:r w:rsidRPr="009F7CE0">
        <w:rPr>
          <w:rFonts w:ascii="Arial" w:hAnsi="Arial" w:cs="Arial"/>
          <w:sz w:val="22"/>
          <w:szCs w:val="22"/>
        </w:rPr>
        <w:t>Have provisions for elder care and disability care</w:t>
      </w:r>
    </w:p>
    <w:p w14:paraId="1122E3EC" w14:textId="77777777" w:rsidR="007E4044" w:rsidRPr="00323DC8" w:rsidRDefault="007E4044" w:rsidP="007E4044">
      <w:pPr>
        <w:rPr>
          <w:rFonts w:ascii="Arial" w:hAnsi="Arial" w:cs="Arial"/>
          <w:sz w:val="22"/>
          <w:szCs w:val="22"/>
        </w:rPr>
      </w:pPr>
    </w:p>
    <w:p w14:paraId="03EDD1A1" w14:textId="77777777" w:rsidR="007E4044" w:rsidRPr="00323DC8" w:rsidRDefault="007E4044" w:rsidP="007E4044">
      <w:pPr>
        <w:rPr>
          <w:rFonts w:ascii="Arial" w:hAnsi="Arial" w:cs="Arial"/>
          <w:sz w:val="22"/>
          <w:szCs w:val="22"/>
        </w:rPr>
      </w:pPr>
    </w:p>
    <w:p w14:paraId="0518EA5B" w14:textId="129A5252" w:rsidR="007E4044" w:rsidRPr="00323DC8" w:rsidRDefault="009F7CE0" w:rsidP="007E4044">
      <w:pPr>
        <w:rPr>
          <w:rFonts w:ascii="Arial" w:hAnsi="Arial" w:cs="Arial"/>
          <w:b/>
          <w:sz w:val="22"/>
          <w:szCs w:val="22"/>
        </w:rPr>
      </w:pPr>
      <w:r w:rsidRPr="00323DC8">
        <w:rPr>
          <w:rFonts w:ascii="Arial" w:hAnsi="Arial" w:cs="Arial"/>
          <w:b/>
          <w:sz w:val="22"/>
          <w:szCs w:val="22"/>
          <w:highlight w:val="yellow"/>
        </w:rPr>
        <w:t xml:space="preserve">Focus Area </w:t>
      </w:r>
      <w:r w:rsidR="00D420D7" w:rsidRPr="00323DC8">
        <w:rPr>
          <w:rFonts w:ascii="Arial" w:hAnsi="Arial" w:cs="Arial"/>
          <w:b/>
          <w:sz w:val="22"/>
          <w:szCs w:val="22"/>
          <w:highlight w:val="yellow"/>
        </w:rPr>
        <w:t>6</w:t>
      </w:r>
      <w:r w:rsidR="007E4044" w:rsidRPr="00323DC8">
        <w:rPr>
          <w:rFonts w:ascii="Arial" w:hAnsi="Arial" w:cs="Arial"/>
          <w:b/>
          <w:sz w:val="22"/>
          <w:szCs w:val="22"/>
          <w:highlight w:val="yellow"/>
        </w:rPr>
        <w:t>: Mainstreaming flexible work</w:t>
      </w:r>
    </w:p>
    <w:p w14:paraId="27E36786" w14:textId="77777777" w:rsidR="007E4044" w:rsidRPr="00323DC8" w:rsidRDefault="007E4044" w:rsidP="007E4044">
      <w:pPr>
        <w:rPr>
          <w:rFonts w:ascii="Arial" w:hAnsi="Arial" w:cs="Arial"/>
          <w:sz w:val="22"/>
          <w:szCs w:val="22"/>
        </w:rPr>
      </w:pPr>
    </w:p>
    <w:p w14:paraId="5A073793" w14:textId="77777777" w:rsidR="007E4044" w:rsidRPr="00323DC8" w:rsidRDefault="007E4044" w:rsidP="007E4044">
      <w:pPr>
        <w:rPr>
          <w:rFonts w:ascii="Arial" w:hAnsi="Arial" w:cs="Arial"/>
          <w:sz w:val="22"/>
          <w:szCs w:val="22"/>
        </w:rPr>
      </w:pPr>
      <w:r w:rsidRPr="00323DC8">
        <w:rPr>
          <w:rFonts w:ascii="Arial" w:hAnsi="Arial" w:cs="Arial"/>
          <w:sz w:val="22"/>
          <w:szCs w:val="22"/>
        </w:rPr>
        <w:t>Equitable access to flexible ways of working enhances talent attraction and retention, employee engagement, productivity and agility, and better results. Flexible working is also the ideal context for gender equality, diversity and inclusion as it enables an individualised employee experience that takes individual and organisational needs into account.</w:t>
      </w:r>
    </w:p>
    <w:p w14:paraId="61EBEF92" w14:textId="77777777" w:rsidR="007E4044" w:rsidRPr="00323DC8" w:rsidRDefault="007E4044" w:rsidP="007E4044">
      <w:pPr>
        <w:rPr>
          <w:rFonts w:ascii="Arial" w:hAnsi="Arial" w:cs="Arial"/>
          <w:sz w:val="22"/>
          <w:szCs w:val="22"/>
        </w:rPr>
      </w:pPr>
    </w:p>
    <w:p w14:paraId="3352A6D5" w14:textId="7515540C" w:rsidR="007E4044" w:rsidRPr="00323DC8" w:rsidRDefault="00693851" w:rsidP="007E4044">
      <w:pPr>
        <w:rPr>
          <w:rFonts w:ascii="Arial" w:hAnsi="Arial" w:cs="Arial"/>
          <w:b/>
          <w:sz w:val="22"/>
          <w:szCs w:val="22"/>
        </w:rPr>
      </w:pPr>
      <w:r w:rsidRPr="00323DC8">
        <w:rPr>
          <w:rFonts w:ascii="Arial" w:hAnsi="Arial" w:cs="Arial"/>
          <w:b/>
          <w:sz w:val="22"/>
          <w:szCs w:val="22"/>
        </w:rPr>
        <w:t>Collect</w:t>
      </w:r>
      <w:r w:rsidR="007E4044" w:rsidRPr="00323DC8">
        <w:rPr>
          <w:rFonts w:ascii="Arial" w:hAnsi="Arial" w:cs="Arial"/>
          <w:b/>
          <w:sz w:val="22"/>
          <w:szCs w:val="22"/>
        </w:rPr>
        <w:t xml:space="preserve"> Data</w:t>
      </w:r>
    </w:p>
    <w:p w14:paraId="04D6F759" w14:textId="77777777" w:rsidR="007E4044" w:rsidRPr="00323DC8" w:rsidRDefault="007E4044" w:rsidP="007E4044">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Uptake of flexible working, by gender</w:t>
      </w:r>
    </w:p>
    <w:p w14:paraId="45DBCD20" w14:textId="77777777" w:rsidR="007E4044" w:rsidRPr="00323DC8" w:rsidRDefault="007E4044" w:rsidP="007E4044">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Unplanned absence or leave records</w:t>
      </w:r>
    </w:p>
    <w:p w14:paraId="1C591C85" w14:textId="77777777" w:rsidR="007E4044" w:rsidRPr="00323DC8" w:rsidRDefault="007E4044" w:rsidP="007E4044">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Performance ratings, promotion rates and engagement scores for flexible workers</w:t>
      </w:r>
    </w:p>
    <w:p w14:paraId="3DED9227" w14:textId="77777777" w:rsidR="007E4044" w:rsidRPr="00323DC8" w:rsidRDefault="007E4044" w:rsidP="007E4044">
      <w:pPr>
        <w:spacing w:after="120" w:line="288" w:lineRule="auto"/>
        <w:rPr>
          <w:rFonts w:ascii="Arial" w:hAnsi="Arial" w:cs="Arial"/>
          <w:b/>
          <w:sz w:val="22"/>
          <w:szCs w:val="22"/>
        </w:rPr>
      </w:pPr>
    </w:p>
    <w:p w14:paraId="5E0CA6A7" w14:textId="77777777" w:rsidR="007E4044" w:rsidRPr="00323DC8" w:rsidRDefault="007E4044" w:rsidP="007E4044">
      <w:pPr>
        <w:rPr>
          <w:rFonts w:ascii="Arial" w:hAnsi="Arial" w:cs="Arial"/>
          <w:b/>
          <w:sz w:val="22"/>
          <w:szCs w:val="22"/>
        </w:rPr>
      </w:pPr>
      <w:r w:rsidRPr="00323DC8">
        <w:rPr>
          <w:rFonts w:ascii="Arial" w:hAnsi="Arial" w:cs="Arial"/>
          <w:b/>
          <w:sz w:val="22"/>
          <w:szCs w:val="22"/>
        </w:rPr>
        <w:t>Self-Assess</w:t>
      </w:r>
    </w:p>
    <w:p w14:paraId="26622F42" w14:textId="77777777" w:rsidR="007E4044" w:rsidRPr="00323DC8" w:rsidRDefault="007E4044" w:rsidP="007E4044">
      <w:pPr>
        <w:rPr>
          <w:rFonts w:ascii="Arial" w:hAnsi="Arial" w:cs="Arial"/>
          <w:sz w:val="22"/>
          <w:szCs w:val="22"/>
        </w:rPr>
      </w:pPr>
      <w:r w:rsidRPr="00323DC8">
        <w:rPr>
          <w:rFonts w:ascii="Arial" w:hAnsi="Arial" w:cs="Arial"/>
          <w:sz w:val="22"/>
          <w:szCs w:val="22"/>
        </w:rPr>
        <w:t>Answer each of the following questions with a yes/no response, and score in the far-right column.</w:t>
      </w:r>
    </w:p>
    <w:p w14:paraId="1FBBC19C" w14:textId="77777777" w:rsidR="007E4044" w:rsidRPr="00323DC8" w:rsidRDefault="007E4044" w:rsidP="007E4044">
      <w:pPr>
        <w:rPr>
          <w:rFonts w:ascii="Arial" w:hAnsi="Arial" w:cs="Arial"/>
          <w:sz w:val="22"/>
          <w:szCs w:val="22"/>
        </w:rPr>
      </w:pPr>
    </w:p>
    <w:tbl>
      <w:tblPr>
        <w:tblStyle w:val="TableGrid"/>
        <w:tblW w:w="0" w:type="auto"/>
        <w:tblLook w:val="04A0" w:firstRow="1" w:lastRow="0" w:firstColumn="1" w:lastColumn="0" w:noHBand="0" w:noVBand="1"/>
      </w:tblPr>
      <w:tblGrid>
        <w:gridCol w:w="695"/>
        <w:gridCol w:w="5843"/>
        <w:gridCol w:w="707"/>
        <w:gridCol w:w="705"/>
        <w:gridCol w:w="999"/>
      </w:tblGrid>
      <w:tr w:rsidR="007E4044" w:rsidRPr="00323DC8" w14:paraId="434480C6" w14:textId="77777777" w:rsidTr="00F2206F">
        <w:tc>
          <w:tcPr>
            <w:tcW w:w="6538" w:type="dxa"/>
            <w:gridSpan w:val="2"/>
            <w:shd w:val="clear" w:color="auto" w:fill="FFFF00"/>
          </w:tcPr>
          <w:p w14:paraId="00FF2DDB" w14:textId="285BD294" w:rsidR="007E4044" w:rsidRPr="00323DC8" w:rsidRDefault="007E4044" w:rsidP="00F2206F">
            <w:pPr>
              <w:rPr>
                <w:rFonts w:ascii="Arial" w:hAnsi="Arial" w:cs="Arial"/>
                <w:b/>
                <w:sz w:val="22"/>
                <w:szCs w:val="22"/>
              </w:rPr>
            </w:pPr>
            <w:r w:rsidRPr="00323DC8">
              <w:rPr>
                <w:rFonts w:ascii="Arial" w:hAnsi="Arial" w:cs="Arial"/>
                <w:b/>
                <w:sz w:val="22"/>
                <w:szCs w:val="22"/>
              </w:rPr>
              <w:t>KFA6: Mainstreaming flexible work – SELF-ASSESSMENT</w:t>
            </w:r>
          </w:p>
        </w:tc>
        <w:tc>
          <w:tcPr>
            <w:tcW w:w="707" w:type="dxa"/>
            <w:shd w:val="clear" w:color="auto" w:fill="FFFF00"/>
          </w:tcPr>
          <w:p w14:paraId="588ED62A" w14:textId="77777777" w:rsidR="007E4044" w:rsidRPr="00323DC8" w:rsidRDefault="007E4044" w:rsidP="00F2206F">
            <w:pPr>
              <w:rPr>
                <w:rFonts w:ascii="Arial" w:hAnsi="Arial" w:cs="Arial"/>
                <w:b/>
                <w:sz w:val="22"/>
                <w:szCs w:val="22"/>
              </w:rPr>
            </w:pPr>
            <w:r w:rsidRPr="00323DC8">
              <w:rPr>
                <w:rFonts w:ascii="Arial" w:hAnsi="Arial" w:cs="Arial"/>
                <w:b/>
                <w:sz w:val="22"/>
                <w:szCs w:val="22"/>
              </w:rPr>
              <w:t>YES</w:t>
            </w:r>
          </w:p>
        </w:tc>
        <w:tc>
          <w:tcPr>
            <w:tcW w:w="705" w:type="dxa"/>
            <w:shd w:val="clear" w:color="auto" w:fill="FFFF00"/>
          </w:tcPr>
          <w:p w14:paraId="7ABAFE85" w14:textId="77777777" w:rsidR="007E4044" w:rsidRPr="00323DC8" w:rsidRDefault="007E4044" w:rsidP="00F2206F">
            <w:pPr>
              <w:rPr>
                <w:rFonts w:ascii="Arial" w:hAnsi="Arial" w:cs="Arial"/>
                <w:b/>
                <w:sz w:val="22"/>
                <w:szCs w:val="22"/>
              </w:rPr>
            </w:pPr>
            <w:r w:rsidRPr="00323DC8">
              <w:rPr>
                <w:rFonts w:ascii="Arial" w:hAnsi="Arial" w:cs="Arial"/>
                <w:b/>
                <w:sz w:val="22"/>
                <w:szCs w:val="22"/>
              </w:rPr>
              <w:t>NO</w:t>
            </w:r>
          </w:p>
        </w:tc>
        <w:tc>
          <w:tcPr>
            <w:tcW w:w="999" w:type="dxa"/>
          </w:tcPr>
          <w:p w14:paraId="72C323E2" w14:textId="77777777" w:rsidR="007E4044" w:rsidRPr="00323DC8" w:rsidRDefault="007E4044" w:rsidP="00F2206F">
            <w:pPr>
              <w:rPr>
                <w:rFonts w:ascii="Arial" w:hAnsi="Arial" w:cs="Arial"/>
                <w:b/>
                <w:sz w:val="22"/>
                <w:szCs w:val="22"/>
              </w:rPr>
            </w:pPr>
            <w:r w:rsidRPr="00323DC8">
              <w:rPr>
                <w:rFonts w:ascii="Arial" w:hAnsi="Arial" w:cs="Arial"/>
                <w:b/>
                <w:sz w:val="22"/>
                <w:szCs w:val="22"/>
              </w:rPr>
              <w:t>SCORE</w:t>
            </w:r>
          </w:p>
        </w:tc>
      </w:tr>
      <w:tr w:rsidR="007E4044" w:rsidRPr="00323DC8" w14:paraId="2BE632CC" w14:textId="77777777" w:rsidTr="00F2206F">
        <w:tc>
          <w:tcPr>
            <w:tcW w:w="695" w:type="dxa"/>
            <w:shd w:val="clear" w:color="auto" w:fill="FFFF00"/>
          </w:tcPr>
          <w:p w14:paraId="360D0685" w14:textId="77777777" w:rsidR="007E4044" w:rsidRPr="00323DC8" w:rsidRDefault="007E4044" w:rsidP="00F2206F">
            <w:pPr>
              <w:rPr>
                <w:rFonts w:ascii="Arial" w:hAnsi="Arial" w:cs="Arial"/>
                <w:sz w:val="22"/>
                <w:szCs w:val="22"/>
              </w:rPr>
            </w:pPr>
          </w:p>
        </w:tc>
        <w:tc>
          <w:tcPr>
            <w:tcW w:w="5843" w:type="dxa"/>
            <w:shd w:val="clear" w:color="auto" w:fill="FFFF00"/>
          </w:tcPr>
          <w:p w14:paraId="2CBFE6F2" w14:textId="77777777" w:rsidR="007E4044" w:rsidRPr="00323DC8" w:rsidRDefault="007E4044" w:rsidP="00F2206F">
            <w:pPr>
              <w:rPr>
                <w:rFonts w:ascii="Arial" w:hAnsi="Arial" w:cs="Arial"/>
                <w:sz w:val="22"/>
                <w:szCs w:val="22"/>
              </w:rPr>
            </w:pPr>
          </w:p>
        </w:tc>
        <w:tc>
          <w:tcPr>
            <w:tcW w:w="2411" w:type="dxa"/>
            <w:gridSpan w:val="3"/>
            <w:shd w:val="clear" w:color="auto" w:fill="FFFF00"/>
          </w:tcPr>
          <w:p w14:paraId="590BA874" w14:textId="77777777" w:rsidR="007E4044" w:rsidRPr="00323DC8" w:rsidRDefault="007E4044" w:rsidP="00F2206F">
            <w:pPr>
              <w:rPr>
                <w:rFonts w:ascii="Arial" w:hAnsi="Arial" w:cs="Arial"/>
                <w:sz w:val="22"/>
                <w:szCs w:val="22"/>
              </w:rPr>
            </w:pPr>
            <w:r w:rsidRPr="00323DC8">
              <w:rPr>
                <w:rFonts w:ascii="Arial" w:hAnsi="Arial" w:cs="Arial"/>
                <w:sz w:val="22"/>
                <w:szCs w:val="22"/>
              </w:rPr>
              <w:t>NO = 0</w:t>
            </w:r>
          </w:p>
          <w:p w14:paraId="2F4A627A" w14:textId="77777777" w:rsidR="007E4044" w:rsidRPr="00323DC8" w:rsidRDefault="007E4044" w:rsidP="00F2206F">
            <w:pPr>
              <w:rPr>
                <w:rFonts w:ascii="Arial" w:hAnsi="Arial" w:cs="Arial"/>
                <w:sz w:val="22"/>
                <w:szCs w:val="22"/>
              </w:rPr>
            </w:pPr>
            <w:r w:rsidRPr="00323DC8">
              <w:rPr>
                <w:rFonts w:ascii="Arial" w:hAnsi="Arial" w:cs="Arial"/>
                <w:sz w:val="22"/>
                <w:szCs w:val="22"/>
              </w:rPr>
              <w:t>YES for A = 1 each</w:t>
            </w:r>
          </w:p>
          <w:p w14:paraId="53B0B138" w14:textId="77777777" w:rsidR="007E4044" w:rsidRPr="00323DC8" w:rsidRDefault="007E4044" w:rsidP="00F2206F">
            <w:pPr>
              <w:rPr>
                <w:rFonts w:ascii="Arial" w:hAnsi="Arial" w:cs="Arial"/>
                <w:sz w:val="22"/>
                <w:szCs w:val="22"/>
              </w:rPr>
            </w:pPr>
            <w:r w:rsidRPr="00323DC8">
              <w:rPr>
                <w:rFonts w:ascii="Arial" w:hAnsi="Arial" w:cs="Arial"/>
                <w:sz w:val="22"/>
                <w:szCs w:val="22"/>
              </w:rPr>
              <w:t>YES for B = 2 each</w:t>
            </w:r>
          </w:p>
          <w:p w14:paraId="3C8B9573" w14:textId="77777777" w:rsidR="007E4044" w:rsidRPr="00323DC8" w:rsidRDefault="007E4044" w:rsidP="00F2206F">
            <w:pPr>
              <w:rPr>
                <w:rFonts w:ascii="Arial" w:hAnsi="Arial" w:cs="Arial"/>
                <w:sz w:val="22"/>
                <w:szCs w:val="22"/>
              </w:rPr>
            </w:pPr>
            <w:r w:rsidRPr="00323DC8">
              <w:rPr>
                <w:rFonts w:ascii="Arial" w:hAnsi="Arial" w:cs="Arial"/>
                <w:sz w:val="22"/>
                <w:szCs w:val="22"/>
              </w:rPr>
              <w:t>YES for C = 3 each</w:t>
            </w:r>
          </w:p>
          <w:p w14:paraId="51F12A07" w14:textId="77777777" w:rsidR="007E4044" w:rsidRPr="00323DC8" w:rsidRDefault="007E4044" w:rsidP="00F2206F">
            <w:pPr>
              <w:rPr>
                <w:rFonts w:ascii="Arial" w:hAnsi="Arial" w:cs="Arial"/>
                <w:sz w:val="22"/>
                <w:szCs w:val="22"/>
              </w:rPr>
            </w:pPr>
            <w:r w:rsidRPr="00323DC8">
              <w:rPr>
                <w:rFonts w:ascii="Arial" w:hAnsi="Arial" w:cs="Arial"/>
                <w:sz w:val="22"/>
                <w:szCs w:val="22"/>
              </w:rPr>
              <w:t>YES for D = 4 each</w:t>
            </w:r>
          </w:p>
        </w:tc>
      </w:tr>
      <w:tr w:rsidR="007E4044" w:rsidRPr="00323DC8" w14:paraId="1ECA9FC2" w14:textId="77777777" w:rsidTr="009F7CE0">
        <w:tc>
          <w:tcPr>
            <w:tcW w:w="695" w:type="dxa"/>
            <w:shd w:val="clear" w:color="auto" w:fill="FFFF00"/>
          </w:tcPr>
          <w:p w14:paraId="3937974C" w14:textId="77777777" w:rsidR="007E4044" w:rsidRPr="00323DC8" w:rsidRDefault="007E4044" w:rsidP="00F2206F">
            <w:pPr>
              <w:rPr>
                <w:rFonts w:ascii="Arial" w:hAnsi="Arial" w:cs="Arial"/>
                <w:b/>
                <w:sz w:val="22"/>
                <w:szCs w:val="22"/>
              </w:rPr>
            </w:pPr>
            <w:r w:rsidRPr="00323DC8">
              <w:rPr>
                <w:rFonts w:ascii="Arial" w:hAnsi="Arial" w:cs="Arial"/>
                <w:b/>
                <w:sz w:val="22"/>
                <w:szCs w:val="22"/>
              </w:rPr>
              <w:t>A</w:t>
            </w:r>
          </w:p>
        </w:tc>
        <w:tc>
          <w:tcPr>
            <w:tcW w:w="5843" w:type="dxa"/>
            <w:shd w:val="clear" w:color="auto" w:fill="FFFF00"/>
          </w:tcPr>
          <w:p w14:paraId="24B41AA0" w14:textId="77777777" w:rsidR="007E4044" w:rsidRPr="00323DC8" w:rsidRDefault="007E4044" w:rsidP="00F2206F">
            <w:pPr>
              <w:rPr>
                <w:rFonts w:ascii="Arial" w:hAnsi="Arial" w:cs="Arial"/>
                <w:sz w:val="22"/>
                <w:szCs w:val="22"/>
              </w:rPr>
            </w:pPr>
            <w:r w:rsidRPr="00323DC8">
              <w:rPr>
                <w:rFonts w:ascii="Arial" w:hAnsi="Arial" w:cs="Arial"/>
                <w:sz w:val="22"/>
                <w:szCs w:val="22"/>
              </w:rPr>
              <w:t xml:space="preserve">Does your organisation have a basic flexible working policy? </w:t>
            </w:r>
          </w:p>
          <w:p w14:paraId="2C6E21B3" w14:textId="77777777" w:rsidR="007E4044" w:rsidRPr="00323DC8" w:rsidRDefault="007E4044" w:rsidP="00F2206F">
            <w:pPr>
              <w:rPr>
                <w:rFonts w:ascii="Arial" w:hAnsi="Arial" w:cs="Arial"/>
                <w:sz w:val="22"/>
                <w:szCs w:val="22"/>
              </w:rPr>
            </w:pPr>
          </w:p>
        </w:tc>
        <w:tc>
          <w:tcPr>
            <w:tcW w:w="707" w:type="dxa"/>
            <w:shd w:val="clear" w:color="auto" w:fill="FFFF00"/>
          </w:tcPr>
          <w:p w14:paraId="180FA500" w14:textId="77777777" w:rsidR="007E4044" w:rsidRPr="00323DC8" w:rsidRDefault="007E4044" w:rsidP="00F2206F">
            <w:pPr>
              <w:rPr>
                <w:rFonts w:ascii="Arial" w:hAnsi="Arial" w:cs="Arial"/>
                <w:sz w:val="22"/>
                <w:szCs w:val="22"/>
              </w:rPr>
            </w:pPr>
          </w:p>
        </w:tc>
        <w:tc>
          <w:tcPr>
            <w:tcW w:w="705" w:type="dxa"/>
            <w:shd w:val="clear" w:color="auto" w:fill="FFFF00"/>
          </w:tcPr>
          <w:p w14:paraId="2B39A3BA" w14:textId="77777777" w:rsidR="007E4044" w:rsidRPr="00323DC8" w:rsidRDefault="007E4044" w:rsidP="00F2206F">
            <w:pPr>
              <w:rPr>
                <w:rFonts w:ascii="Arial" w:hAnsi="Arial" w:cs="Arial"/>
                <w:sz w:val="22"/>
                <w:szCs w:val="22"/>
              </w:rPr>
            </w:pPr>
          </w:p>
        </w:tc>
        <w:tc>
          <w:tcPr>
            <w:tcW w:w="999" w:type="dxa"/>
            <w:shd w:val="clear" w:color="auto" w:fill="FFFF00"/>
          </w:tcPr>
          <w:p w14:paraId="5D4AEF49" w14:textId="77777777" w:rsidR="007E4044" w:rsidRPr="00323DC8" w:rsidRDefault="007E4044" w:rsidP="00F2206F">
            <w:pPr>
              <w:rPr>
                <w:rFonts w:ascii="Arial" w:hAnsi="Arial" w:cs="Arial"/>
                <w:sz w:val="22"/>
                <w:szCs w:val="22"/>
              </w:rPr>
            </w:pPr>
          </w:p>
        </w:tc>
      </w:tr>
      <w:tr w:rsidR="007E4044" w:rsidRPr="00323DC8" w14:paraId="3314177E" w14:textId="77777777" w:rsidTr="009F7CE0">
        <w:tc>
          <w:tcPr>
            <w:tcW w:w="695" w:type="dxa"/>
            <w:shd w:val="clear" w:color="auto" w:fill="FFFF00"/>
          </w:tcPr>
          <w:p w14:paraId="5E5F9FF4" w14:textId="77777777" w:rsidR="007E4044" w:rsidRPr="00323DC8" w:rsidRDefault="007E4044" w:rsidP="00F2206F">
            <w:pPr>
              <w:rPr>
                <w:rFonts w:ascii="Arial" w:hAnsi="Arial" w:cs="Arial"/>
                <w:b/>
                <w:sz w:val="22"/>
                <w:szCs w:val="22"/>
              </w:rPr>
            </w:pPr>
            <w:r w:rsidRPr="00323DC8">
              <w:rPr>
                <w:rFonts w:ascii="Arial" w:hAnsi="Arial" w:cs="Arial"/>
                <w:b/>
                <w:sz w:val="22"/>
                <w:szCs w:val="22"/>
              </w:rPr>
              <w:t>B</w:t>
            </w:r>
          </w:p>
        </w:tc>
        <w:tc>
          <w:tcPr>
            <w:tcW w:w="5843" w:type="dxa"/>
            <w:shd w:val="clear" w:color="auto" w:fill="FFFF00"/>
          </w:tcPr>
          <w:p w14:paraId="1588429D" w14:textId="77777777" w:rsidR="007E4044" w:rsidRPr="00323DC8" w:rsidRDefault="007E4044" w:rsidP="00F2206F">
            <w:pPr>
              <w:rPr>
                <w:rFonts w:ascii="Arial" w:hAnsi="Arial" w:cs="Arial"/>
                <w:sz w:val="22"/>
                <w:szCs w:val="22"/>
              </w:rPr>
            </w:pPr>
            <w:r w:rsidRPr="00323DC8">
              <w:rPr>
                <w:rFonts w:ascii="Arial" w:hAnsi="Arial" w:cs="Arial"/>
                <w:sz w:val="22"/>
                <w:szCs w:val="22"/>
              </w:rPr>
              <w:t>Does your organisation offer manager training on enabling flexible working?</w:t>
            </w:r>
          </w:p>
          <w:p w14:paraId="277034E3" w14:textId="77777777" w:rsidR="007E4044" w:rsidRPr="00323DC8" w:rsidRDefault="007E4044" w:rsidP="00F2206F">
            <w:pPr>
              <w:rPr>
                <w:rFonts w:ascii="Arial" w:hAnsi="Arial" w:cs="Arial"/>
                <w:sz w:val="22"/>
                <w:szCs w:val="22"/>
              </w:rPr>
            </w:pPr>
          </w:p>
        </w:tc>
        <w:tc>
          <w:tcPr>
            <w:tcW w:w="707" w:type="dxa"/>
            <w:shd w:val="clear" w:color="auto" w:fill="FFFF00"/>
          </w:tcPr>
          <w:p w14:paraId="16A9B69E" w14:textId="77777777" w:rsidR="007E4044" w:rsidRPr="00323DC8" w:rsidRDefault="007E4044" w:rsidP="00F2206F">
            <w:pPr>
              <w:rPr>
                <w:rFonts w:ascii="Arial" w:hAnsi="Arial" w:cs="Arial"/>
                <w:sz w:val="22"/>
                <w:szCs w:val="22"/>
              </w:rPr>
            </w:pPr>
          </w:p>
        </w:tc>
        <w:tc>
          <w:tcPr>
            <w:tcW w:w="705" w:type="dxa"/>
            <w:shd w:val="clear" w:color="auto" w:fill="FFFF00"/>
          </w:tcPr>
          <w:p w14:paraId="07CF9030" w14:textId="77777777" w:rsidR="007E4044" w:rsidRPr="00323DC8" w:rsidRDefault="007E4044" w:rsidP="00F2206F">
            <w:pPr>
              <w:rPr>
                <w:rFonts w:ascii="Arial" w:hAnsi="Arial" w:cs="Arial"/>
                <w:sz w:val="22"/>
                <w:szCs w:val="22"/>
              </w:rPr>
            </w:pPr>
          </w:p>
        </w:tc>
        <w:tc>
          <w:tcPr>
            <w:tcW w:w="999" w:type="dxa"/>
            <w:shd w:val="clear" w:color="auto" w:fill="FFFF00"/>
          </w:tcPr>
          <w:p w14:paraId="40DB2B2C" w14:textId="77777777" w:rsidR="007E4044" w:rsidRPr="00323DC8" w:rsidRDefault="007E4044" w:rsidP="00F2206F">
            <w:pPr>
              <w:rPr>
                <w:rFonts w:ascii="Arial" w:hAnsi="Arial" w:cs="Arial"/>
                <w:sz w:val="22"/>
                <w:szCs w:val="22"/>
              </w:rPr>
            </w:pPr>
          </w:p>
        </w:tc>
      </w:tr>
      <w:tr w:rsidR="007E4044" w:rsidRPr="00323DC8" w14:paraId="5CA97459" w14:textId="77777777" w:rsidTr="009F7CE0">
        <w:tc>
          <w:tcPr>
            <w:tcW w:w="695" w:type="dxa"/>
            <w:shd w:val="clear" w:color="auto" w:fill="FFFF00"/>
          </w:tcPr>
          <w:p w14:paraId="24D614D1" w14:textId="77777777" w:rsidR="007E4044" w:rsidRPr="00323DC8" w:rsidRDefault="007E4044" w:rsidP="00F2206F">
            <w:pPr>
              <w:rPr>
                <w:rFonts w:ascii="Arial" w:hAnsi="Arial" w:cs="Arial"/>
                <w:b/>
                <w:sz w:val="22"/>
                <w:szCs w:val="22"/>
              </w:rPr>
            </w:pPr>
            <w:r w:rsidRPr="00323DC8">
              <w:rPr>
                <w:rFonts w:ascii="Arial" w:hAnsi="Arial" w:cs="Arial"/>
                <w:b/>
                <w:sz w:val="22"/>
                <w:szCs w:val="22"/>
              </w:rPr>
              <w:t>B</w:t>
            </w:r>
          </w:p>
        </w:tc>
        <w:tc>
          <w:tcPr>
            <w:tcW w:w="5843" w:type="dxa"/>
            <w:shd w:val="clear" w:color="auto" w:fill="FFFF00"/>
          </w:tcPr>
          <w:p w14:paraId="43E959D0" w14:textId="77777777" w:rsidR="007E4044" w:rsidRPr="00323DC8" w:rsidRDefault="007E4044" w:rsidP="00F2206F">
            <w:pPr>
              <w:rPr>
                <w:rFonts w:ascii="Arial" w:hAnsi="Arial" w:cs="Arial"/>
                <w:sz w:val="22"/>
                <w:szCs w:val="22"/>
              </w:rPr>
            </w:pPr>
            <w:r w:rsidRPr="00323DC8">
              <w:rPr>
                <w:rFonts w:ascii="Arial" w:hAnsi="Arial" w:cs="Arial"/>
                <w:sz w:val="22"/>
                <w:szCs w:val="22"/>
              </w:rPr>
              <w:t>Is technology available to support flexible working?</w:t>
            </w:r>
          </w:p>
          <w:p w14:paraId="6A2749C4" w14:textId="77777777" w:rsidR="007E4044" w:rsidRPr="00323DC8" w:rsidRDefault="007E4044" w:rsidP="00F2206F">
            <w:pPr>
              <w:rPr>
                <w:rFonts w:ascii="Arial" w:hAnsi="Arial" w:cs="Arial"/>
                <w:sz w:val="22"/>
                <w:szCs w:val="22"/>
              </w:rPr>
            </w:pPr>
          </w:p>
          <w:p w14:paraId="0045CFCE" w14:textId="77777777" w:rsidR="007E4044" w:rsidRPr="00323DC8" w:rsidRDefault="007E4044" w:rsidP="00F2206F">
            <w:pPr>
              <w:rPr>
                <w:rFonts w:ascii="Arial" w:hAnsi="Arial" w:cs="Arial"/>
                <w:sz w:val="22"/>
                <w:szCs w:val="22"/>
              </w:rPr>
            </w:pPr>
          </w:p>
        </w:tc>
        <w:tc>
          <w:tcPr>
            <w:tcW w:w="707" w:type="dxa"/>
            <w:shd w:val="clear" w:color="auto" w:fill="FFFF00"/>
          </w:tcPr>
          <w:p w14:paraId="1141BF05" w14:textId="77777777" w:rsidR="007E4044" w:rsidRPr="00323DC8" w:rsidRDefault="007E4044" w:rsidP="00F2206F">
            <w:pPr>
              <w:rPr>
                <w:rFonts w:ascii="Arial" w:hAnsi="Arial" w:cs="Arial"/>
                <w:sz w:val="22"/>
                <w:szCs w:val="22"/>
              </w:rPr>
            </w:pPr>
          </w:p>
        </w:tc>
        <w:tc>
          <w:tcPr>
            <w:tcW w:w="705" w:type="dxa"/>
            <w:shd w:val="clear" w:color="auto" w:fill="FFFF00"/>
          </w:tcPr>
          <w:p w14:paraId="2249EA9A" w14:textId="77777777" w:rsidR="007E4044" w:rsidRPr="00323DC8" w:rsidRDefault="007E4044" w:rsidP="00F2206F">
            <w:pPr>
              <w:rPr>
                <w:rFonts w:ascii="Arial" w:hAnsi="Arial" w:cs="Arial"/>
                <w:sz w:val="22"/>
                <w:szCs w:val="22"/>
              </w:rPr>
            </w:pPr>
          </w:p>
        </w:tc>
        <w:tc>
          <w:tcPr>
            <w:tcW w:w="999" w:type="dxa"/>
            <w:shd w:val="clear" w:color="auto" w:fill="FFFF00"/>
          </w:tcPr>
          <w:p w14:paraId="08B9D83E" w14:textId="77777777" w:rsidR="007E4044" w:rsidRPr="00323DC8" w:rsidRDefault="007E4044" w:rsidP="00F2206F">
            <w:pPr>
              <w:rPr>
                <w:rFonts w:ascii="Arial" w:hAnsi="Arial" w:cs="Arial"/>
                <w:sz w:val="22"/>
                <w:szCs w:val="22"/>
              </w:rPr>
            </w:pPr>
          </w:p>
        </w:tc>
      </w:tr>
      <w:tr w:rsidR="007E4044" w:rsidRPr="00323DC8" w14:paraId="25C3720E" w14:textId="77777777" w:rsidTr="009F7CE0">
        <w:tc>
          <w:tcPr>
            <w:tcW w:w="695" w:type="dxa"/>
            <w:shd w:val="clear" w:color="auto" w:fill="FFC000"/>
          </w:tcPr>
          <w:p w14:paraId="6BE17284" w14:textId="77777777" w:rsidR="007E4044" w:rsidRPr="00323DC8" w:rsidRDefault="007E4044" w:rsidP="00F2206F">
            <w:pPr>
              <w:rPr>
                <w:rFonts w:ascii="Arial" w:hAnsi="Arial" w:cs="Arial"/>
                <w:b/>
                <w:sz w:val="22"/>
                <w:szCs w:val="22"/>
              </w:rPr>
            </w:pPr>
            <w:r w:rsidRPr="00323DC8">
              <w:rPr>
                <w:rFonts w:ascii="Arial" w:hAnsi="Arial" w:cs="Arial"/>
                <w:b/>
                <w:sz w:val="22"/>
                <w:szCs w:val="22"/>
              </w:rPr>
              <w:t>C</w:t>
            </w:r>
          </w:p>
        </w:tc>
        <w:tc>
          <w:tcPr>
            <w:tcW w:w="5843" w:type="dxa"/>
            <w:shd w:val="clear" w:color="auto" w:fill="FFC000"/>
          </w:tcPr>
          <w:p w14:paraId="42F31948" w14:textId="77777777" w:rsidR="007E4044" w:rsidRPr="00323DC8" w:rsidRDefault="007E4044" w:rsidP="00F2206F">
            <w:pPr>
              <w:rPr>
                <w:rFonts w:ascii="Arial" w:hAnsi="Arial" w:cs="Arial"/>
                <w:sz w:val="22"/>
                <w:szCs w:val="22"/>
              </w:rPr>
            </w:pPr>
            <w:r w:rsidRPr="00323DC8">
              <w:rPr>
                <w:rFonts w:ascii="Arial" w:hAnsi="Arial" w:cs="Arial"/>
                <w:sz w:val="22"/>
                <w:szCs w:val="22"/>
              </w:rPr>
              <w:t>Does your organisation survey employees on whether they feel that they have access to the flexibility they need?</w:t>
            </w:r>
          </w:p>
        </w:tc>
        <w:tc>
          <w:tcPr>
            <w:tcW w:w="707" w:type="dxa"/>
            <w:shd w:val="clear" w:color="auto" w:fill="FFC000"/>
          </w:tcPr>
          <w:p w14:paraId="031DA538" w14:textId="77777777" w:rsidR="007E4044" w:rsidRPr="00323DC8" w:rsidRDefault="007E4044" w:rsidP="00F2206F">
            <w:pPr>
              <w:rPr>
                <w:rFonts w:ascii="Arial" w:hAnsi="Arial" w:cs="Arial"/>
                <w:sz w:val="22"/>
                <w:szCs w:val="22"/>
              </w:rPr>
            </w:pPr>
          </w:p>
        </w:tc>
        <w:tc>
          <w:tcPr>
            <w:tcW w:w="705" w:type="dxa"/>
            <w:shd w:val="clear" w:color="auto" w:fill="FFC000"/>
          </w:tcPr>
          <w:p w14:paraId="23580274" w14:textId="77777777" w:rsidR="007E4044" w:rsidRPr="00323DC8" w:rsidRDefault="007E4044" w:rsidP="00F2206F">
            <w:pPr>
              <w:rPr>
                <w:rFonts w:ascii="Arial" w:hAnsi="Arial" w:cs="Arial"/>
                <w:sz w:val="22"/>
                <w:szCs w:val="22"/>
              </w:rPr>
            </w:pPr>
          </w:p>
        </w:tc>
        <w:tc>
          <w:tcPr>
            <w:tcW w:w="999" w:type="dxa"/>
            <w:shd w:val="clear" w:color="auto" w:fill="FFC000"/>
          </w:tcPr>
          <w:p w14:paraId="0262DCF6" w14:textId="77777777" w:rsidR="007E4044" w:rsidRPr="00323DC8" w:rsidRDefault="007E4044" w:rsidP="00F2206F">
            <w:pPr>
              <w:rPr>
                <w:rFonts w:ascii="Arial" w:hAnsi="Arial" w:cs="Arial"/>
                <w:sz w:val="22"/>
                <w:szCs w:val="22"/>
              </w:rPr>
            </w:pPr>
          </w:p>
        </w:tc>
      </w:tr>
      <w:tr w:rsidR="007E4044" w:rsidRPr="00323DC8" w14:paraId="40DDDE42" w14:textId="77777777" w:rsidTr="009F7CE0">
        <w:tc>
          <w:tcPr>
            <w:tcW w:w="695" w:type="dxa"/>
            <w:shd w:val="clear" w:color="auto" w:fill="FFC000"/>
          </w:tcPr>
          <w:p w14:paraId="55FB4EC4" w14:textId="77777777" w:rsidR="007E4044" w:rsidRPr="00323DC8" w:rsidRDefault="007E4044" w:rsidP="00F2206F">
            <w:pPr>
              <w:rPr>
                <w:rFonts w:ascii="Arial" w:hAnsi="Arial" w:cs="Arial"/>
                <w:b/>
                <w:sz w:val="22"/>
                <w:szCs w:val="22"/>
              </w:rPr>
            </w:pPr>
            <w:r w:rsidRPr="00323DC8">
              <w:rPr>
                <w:rFonts w:ascii="Arial" w:hAnsi="Arial" w:cs="Arial"/>
                <w:b/>
                <w:sz w:val="22"/>
                <w:szCs w:val="22"/>
              </w:rPr>
              <w:t>C</w:t>
            </w:r>
          </w:p>
        </w:tc>
        <w:tc>
          <w:tcPr>
            <w:tcW w:w="5843" w:type="dxa"/>
            <w:shd w:val="clear" w:color="auto" w:fill="FFC000"/>
          </w:tcPr>
          <w:p w14:paraId="25099138" w14:textId="77777777" w:rsidR="007E4044" w:rsidRPr="00323DC8" w:rsidRDefault="007E4044" w:rsidP="00F2206F">
            <w:pPr>
              <w:rPr>
                <w:rFonts w:ascii="Arial" w:hAnsi="Arial" w:cs="Arial"/>
                <w:sz w:val="22"/>
                <w:szCs w:val="22"/>
              </w:rPr>
            </w:pPr>
            <w:r w:rsidRPr="00323DC8">
              <w:rPr>
                <w:rFonts w:ascii="Arial" w:hAnsi="Arial" w:cs="Arial"/>
                <w:sz w:val="22"/>
                <w:szCs w:val="22"/>
              </w:rPr>
              <w:t>Do leaders of all genders visibly role model flexible working at your organisation?</w:t>
            </w:r>
          </w:p>
          <w:p w14:paraId="7B14C6EA" w14:textId="77777777" w:rsidR="007E4044" w:rsidRPr="00323DC8" w:rsidRDefault="007E4044" w:rsidP="00F2206F">
            <w:pPr>
              <w:rPr>
                <w:rFonts w:ascii="Arial" w:hAnsi="Arial" w:cs="Arial"/>
                <w:sz w:val="22"/>
                <w:szCs w:val="22"/>
              </w:rPr>
            </w:pPr>
          </w:p>
        </w:tc>
        <w:tc>
          <w:tcPr>
            <w:tcW w:w="707" w:type="dxa"/>
            <w:shd w:val="clear" w:color="auto" w:fill="FFC000"/>
          </w:tcPr>
          <w:p w14:paraId="671FFA56" w14:textId="77777777" w:rsidR="007E4044" w:rsidRPr="00323DC8" w:rsidRDefault="007E4044" w:rsidP="00F2206F">
            <w:pPr>
              <w:rPr>
                <w:rFonts w:ascii="Arial" w:hAnsi="Arial" w:cs="Arial"/>
                <w:sz w:val="22"/>
                <w:szCs w:val="22"/>
              </w:rPr>
            </w:pPr>
          </w:p>
        </w:tc>
        <w:tc>
          <w:tcPr>
            <w:tcW w:w="705" w:type="dxa"/>
            <w:shd w:val="clear" w:color="auto" w:fill="FFC000"/>
          </w:tcPr>
          <w:p w14:paraId="50D3B4D8" w14:textId="77777777" w:rsidR="007E4044" w:rsidRPr="00323DC8" w:rsidRDefault="007E4044" w:rsidP="00F2206F">
            <w:pPr>
              <w:rPr>
                <w:rFonts w:ascii="Arial" w:hAnsi="Arial" w:cs="Arial"/>
                <w:sz w:val="22"/>
                <w:szCs w:val="22"/>
              </w:rPr>
            </w:pPr>
          </w:p>
        </w:tc>
        <w:tc>
          <w:tcPr>
            <w:tcW w:w="999" w:type="dxa"/>
            <w:shd w:val="clear" w:color="auto" w:fill="FFC000"/>
          </w:tcPr>
          <w:p w14:paraId="64CDA91E" w14:textId="77777777" w:rsidR="007E4044" w:rsidRPr="00323DC8" w:rsidRDefault="007E4044" w:rsidP="00F2206F">
            <w:pPr>
              <w:rPr>
                <w:rFonts w:ascii="Arial" w:hAnsi="Arial" w:cs="Arial"/>
                <w:sz w:val="22"/>
                <w:szCs w:val="22"/>
              </w:rPr>
            </w:pPr>
          </w:p>
        </w:tc>
      </w:tr>
      <w:tr w:rsidR="007E4044" w:rsidRPr="00323DC8" w14:paraId="7DC1399C" w14:textId="77777777" w:rsidTr="009F7CE0">
        <w:tc>
          <w:tcPr>
            <w:tcW w:w="695" w:type="dxa"/>
            <w:shd w:val="clear" w:color="auto" w:fill="002060"/>
          </w:tcPr>
          <w:p w14:paraId="1AA45535" w14:textId="77777777" w:rsidR="007E4044" w:rsidRPr="00323DC8" w:rsidRDefault="007E4044" w:rsidP="00F2206F">
            <w:pPr>
              <w:rPr>
                <w:rFonts w:ascii="Arial" w:hAnsi="Arial" w:cs="Arial"/>
                <w:b/>
                <w:sz w:val="22"/>
                <w:szCs w:val="22"/>
              </w:rPr>
            </w:pPr>
            <w:r w:rsidRPr="00323DC8">
              <w:rPr>
                <w:rFonts w:ascii="Arial" w:hAnsi="Arial" w:cs="Arial"/>
                <w:b/>
                <w:sz w:val="22"/>
                <w:szCs w:val="22"/>
              </w:rPr>
              <w:t>D</w:t>
            </w:r>
          </w:p>
        </w:tc>
        <w:tc>
          <w:tcPr>
            <w:tcW w:w="5843" w:type="dxa"/>
            <w:shd w:val="clear" w:color="auto" w:fill="002060"/>
          </w:tcPr>
          <w:p w14:paraId="2D6593D1" w14:textId="77777777" w:rsidR="007E4044" w:rsidRPr="00323DC8" w:rsidRDefault="007E4044" w:rsidP="00F2206F">
            <w:pPr>
              <w:rPr>
                <w:rFonts w:ascii="Arial" w:hAnsi="Arial" w:cs="Arial"/>
                <w:sz w:val="22"/>
                <w:szCs w:val="22"/>
              </w:rPr>
            </w:pPr>
            <w:r w:rsidRPr="00323DC8">
              <w:rPr>
                <w:rFonts w:ascii="Arial" w:hAnsi="Arial" w:cs="Arial"/>
                <w:sz w:val="22"/>
                <w:szCs w:val="22"/>
              </w:rPr>
              <w:t xml:space="preserve">Have targets been set for engagement in flexible work by employees of all genders? </w:t>
            </w:r>
          </w:p>
          <w:p w14:paraId="2CE4904B" w14:textId="77777777" w:rsidR="007E4044" w:rsidRPr="00323DC8" w:rsidRDefault="007E4044" w:rsidP="00F2206F">
            <w:pPr>
              <w:rPr>
                <w:rFonts w:ascii="Arial" w:hAnsi="Arial" w:cs="Arial"/>
                <w:sz w:val="22"/>
                <w:szCs w:val="22"/>
              </w:rPr>
            </w:pPr>
          </w:p>
        </w:tc>
        <w:tc>
          <w:tcPr>
            <w:tcW w:w="707" w:type="dxa"/>
            <w:shd w:val="clear" w:color="auto" w:fill="002060"/>
          </w:tcPr>
          <w:p w14:paraId="57805F24" w14:textId="77777777" w:rsidR="007E4044" w:rsidRPr="00323DC8" w:rsidRDefault="007E4044" w:rsidP="00F2206F">
            <w:pPr>
              <w:rPr>
                <w:rFonts w:ascii="Arial" w:hAnsi="Arial" w:cs="Arial"/>
                <w:sz w:val="22"/>
                <w:szCs w:val="22"/>
              </w:rPr>
            </w:pPr>
          </w:p>
        </w:tc>
        <w:tc>
          <w:tcPr>
            <w:tcW w:w="705" w:type="dxa"/>
            <w:shd w:val="clear" w:color="auto" w:fill="002060"/>
          </w:tcPr>
          <w:p w14:paraId="72CED65F" w14:textId="77777777" w:rsidR="007E4044" w:rsidRPr="00323DC8" w:rsidRDefault="007E4044" w:rsidP="00F2206F">
            <w:pPr>
              <w:rPr>
                <w:rFonts w:ascii="Arial" w:hAnsi="Arial" w:cs="Arial"/>
                <w:sz w:val="22"/>
                <w:szCs w:val="22"/>
              </w:rPr>
            </w:pPr>
          </w:p>
        </w:tc>
        <w:tc>
          <w:tcPr>
            <w:tcW w:w="999" w:type="dxa"/>
            <w:shd w:val="clear" w:color="auto" w:fill="002060"/>
          </w:tcPr>
          <w:p w14:paraId="0402E2BE" w14:textId="77777777" w:rsidR="007E4044" w:rsidRPr="00323DC8" w:rsidRDefault="007E4044" w:rsidP="00F2206F">
            <w:pPr>
              <w:rPr>
                <w:rFonts w:ascii="Arial" w:hAnsi="Arial" w:cs="Arial"/>
                <w:sz w:val="22"/>
                <w:szCs w:val="22"/>
              </w:rPr>
            </w:pPr>
          </w:p>
        </w:tc>
      </w:tr>
      <w:tr w:rsidR="007E4044" w:rsidRPr="00323DC8" w14:paraId="7C17CF1E" w14:textId="77777777" w:rsidTr="009F7CE0">
        <w:tc>
          <w:tcPr>
            <w:tcW w:w="695" w:type="dxa"/>
            <w:shd w:val="clear" w:color="auto" w:fill="002060"/>
          </w:tcPr>
          <w:p w14:paraId="78CC046A" w14:textId="77777777" w:rsidR="007E4044" w:rsidRPr="00323DC8" w:rsidRDefault="007E4044" w:rsidP="00F2206F">
            <w:pPr>
              <w:rPr>
                <w:rFonts w:ascii="Arial" w:hAnsi="Arial" w:cs="Arial"/>
                <w:b/>
                <w:sz w:val="22"/>
                <w:szCs w:val="22"/>
              </w:rPr>
            </w:pPr>
            <w:r w:rsidRPr="00323DC8">
              <w:rPr>
                <w:rFonts w:ascii="Arial" w:hAnsi="Arial" w:cs="Arial"/>
                <w:b/>
                <w:sz w:val="22"/>
                <w:szCs w:val="22"/>
              </w:rPr>
              <w:t>D</w:t>
            </w:r>
          </w:p>
        </w:tc>
        <w:tc>
          <w:tcPr>
            <w:tcW w:w="5843" w:type="dxa"/>
            <w:shd w:val="clear" w:color="auto" w:fill="002060"/>
          </w:tcPr>
          <w:p w14:paraId="45D24254" w14:textId="77777777" w:rsidR="007E4044" w:rsidRPr="00323DC8" w:rsidRDefault="007E4044" w:rsidP="00F2206F">
            <w:pPr>
              <w:rPr>
                <w:rFonts w:ascii="Arial" w:hAnsi="Arial" w:cs="Arial"/>
                <w:sz w:val="22"/>
                <w:szCs w:val="22"/>
              </w:rPr>
            </w:pPr>
            <w:r w:rsidRPr="00323DC8">
              <w:rPr>
                <w:rFonts w:ascii="Arial" w:hAnsi="Arial" w:cs="Arial"/>
                <w:sz w:val="22"/>
                <w:szCs w:val="22"/>
              </w:rPr>
              <w:t>Is Flexible work mainstreamed within your organisation, with clarity that outputs and results are valued rather than visible time spent at a particular time in a particular place?</w:t>
            </w:r>
          </w:p>
        </w:tc>
        <w:tc>
          <w:tcPr>
            <w:tcW w:w="707" w:type="dxa"/>
            <w:shd w:val="clear" w:color="auto" w:fill="002060"/>
          </w:tcPr>
          <w:p w14:paraId="2E47790B" w14:textId="77777777" w:rsidR="007E4044" w:rsidRPr="00323DC8" w:rsidRDefault="007E4044" w:rsidP="00F2206F">
            <w:pPr>
              <w:rPr>
                <w:rFonts w:ascii="Arial" w:hAnsi="Arial" w:cs="Arial"/>
                <w:sz w:val="22"/>
                <w:szCs w:val="22"/>
              </w:rPr>
            </w:pPr>
          </w:p>
        </w:tc>
        <w:tc>
          <w:tcPr>
            <w:tcW w:w="705" w:type="dxa"/>
            <w:shd w:val="clear" w:color="auto" w:fill="002060"/>
          </w:tcPr>
          <w:p w14:paraId="06FB5D63" w14:textId="77777777" w:rsidR="007E4044" w:rsidRPr="00323DC8" w:rsidRDefault="007E4044" w:rsidP="00F2206F">
            <w:pPr>
              <w:rPr>
                <w:rFonts w:ascii="Arial" w:hAnsi="Arial" w:cs="Arial"/>
                <w:sz w:val="22"/>
                <w:szCs w:val="22"/>
              </w:rPr>
            </w:pPr>
          </w:p>
        </w:tc>
        <w:tc>
          <w:tcPr>
            <w:tcW w:w="999" w:type="dxa"/>
            <w:shd w:val="clear" w:color="auto" w:fill="002060"/>
          </w:tcPr>
          <w:p w14:paraId="743A4FE4" w14:textId="77777777" w:rsidR="007E4044" w:rsidRPr="00323DC8" w:rsidRDefault="007E4044" w:rsidP="00F2206F">
            <w:pPr>
              <w:rPr>
                <w:rFonts w:ascii="Arial" w:hAnsi="Arial" w:cs="Arial"/>
                <w:sz w:val="22"/>
                <w:szCs w:val="22"/>
              </w:rPr>
            </w:pPr>
          </w:p>
        </w:tc>
      </w:tr>
      <w:tr w:rsidR="007E4044" w:rsidRPr="00323DC8" w14:paraId="5664CAD7" w14:textId="77777777" w:rsidTr="00F2206F">
        <w:tc>
          <w:tcPr>
            <w:tcW w:w="7950" w:type="dxa"/>
            <w:gridSpan w:val="4"/>
          </w:tcPr>
          <w:p w14:paraId="3871A451" w14:textId="22711523" w:rsidR="007E4044" w:rsidRPr="00323DC8" w:rsidRDefault="007E4044" w:rsidP="00F2206F">
            <w:pPr>
              <w:rPr>
                <w:rFonts w:ascii="Arial" w:hAnsi="Arial" w:cs="Arial"/>
                <w:b/>
                <w:color w:val="000000" w:themeColor="text1"/>
                <w:sz w:val="22"/>
                <w:szCs w:val="22"/>
              </w:rPr>
            </w:pPr>
            <w:r w:rsidRPr="00323DC8">
              <w:rPr>
                <w:rFonts w:ascii="Arial" w:hAnsi="Arial" w:cs="Arial"/>
                <w:b/>
                <w:color w:val="000000" w:themeColor="text1"/>
                <w:sz w:val="22"/>
                <w:szCs w:val="22"/>
              </w:rPr>
              <w:t xml:space="preserve">TOTAL SCORE </w:t>
            </w:r>
          </w:p>
          <w:p w14:paraId="7AB978FC" w14:textId="77777777" w:rsidR="007E4044" w:rsidRPr="00323DC8" w:rsidRDefault="007E4044" w:rsidP="00F2206F">
            <w:pPr>
              <w:rPr>
                <w:rFonts w:ascii="Arial" w:hAnsi="Arial" w:cs="Arial"/>
                <w:sz w:val="22"/>
                <w:szCs w:val="22"/>
              </w:rPr>
            </w:pPr>
          </w:p>
        </w:tc>
        <w:tc>
          <w:tcPr>
            <w:tcW w:w="999" w:type="dxa"/>
          </w:tcPr>
          <w:p w14:paraId="38635947" w14:textId="77777777" w:rsidR="007E4044" w:rsidRPr="00323DC8" w:rsidRDefault="007E4044" w:rsidP="00F2206F">
            <w:pPr>
              <w:rPr>
                <w:rFonts w:ascii="Arial" w:hAnsi="Arial" w:cs="Arial"/>
                <w:sz w:val="22"/>
                <w:szCs w:val="22"/>
              </w:rPr>
            </w:pPr>
          </w:p>
        </w:tc>
      </w:tr>
    </w:tbl>
    <w:p w14:paraId="73C66FF8" w14:textId="77777777" w:rsidR="007E4044" w:rsidRPr="00323DC8" w:rsidRDefault="007E4044" w:rsidP="007E4044">
      <w:pPr>
        <w:rPr>
          <w:rFonts w:ascii="Arial" w:hAnsi="Arial" w:cs="Arial"/>
          <w:sz w:val="22"/>
          <w:szCs w:val="22"/>
        </w:rPr>
      </w:pPr>
    </w:p>
    <w:p w14:paraId="1EC28371" w14:textId="77777777" w:rsidR="007E4044" w:rsidRPr="00323DC8" w:rsidRDefault="007E4044" w:rsidP="007E4044">
      <w:pPr>
        <w:rPr>
          <w:rFonts w:ascii="Arial" w:hAnsi="Arial" w:cs="Arial"/>
          <w:sz w:val="22"/>
          <w:szCs w:val="22"/>
        </w:rPr>
      </w:pPr>
    </w:p>
    <w:p w14:paraId="273953C1" w14:textId="77777777" w:rsidR="007E4044" w:rsidRPr="00323DC8" w:rsidRDefault="007E4044" w:rsidP="007E4044">
      <w:pPr>
        <w:rPr>
          <w:rFonts w:ascii="Arial" w:hAnsi="Arial" w:cs="Arial"/>
          <w:sz w:val="22"/>
          <w:szCs w:val="22"/>
        </w:rPr>
      </w:pPr>
    </w:p>
    <w:p w14:paraId="5D4ED473" w14:textId="77777777" w:rsidR="007E4044" w:rsidRPr="00323DC8" w:rsidRDefault="007E4044" w:rsidP="007E4044">
      <w:pPr>
        <w:rPr>
          <w:rFonts w:ascii="Arial" w:hAnsi="Arial" w:cs="Arial"/>
          <w:b/>
          <w:sz w:val="22"/>
          <w:szCs w:val="22"/>
        </w:rPr>
      </w:pPr>
      <w:r w:rsidRPr="00323DC8">
        <w:rPr>
          <w:rFonts w:ascii="Arial" w:hAnsi="Arial" w:cs="Arial"/>
          <w:b/>
          <w:sz w:val="22"/>
          <w:szCs w:val="22"/>
        </w:rPr>
        <w:t>Suggestions for getting started:</w:t>
      </w:r>
    </w:p>
    <w:p w14:paraId="3439289A" w14:textId="77777777" w:rsidR="007E4044" w:rsidRPr="00323DC8" w:rsidRDefault="007E4044" w:rsidP="007E4044">
      <w:pPr>
        <w:rPr>
          <w:rFonts w:ascii="Arial" w:hAnsi="Arial" w:cs="Arial"/>
          <w:sz w:val="22"/>
          <w:szCs w:val="22"/>
        </w:rPr>
      </w:pPr>
    </w:p>
    <w:p w14:paraId="0FD77A35" w14:textId="77777777" w:rsidR="007E4044" w:rsidRPr="00323DC8" w:rsidRDefault="007E4044" w:rsidP="007E4044">
      <w:pPr>
        <w:rPr>
          <w:rFonts w:ascii="Arial" w:hAnsi="Arial" w:cs="Arial"/>
          <w:b/>
          <w:sz w:val="22"/>
          <w:szCs w:val="22"/>
        </w:rPr>
      </w:pPr>
      <w:commentRangeStart w:id="12"/>
      <w:commentRangeStart w:id="13"/>
      <w:commentRangeStart w:id="14"/>
      <w:r w:rsidRPr="00323DC8">
        <w:rPr>
          <w:rFonts w:ascii="Arial" w:hAnsi="Arial" w:cs="Arial"/>
          <w:b/>
          <w:sz w:val="22"/>
          <w:szCs w:val="22"/>
        </w:rPr>
        <w:t>Think About</w:t>
      </w:r>
      <w:commentRangeEnd w:id="12"/>
      <w:r w:rsidRPr="00323DC8">
        <w:rPr>
          <w:rStyle w:val="CommentReference"/>
          <w:rFonts w:ascii="Arial" w:hAnsi="Arial" w:cs="Arial"/>
          <w:sz w:val="22"/>
          <w:szCs w:val="22"/>
        </w:rPr>
        <w:commentReference w:id="12"/>
      </w:r>
      <w:commentRangeEnd w:id="13"/>
      <w:r w:rsidRPr="00323DC8">
        <w:rPr>
          <w:rStyle w:val="CommentReference"/>
          <w:rFonts w:ascii="Arial" w:hAnsi="Arial" w:cs="Arial"/>
          <w:sz w:val="22"/>
          <w:szCs w:val="22"/>
        </w:rPr>
        <w:commentReference w:id="13"/>
      </w:r>
      <w:commentRangeEnd w:id="14"/>
      <w:r w:rsidRPr="00323DC8">
        <w:rPr>
          <w:rStyle w:val="CommentReference"/>
          <w:rFonts w:ascii="Arial" w:hAnsi="Arial" w:cs="Arial"/>
          <w:sz w:val="22"/>
          <w:szCs w:val="22"/>
        </w:rPr>
        <w:commentReference w:id="14"/>
      </w:r>
    </w:p>
    <w:p w14:paraId="58780A0F" w14:textId="77777777" w:rsidR="007E4044" w:rsidRPr="00323DC8" w:rsidRDefault="007E4044" w:rsidP="007E4044">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How does your organisation promote and normalise flexible working for all employees, in all roles, for any reason?</w:t>
      </w:r>
    </w:p>
    <w:p w14:paraId="1026D43E" w14:textId="77777777" w:rsidR="007E4044" w:rsidRPr="00323DC8" w:rsidRDefault="007E4044" w:rsidP="007E4044">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How do your leaders model flexible ways of working?</w:t>
      </w:r>
    </w:p>
    <w:p w14:paraId="3CA90C7D" w14:textId="4E4644F2" w:rsidR="007E4044" w:rsidRPr="00323DC8" w:rsidRDefault="007E4044" w:rsidP="007E4044">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What incentives, targets and measures do you have in place?</w:t>
      </w:r>
    </w:p>
    <w:p w14:paraId="78CFEA07" w14:textId="5B5200E2" w:rsidR="00693851" w:rsidRPr="00323DC8" w:rsidRDefault="00693851" w:rsidP="00693851">
      <w:pPr>
        <w:pStyle w:val="Bullets1stindent"/>
        <w:numPr>
          <w:ilvl w:val="0"/>
          <w:numId w:val="0"/>
        </w:numPr>
        <w:ind w:left="2" w:hanging="2"/>
        <w:rPr>
          <w:rFonts w:ascii="Arial" w:hAnsi="Arial" w:cs="Arial"/>
          <w:sz w:val="22"/>
          <w:szCs w:val="22"/>
        </w:rPr>
      </w:pPr>
    </w:p>
    <w:p w14:paraId="73F8BF21" w14:textId="28C95DCF" w:rsidR="00693851" w:rsidRPr="009F7CE0" w:rsidRDefault="00693851" w:rsidP="00693851">
      <w:pPr>
        <w:pStyle w:val="Bullets1stindent"/>
        <w:numPr>
          <w:ilvl w:val="0"/>
          <w:numId w:val="0"/>
        </w:numPr>
        <w:ind w:left="2" w:hanging="2"/>
        <w:rPr>
          <w:rFonts w:ascii="Arial" w:hAnsi="Arial" w:cs="Arial"/>
          <w:color w:val="FF0000"/>
          <w:sz w:val="22"/>
          <w:szCs w:val="22"/>
        </w:rPr>
      </w:pPr>
    </w:p>
    <w:p w14:paraId="4572F28B" w14:textId="77777777" w:rsidR="00693851" w:rsidRPr="009F7CE0" w:rsidRDefault="00693851" w:rsidP="00693851">
      <w:pPr>
        <w:rPr>
          <w:rFonts w:ascii="Arial" w:hAnsi="Arial" w:cs="Arial"/>
          <w:color w:val="FF0000"/>
          <w:sz w:val="22"/>
          <w:szCs w:val="22"/>
        </w:rPr>
      </w:pPr>
      <w:r w:rsidRPr="009F7CE0">
        <w:rPr>
          <w:rFonts w:ascii="Arial" w:hAnsi="Arial" w:cs="Arial"/>
          <w:color w:val="FF0000"/>
          <w:sz w:val="22"/>
          <w:szCs w:val="22"/>
        </w:rPr>
        <w:t>Here are some resources to help you use your diagnosis to address gender equality within your organisation:</w:t>
      </w:r>
    </w:p>
    <w:p w14:paraId="50209BC0" w14:textId="0E03EE84" w:rsidR="00693851" w:rsidRPr="009F7CE0" w:rsidRDefault="00693851" w:rsidP="00693851">
      <w:pPr>
        <w:pStyle w:val="Bullets1stindent"/>
        <w:numPr>
          <w:ilvl w:val="0"/>
          <w:numId w:val="0"/>
        </w:numPr>
        <w:ind w:left="2" w:hanging="2"/>
        <w:rPr>
          <w:rFonts w:ascii="Arial" w:hAnsi="Arial" w:cs="Arial"/>
          <w:color w:val="FF0000"/>
          <w:sz w:val="22"/>
          <w:szCs w:val="22"/>
        </w:rPr>
      </w:pPr>
    </w:p>
    <w:p w14:paraId="195AC721" w14:textId="77777777" w:rsidR="00693851" w:rsidRPr="009F7CE0" w:rsidRDefault="00E141B4" w:rsidP="00693851">
      <w:pPr>
        <w:pStyle w:val="ListParagraph"/>
        <w:numPr>
          <w:ilvl w:val="0"/>
          <w:numId w:val="9"/>
        </w:numPr>
        <w:rPr>
          <w:rFonts w:ascii="Arial" w:hAnsi="Arial" w:cs="Arial"/>
          <w:color w:val="FF0000"/>
          <w:highlight w:val="yellow"/>
        </w:rPr>
      </w:pPr>
      <w:hyperlink r:id="rId11" w:history="1">
        <w:r w:rsidR="00693851" w:rsidRPr="009F7CE0">
          <w:rPr>
            <w:rStyle w:val="Hyperlink"/>
            <w:rFonts w:ascii="Arial" w:hAnsi="Arial" w:cs="Arial"/>
            <w:color w:val="FF0000"/>
            <w:highlight w:val="yellow"/>
          </w:rPr>
          <w:t>WGEA resources for developing a strategic approach to flexible work</w:t>
        </w:r>
      </w:hyperlink>
    </w:p>
    <w:p w14:paraId="47E208A8" w14:textId="77777777" w:rsidR="00693851" w:rsidRPr="00323DC8" w:rsidRDefault="00693851" w:rsidP="00693851">
      <w:pPr>
        <w:pStyle w:val="Bullets1stindent"/>
        <w:numPr>
          <w:ilvl w:val="0"/>
          <w:numId w:val="0"/>
        </w:numPr>
        <w:ind w:left="2" w:hanging="2"/>
        <w:rPr>
          <w:rFonts w:ascii="Arial" w:hAnsi="Arial" w:cs="Arial"/>
          <w:sz w:val="22"/>
          <w:szCs w:val="22"/>
        </w:rPr>
      </w:pPr>
    </w:p>
    <w:p w14:paraId="3C50F991" w14:textId="77777777" w:rsidR="007E4044" w:rsidRPr="00323DC8" w:rsidRDefault="007E4044" w:rsidP="007E4044">
      <w:pPr>
        <w:rPr>
          <w:rFonts w:ascii="Arial" w:hAnsi="Arial" w:cs="Arial"/>
          <w:sz w:val="22"/>
          <w:szCs w:val="22"/>
        </w:rPr>
      </w:pPr>
    </w:p>
    <w:p w14:paraId="41647B59" w14:textId="77777777" w:rsidR="003A2BDD" w:rsidRDefault="003A2BDD" w:rsidP="003A2BDD">
      <w:pPr>
        <w:rPr>
          <w:rFonts w:ascii="Arial" w:hAnsi="Arial" w:cs="Arial"/>
          <w:b/>
          <w:sz w:val="22"/>
          <w:szCs w:val="22"/>
        </w:rPr>
      </w:pPr>
      <w:r w:rsidRPr="004C0B50">
        <w:rPr>
          <w:rFonts w:ascii="Arial" w:hAnsi="Arial" w:cs="Arial"/>
          <w:b/>
          <w:sz w:val="22"/>
          <w:szCs w:val="22"/>
        </w:rPr>
        <w:t xml:space="preserve">If you are aiming </w:t>
      </w:r>
      <w:r>
        <w:rPr>
          <w:rFonts w:ascii="Arial" w:hAnsi="Arial" w:cs="Arial"/>
          <w:b/>
          <w:sz w:val="22"/>
          <w:szCs w:val="22"/>
        </w:rPr>
        <w:t>to be an employer of choice</w:t>
      </w:r>
      <w:r w:rsidRPr="004C0B50">
        <w:rPr>
          <w:rFonts w:ascii="Arial" w:hAnsi="Arial" w:cs="Arial"/>
          <w:b/>
          <w:sz w:val="22"/>
          <w:szCs w:val="22"/>
        </w:rPr>
        <w:t>, some further considerations are:</w:t>
      </w:r>
    </w:p>
    <w:p w14:paraId="02C621FE" w14:textId="77777777" w:rsidR="007E4044" w:rsidRPr="00323DC8" w:rsidRDefault="007E4044" w:rsidP="007E4044">
      <w:pPr>
        <w:rPr>
          <w:rFonts w:ascii="Arial" w:hAnsi="Arial" w:cs="Arial"/>
          <w:b/>
          <w:sz w:val="22"/>
          <w:szCs w:val="22"/>
          <w:highlight w:val="cyan"/>
        </w:rPr>
      </w:pPr>
    </w:p>
    <w:p w14:paraId="0612B85C" w14:textId="77777777" w:rsidR="007E4044" w:rsidRPr="00323DC8" w:rsidRDefault="007E4044" w:rsidP="007E4044">
      <w:pPr>
        <w:pStyle w:val="Bullets1stindent"/>
        <w:numPr>
          <w:ilvl w:val="0"/>
          <w:numId w:val="3"/>
        </w:numPr>
        <w:tabs>
          <w:tab w:val="num" w:pos="425"/>
        </w:tabs>
        <w:rPr>
          <w:rFonts w:ascii="Arial" w:hAnsi="Arial" w:cs="Arial"/>
          <w:sz w:val="22"/>
          <w:szCs w:val="22"/>
        </w:rPr>
      </w:pPr>
      <w:r w:rsidRPr="00323DC8">
        <w:rPr>
          <w:rFonts w:ascii="Arial" w:hAnsi="Arial" w:cs="Arial"/>
          <w:sz w:val="22"/>
          <w:szCs w:val="22"/>
          <w:highlight w:val="cyan"/>
        </w:rPr>
        <w:t>The CEO champions flexible working arrangements and personally role model flexible work?</w:t>
      </w:r>
    </w:p>
    <w:p w14:paraId="173765E9" w14:textId="77777777" w:rsidR="007E4044" w:rsidRPr="00323DC8" w:rsidRDefault="007E4044" w:rsidP="007E4044">
      <w:pPr>
        <w:rPr>
          <w:rFonts w:ascii="Arial" w:hAnsi="Arial" w:cs="Arial"/>
          <w:sz w:val="22"/>
          <w:szCs w:val="22"/>
        </w:rPr>
      </w:pPr>
    </w:p>
    <w:p w14:paraId="434D66DD" w14:textId="77777777" w:rsidR="007E4044" w:rsidRPr="00323DC8" w:rsidRDefault="007E4044" w:rsidP="007E4044">
      <w:pPr>
        <w:rPr>
          <w:rFonts w:ascii="Arial" w:hAnsi="Arial" w:cs="Arial"/>
          <w:sz w:val="22"/>
          <w:szCs w:val="22"/>
        </w:rPr>
      </w:pPr>
    </w:p>
    <w:p w14:paraId="4497FDE5" w14:textId="62A0F180" w:rsidR="007E4044" w:rsidRPr="00323DC8" w:rsidRDefault="009F7CE0" w:rsidP="007E4044">
      <w:pPr>
        <w:shd w:val="clear" w:color="auto" w:fill="FFFF00"/>
        <w:rPr>
          <w:rFonts w:ascii="Arial" w:hAnsi="Arial" w:cs="Arial"/>
          <w:b/>
          <w:sz w:val="22"/>
          <w:szCs w:val="22"/>
        </w:rPr>
      </w:pPr>
      <w:r w:rsidRPr="00323DC8">
        <w:rPr>
          <w:rFonts w:ascii="Arial" w:hAnsi="Arial" w:cs="Arial"/>
          <w:b/>
          <w:sz w:val="22"/>
          <w:szCs w:val="22"/>
          <w:highlight w:val="yellow"/>
        </w:rPr>
        <w:t xml:space="preserve">Focus Area </w:t>
      </w:r>
      <w:r w:rsidR="007E4044" w:rsidRPr="00323DC8">
        <w:rPr>
          <w:rFonts w:ascii="Arial" w:hAnsi="Arial" w:cs="Arial"/>
          <w:b/>
          <w:sz w:val="22"/>
          <w:szCs w:val="22"/>
        </w:rPr>
        <w:t>7: Sex-based harassment and bullying</w:t>
      </w:r>
    </w:p>
    <w:p w14:paraId="15F407E5" w14:textId="77777777" w:rsidR="007E4044" w:rsidRPr="00323DC8" w:rsidRDefault="007E4044" w:rsidP="007E4044">
      <w:pPr>
        <w:rPr>
          <w:rFonts w:ascii="Arial" w:hAnsi="Arial" w:cs="Arial"/>
          <w:sz w:val="22"/>
          <w:szCs w:val="22"/>
        </w:rPr>
      </w:pPr>
    </w:p>
    <w:p w14:paraId="4DDF9D87" w14:textId="77777777" w:rsidR="007E4044" w:rsidRPr="00323DC8" w:rsidRDefault="007E4044" w:rsidP="007E4044">
      <w:pPr>
        <w:rPr>
          <w:rFonts w:ascii="Arial" w:hAnsi="Arial" w:cs="Arial"/>
          <w:sz w:val="22"/>
          <w:szCs w:val="22"/>
        </w:rPr>
      </w:pPr>
      <w:r w:rsidRPr="00323DC8">
        <w:rPr>
          <w:rFonts w:ascii="Arial" w:hAnsi="Arial" w:cs="Arial"/>
          <w:sz w:val="22"/>
          <w:szCs w:val="22"/>
        </w:rPr>
        <w:t>Sex-based harassment and bullying in the workplace has significant impacts on organisations. It can include reduced personal well-being and depression of those experiencing the harassment, increased absenteeism, reduced job satisfaction, commitment and productivity, and increased employee turnover. Not only do these factors lead to increased costs for people and organisations, they also have a significant gendered impact on employee engagement, the types of industries that are appealing to different genders and employees’ promotional opportunities.</w:t>
      </w:r>
    </w:p>
    <w:p w14:paraId="16AB2CDF" w14:textId="77777777" w:rsidR="007E4044" w:rsidRPr="00323DC8" w:rsidRDefault="007E4044" w:rsidP="007E4044">
      <w:pPr>
        <w:rPr>
          <w:rFonts w:ascii="Arial" w:hAnsi="Arial" w:cs="Arial"/>
          <w:sz w:val="22"/>
          <w:szCs w:val="22"/>
        </w:rPr>
      </w:pPr>
    </w:p>
    <w:p w14:paraId="3FE51EE9" w14:textId="77777777" w:rsidR="007E4044" w:rsidRPr="00323DC8" w:rsidRDefault="007E4044" w:rsidP="007E4044">
      <w:pPr>
        <w:rPr>
          <w:rFonts w:ascii="Arial" w:hAnsi="Arial" w:cs="Arial"/>
          <w:sz w:val="22"/>
          <w:szCs w:val="22"/>
        </w:rPr>
      </w:pPr>
      <w:r w:rsidRPr="00323DC8">
        <w:rPr>
          <w:rFonts w:ascii="Arial" w:hAnsi="Arial" w:cs="Arial"/>
          <w:sz w:val="22"/>
          <w:szCs w:val="22"/>
        </w:rPr>
        <w:t xml:space="preserve">The way an organisation educates all workers on their rights and obligations regarding sex-based harassment, discrimination and bullying is important. The aim should be eliminating sex-based harassment and bullying in the workplace and promoting an inclusive culture through behaviours reinforced through education and training. </w:t>
      </w:r>
    </w:p>
    <w:p w14:paraId="53DF9773" w14:textId="77777777" w:rsidR="007E4044" w:rsidRPr="00323DC8" w:rsidRDefault="007E4044" w:rsidP="007E4044">
      <w:pPr>
        <w:rPr>
          <w:rFonts w:ascii="Arial" w:hAnsi="Arial" w:cs="Arial"/>
          <w:sz w:val="22"/>
          <w:szCs w:val="22"/>
        </w:rPr>
      </w:pPr>
    </w:p>
    <w:p w14:paraId="43C20991" w14:textId="52034E91" w:rsidR="007E4044" w:rsidRPr="00323DC8" w:rsidRDefault="00693851" w:rsidP="007E4044">
      <w:pPr>
        <w:rPr>
          <w:rFonts w:ascii="Arial" w:hAnsi="Arial" w:cs="Arial"/>
          <w:b/>
          <w:sz w:val="22"/>
          <w:szCs w:val="22"/>
        </w:rPr>
      </w:pPr>
      <w:r w:rsidRPr="00323DC8">
        <w:rPr>
          <w:rFonts w:ascii="Arial" w:hAnsi="Arial" w:cs="Arial"/>
          <w:b/>
          <w:sz w:val="22"/>
          <w:szCs w:val="22"/>
        </w:rPr>
        <w:t>Collect</w:t>
      </w:r>
      <w:r w:rsidR="007E4044" w:rsidRPr="00323DC8">
        <w:rPr>
          <w:rFonts w:ascii="Arial" w:hAnsi="Arial" w:cs="Arial"/>
          <w:b/>
          <w:sz w:val="22"/>
          <w:szCs w:val="22"/>
        </w:rPr>
        <w:t xml:space="preserve"> Data</w:t>
      </w:r>
    </w:p>
    <w:p w14:paraId="05F5E402" w14:textId="77777777" w:rsidR="007E4044" w:rsidRPr="00323DC8" w:rsidRDefault="007E4044" w:rsidP="007E4044">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Frequency and completion of training provided to all staff on sex-based harassment and bullying</w:t>
      </w:r>
    </w:p>
    <w:p w14:paraId="4538DC85" w14:textId="77777777" w:rsidR="007E4044" w:rsidRPr="00323DC8" w:rsidRDefault="007E4044" w:rsidP="007E4044">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Uptake of support services for complainants and respondents</w:t>
      </w:r>
    </w:p>
    <w:p w14:paraId="3170B235" w14:textId="77777777" w:rsidR="007E4044" w:rsidRPr="00323DC8" w:rsidRDefault="007E4044" w:rsidP="007E4044">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Incidence and resolution rates of discrimination/harassment and bullying complaints, by gender</w:t>
      </w:r>
    </w:p>
    <w:p w14:paraId="4B717791" w14:textId="77777777" w:rsidR="007E4044" w:rsidRPr="00323DC8" w:rsidRDefault="007E4044" w:rsidP="007E4044">
      <w:pPr>
        <w:pStyle w:val="Bullets1stindent"/>
        <w:numPr>
          <w:ilvl w:val="0"/>
          <w:numId w:val="3"/>
        </w:numPr>
        <w:tabs>
          <w:tab w:val="num" w:pos="425"/>
        </w:tabs>
        <w:rPr>
          <w:rFonts w:ascii="Arial" w:hAnsi="Arial" w:cs="Arial"/>
          <w:sz w:val="22"/>
          <w:szCs w:val="22"/>
        </w:rPr>
      </w:pPr>
      <w:commentRangeStart w:id="15"/>
      <w:r w:rsidRPr="00323DC8">
        <w:rPr>
          <w:rFonts w:ascii="Arial" w:hAnsi="Arial" w:cs="Arial"/>
          <w:sz w:val="22"/>
          <w:szCs w:val="22"/>
        </w:rPr>
        <w:t xml:space="preserve">Engagement data </w:t>
      </w:r>
      <w:commentRangeEnd w:id="15"/>
      <w:r w:rsidRPr="00323DC8">
        <w:rPr>
          <w:rStyle w:val="CommentReference"/>
          <w:rFonts w:ascii="Arial" w:hAnsi="Arial" w:cs="Arial"/>
          <w:color w:val="auto"/>
          <w:sz w:val="22"/>
          <w:szCs w:val="22"/>
          <w:lang w:val="en-GB" w:eastAsia="en-GB"/>
        </w:rPr>
        <w:commentReference w:id="15"/>
      </w:r>
      <w:r w:rsidRPr="00323DC8">
        <w:rPr>
          <w:rFonts w:ascii="Arial" w:hAnsi="Arial" w:cs="Arial"/>
          <w:sz w:val="22"/>
          <w:szCs w:val="22"/>
        </w:rPr>
        <w:t>on perceived tolerance of sex-based harassment</w:t>
      </w:r>
    </w:p>
    <w:p w14:paraId="5B04C71F" w14:textId="77777777" w:rsidR="007E4044" w:rsidRPr="00323DC8" w:rsidRDefault="007E4044" w:rsidP="007E4044">
      <w:pPr>
        <w:rPr>
          <w:rFonts w:ascii="Arial" w:hAnsi="Arial" w:cs="Arial"/>
          <w:sz w:val="22"/>
          <w:szCs w:val="22"/>
        </w:rPr>
      </w:pPr>
    </w:p>
    <w:p w14:paraId="6157DB1C" w14:textId="77777777" w:rsidR="007E4044" w:rsidRPr="00323DC8" w:rsidRDefault="007E4044" w:rsidP="007E4044">
      <w:pPr>
        <w:rPr>
          <w:rFonts w:ascii="Arial" w:hAnsi="Arial" w:cs="Arial"/>
          <w:sz w:val="22"/>
          <w:szCs w:val="22"/>
        </w:rPr>
      </w:pPr>
    </w:p>
    <w:p w14:paraId="027D9BC4" w14:textId="77777777" w:rsidR="007E4044" w:rsidRPr="00323DC8" w:rsidRDefault="007E4044" w:rsidP="007E4044">
      <w:pPr>
        <w:spacing w:after="120" w:line="288" w:lineRule="auto"/>
        <w:rPr>
          <w:rFonts w:ascii="Arial" w:hAnsi="Arial" w:cs="Arial"/>
          <w:b/>
          <w:sz w:val="22"/>
          <w:szCs w:val="22"/>
        </w:rPr>
      </w:pPr>
      <w:r w:rsidRPr="00323DC8">
        <w:rPr>
          <w:rFonts w:ascii="Arial" w:hAnsi="Arial" w:cs="Arial"/>
          <w:b/>
          <w:sz w:val="22"/>
          <w:szCs w:val="22"/>
        </w:rPr>
        <w:t>Self-Assess</w:t>
      </w:r>
    </w:p>
    <w:p w14:paraId="27CD5278" w14:textId="633856CA" w:rsidR="007E4044" w:rsidRDefault="007E4044" w:rsidP="007E4044">
      <w:pPr>
        <w:rPr>
          <w:rFonts w:ascii="Arial" w:hAnsi="Arial" w:cs="Arial"/>
          <w:sz w:val="22"/>
          <w:szCs w:val="22"/>
        </w:rPr>
      </w:pPr>
      <w:r w:rsidRPr="00323DC8">
        <w:rPr>
          <w:rFonts w:ascii="Arial" w:hAnsi="Arial" w:cs="Arial"/>
          <w:sz w:val="22"/>
          <w:szCs w:val="22"/>
        </w:rPr>
        <w:t>Answer each of the following questions with a yes/no response, and score in the far-right column.</w:t>
      </w:r>
    </w:p>
    <w:p w14:paraId="03667162" w14:textId="77777777" w:rsidR="005E7E0B" w:rsidRPr="00323DC8" w:rsidRDefault="005E7E0B" w:rsidP="007E4044">
      <w:pPr>
        <w:rPr>
          <w:rFonts w:ascii="Arial" w:hAnsi="Arial" w:cs="Arial"/>
          <w:sz w:val="22"/>
          <w:szCs w:val="22"/>
        </w:rPr>
      </w:pPr>
    </w:p>
    <w:p w14:paraId="0AE19C24" w14:textId="77777777" w:rsidR="007E4044" w:rsidRPr="00323DC8" w:rsidRDefault="007E4044" w:rsidP="007E4044">
      <w:pPr>
        <w:rPr>
          <w:rFonts w:ascii="Arial" w:hAnsi="Arial" w:cs="Arial"/>
          <w:sz w:val="22"/>
          <w:szCs w:val="22"/>
        </w:rPr>
      </w:pPr>
    </w:p>
    <w:tbl>
      <w:tblPr>
        <w:tblStyle w:val="TableGrid"/>
        <w:tblW w:w="0" w:type="auto"/>
        <w:tblLook w:val="04A0" w:firstRow="1" w:lastRow="0" w:firstColumn="1" w:lastColumn="0" w:noHBand="0" w:noVBand="1"/>
      </w:tblPr>
      <w:tblGrid>
        <w:gridCol w:w="695"/>
        <w:gridCol w:w="5843"/>
        <w:gridCol w:w="707"/>
        <w:gridCol w:w="705"/>
        <w:gridCol w:w="999"/>
      </w:tblGrid>
      <w:tr w:rsidR="007E4044" w:rsidRPr="00323DC8" w14:paraId="2F12D92A" w14:textId="77777777" w:rsidTr="007E4044">
        <w:tc>
          <w:tcPr>
            <w:tcW w:w="6538" w:type="dxa"/>
            <w:gridSpan w:val="2"/>
            <w:shd w:val="clear" w:color="auto" w:fill="FFFF00"/>
          </w:tcPr>
          <w:p w14:paraId="0C2FD3B1" w14:textId="77777777" w:rsidR="007E4044" w:rsidRPr="00323DC8" w:rsidRDefault="007E4044" w:rsidP="00F2206F">
            <w:pPr>
              <w:rPr>
                <w:rFonts w:ascii="Arial" w:hAnsi="Arial" w:cs="Arial"/>
                <w:b/>
                <w:sz w:val="22"/>
                <w:szCs w:val="22"/>
              </w:rPr>
            </w:pPr>
            <w:r w:rsidRPr="00323DC8">
              <w:rPr>
                <w:rFonts w:ascii="Arial" w:hAnsi="Arial" w:cs="Arial"/>
                <w:b/>
                <w:sz w:val="22"/>
                <w:szCs w:val="22"/>
              </w:rPr>
              <w:t>KFA12: Sex-based harassment and bullying – SELF-ASSESSMENT</w:t>
            </w:r>
          </w:p>
        </w:tc>
        <w:tc>
          <w:tcPr>
            <w:tcW w:w="707" w:type="dxa"/>
            <w:shd w:val="clear" w:color="auto" w:fill="FFFF00"/>
          </w:tcPr>
          <w:p w14:paraId="21D8F323" w14:textId="77777777" w:rsidR="007E4044" w:rsidRPr="00323DC8" w:rsidRDefault="007E4044" w:rsidP="00F2206F">
            <w:pPr>
              <w:rPr>
                <w:rFonts w:ascii="Arial" w:hAnsi="Arial" w:cs="Arial"/>
                <w:b/>
                <w:sz w:val="22"/>
                <w:szCs w:val="22"/>
              </w:rPr>
            </w:pPr>
            <w:r w:rsidRPr="00323DC8">
              <w:rPr>
                <w:rFonts w:ascii="Arial" w:hAnsi="Arial" w:cs="Arial"/>
                <w:b/>
                <w:sz w:val="22"/>
                <w:szCs w:val="22"/>
              </w:rPr>
              <w:t>YES</w:t>
            </w:r>
          </w:p>
        </w:tc>
        <w:tc>
          <w:tcPr>
            <w:tcW w:w="705" w:type="dxa"/>
            <w:shd w:val="clear" w:color="auto" w:fill="FFFF00"/>
          </w:tcPr>
          <w:p w14:paraId="1AF44448" w14:textId="77777777" w:rsidR="007E4044" w:rsidRPr="00323DC8" w:rsidRDefault="007E4044" w:rsidP="00F2206F">
            <w:pPr>
              <w:rPr>
                <w:rFonts w:ascii="Arial" w:hAnsi="Arial" w:cs="Arial"/>
                <w:b/>
                <w:sz w:val="22"/>
                <w:szCs w:val="22"/>
              </w:rPr>
            </w:pPr>
            <w:r w:rsidRPr="00323DC8">
              <w:rPr>
                <w:rFonts w:ascii="Arial" w:hAnsi="Arial" w:cs="Arial"/>
                <w:b/>
                <w:sz w:val="22"/>
                <w:szCs w:val="22"/>
              </w:rPr>
              <w:t>NO</w:t>
            </w:r>
          </w:p>
        </w:tc>
        <w:tc>
          <w:tcPr>
            <w:tcW w:w="999" w:type="dxa"/>
            <w:shd w:val="clear" w:color="auto" w:fill="FFFF00"/>
          </w:tcPr>
          <w:p w14:paraId="27EC4B56" w14:textId="77777777" w:rsidR="007E4044" w:rsidRPr="00323DC8" w:rsidRDefault="007E4044" w:rsidP="00F2206F">
            <w:pPr>
              <w:rPr>
                <w:rFonts w:ascii="Arial" w:hAnsi="Arial" w:cs="Arial"/>
                <w:b/>
                <w:sz w:val="22"/>
                <w:szCs w:val="22"/>
              </w:rPr>
            </w:pPr>
            <w:r w:rsidRPr="00323DC8">
              <w:rPr>
                <w:rFonts w:ascii="Arial" w:hAnsi="Arial" w:cs="Arial"/>
                <w:b/>
                <w:sz w:val="22"/>
                <w:szCs w:val="22"/>
              </w:rPr>
              <w:t>SCORE</w:t>
            </w:r>
          </w:p>
        </w:tc>
      </w:tr>
      <w:tr w:rsidR="007E4044" w:rsidRPr="00323DC8" w14:paraId="1DF7033D" w14:textId="77777777" w:rsidTr="007E4044">
        <w:tc>
          <w:tcPr>
            <w:tcW w:w="695" w:type="dxa"/>
            <w:shd w:val="clear" w:color="auto" w:fill="FFFF00"/>
          </w:tcPr>
          <w:p w14:paraId="0121FF92" w14:textId="77777777" w:rsidR="007E4044" w:rsidRPr="00323DC8" w:rsidRDefault="007E4044" w:rsidP="00F2206F">
            <w:pPr>
              <w:rPr>
                <w:rFonts w:ascii="Arial" w:hAnsi="Arial" w:cs="Arial"/>
                <w:sz w:val="22"/>
                <w:szCs w:val="22"/>
              </w:rPr>
            </w:pPr>
          </w:p>
        </w:tc>
        <w:tc>
          <w:tcPr>
            <w:tcW w:w="5843" w:type="dxa"/>
            <w:shd w:val="clear" w:color="auto" w:fill="FFFF00"/>
          </w:tcPr>
          <w:p w14:paraId="10563951" w14:textId="77777777" w:rsidR="007E4044" w:rsidRPr="00323DC8" w:rsidRDefault="007E4044" w:rsidP="00F2206F">
            <w:pPr>
              <w:rPr>
                <w:rFonts w:ascii="Arial" w:hAnsi="Arial" w:cs="Arial"/>
                <w:sz w:val="22"/>
                <w:szCs w:val="22"/>
              </w:rPr>
            </w:pPr>
          </w:p>
        </w:tc>
        <w:tc>
          <w:tcPr>
            <w:tcW w:w="2411" w:type="dxa"/>
            <w:gridSpan w:val="3"/>
            <w:shd w:val="clear" w:color="auto" w:fill="FFFF00"/>
          </w:tcPr>
          <w:p w14:paraId="56E19185" w14:textId="77777777" w:rsidR="007E4044" w:rsidRPr="00323DC8" w:rsidRDefault="007E4044" w:rsidP="00F2206F">
            <w:pPr>
              <w:rPr>
                <w:rFonts w:ascii="Arial" w:hAnsi="Arial" w:cs="Arial"/>
                <w:sz w:val="22"/>
                <w:szCs w:val="22"/>
              </w:rPr>
            </w:pPr>
            <w:r w:rsidRPr="00323DC8">
              <w:rPr>
                <w:rFonts w:ascii="Arial" w:hAnsi="Arial" w:cs="Arial"/>
                <w:sz w:val="22"/>
                <w:szCs w:val="22"/>
              </w:rPr>
              <w:t>NO = 0</w:t>
            </w:r>
          </w:p>
          <w:p w14:paraId="26989065" w14:textId="77777777" w:rsidR="007E4044" w:rsidRPr="00323DC8" w:rsidRDefault="007E4044" w:rsidP="00F2206F">
            <w:pPr>
              <w:rPr>
                <w:rFonts w:ascii="Arial" w:hAnsi="Arial" w:cs="Arial"/>
                <w:sz w:val="22"/>
                <w:szCs w:val="22"/>
              </w:rPr>
            </w:pPr>
            <w:r w:rsidRPr="00323DC8">
              <w:rPr>
                <w:rFonts w:ascii="Arial" w:hAnsi="Arial" w:cs="Arial"/>
                <w:sz w:val="22"/>
                <w:szCs w:val="22"/>
              </w:rPr>
              <w:t>YES for A = 1 each</w:t>
            </w:r>
          </w:p>
          <w:p w14:paraId="45E8323B" w14:textId="77777777" w:rsidR="007E4044" w:rsidRPr="00323DC8" w:rsidRDefault="007E4044" w:rsidP="00F2206F">
            <w:pPr>
              <w:rPr>
                <w:rFonts w:ascii="Arial" w:hAnsi="Arial" w:cs="Arial"/>
                <w:sz w:val="22"/>
                <w:szCs w:val="22"/>
              </w:rPr>
            </w:pPr>
            <w:r w:rsidRPr="00323DC8">
              <w:rPr>
                <w:rFonts w:ascii="Arial" w:hAnsi="Arial" w:cs="Arial"/>
                <w:sz w:val="22"/>
                <w:szCs w:val="22"/>
              </w:rPr>
              <w:t>YES for B = 2 each</w:t>
            </w:r>
          </w:p>
          <w:p w14:paraId="77DBDC78" w14:textId="77777777" w:rsidR="007E4044" w:rsidRPr="00323DC8" w:rsidRDefault="007E4044" w:rsidP="00F2206F">
            <w:pPr>
              <w:rPr>
                <w:rFonts w:ascii="Arial" w:hAnsi="Arial" w:cs="Arial"/>
                <w:sz w:val="22"/>
                <w:szCs w:val="22"/>
              </w:rPr>
            </w:pPr>
            <w:r w:rsidRPr="00323DC8">
              <w:rPr>
                <w:rFonts w:ascii="Arial" w:hAnsi="Arial" w:cs="Arial"/>
                <w:sz w:val="22"/>
                <w:szCs w:val="22"/>
              </w:rPr>
              <w:t>YES for C = 3 each</w:t>
            </w:r>
          </w:p>
          <w:p w14:paraId="48A5DC08" w14:textId="77777777" w:rsidR="007E4044" w:rsidRPr="00323DC8" w:rsidRDefault="007E4044" w:rsidP="00F2206F">
            <w:pPr>
              <w:rPr>
                <w:rFonts w:ascii="Arial" w:hAnsi="Arial" w:cs="Arial"/>
                <w:sz w:val="22"/>
                <w:szCs w:val="22"/>
              </w:rPr>
            </w:pPr>
            <w:r w:rsidRPr="00323DC8">
              <w:rPr>
                <w:rFonts w:ascii="Arial" w:hAnsi="Arial" w:cs="Arial"/>
                <w:sz w:val="22"/>
                <w:szCs w:val="22"/>
              </w:rPr>
              <w:t>YES for D = 4 each</w:t>
            </w:r>
          </w:p>
        </w:tc>
      </w:tr>
      <w:tr w:rsidR="007E4044" w:rsidRPr="00323DC8" w14:paraId="01A098AD" w14:textId="77777777" w:rsidTr="005E7E0B">
        <w:tc>
          <w:tcPr>
            <w:tcW w:w="695" w:type="dxa"/>
            <w:shd w:val="clear" w:color="auto" w:fill="FFFF00"/>
          </w:tcPr>
          <w:p w14:paraId="2843F6F4" w14:textId="77777777" w:rsidR="007E4044" w:rsidRPr="00323DC8" w:rsidRDefault="007E4044" w:rsidP="00F2206F">
            <w:pPr>
              <w:rPr>
                <w:rFonts w:ascii="Arial" w:hAnsi="Arial" w:cs="Arial"/>
                <w:b/>
                <w:sz w:val="22"/>
                <w:szCs w:val="22"/>
              </w:rPr>
            </w:pPr>
            <w:r w:rsidRPr="00323DC8">
              <w:rPr>
                <w:rFonts w:ascii="Arial" w:hAnsi="Arial" w:cs="Arial"/>
                <w:b/>
                <w:sz w:val="22"/>
                <w:szCs w:val="22"/>
              </w:rPr>
              <w:t>A</w:t>
            </w:r>
          </w:p>
        </w:tc>
        <w:tc>
          <w:tcPr>
            <w:tcW w:w="5843" w:type="dxa"/>
            <w:shd w:val="clear" w:color="auto" w:fill="FFFF00"/>
          </w:tcPr>
          <w:p w14:paraId="253B3B85" w14:textId="77777777" w:rsidR="007E4044" w:rsidRDefault="007E4044" w:rsidP="00F2206F">
            <w:pPr>
              <w:rPr>
                <w:rFonts w:ascii="Arial" w:hAnsi="Arial" w:cs="Arial"/>
                <w:sz w:val="22"/>
                <w:szCs w:val="22"/>
              </w:rPr>
            </w:pPr>
            <w:r w:rsidRPr="00323DC8">
              <w:rPr>
                <w:rFonts w:ascii="Arial" w:hAnsi="Arial" w:cs="Arial"/>
                <w:sz w:val="22"/>
                <w:szCs w:val="22"/>
              </w:rPr>
              <w:t>Does your organisation have formal policies or formal strategies on sex-based harassment, discrimination and bullying prevention, with a formal grievance process in place?</w:t>
            </w:r>
          </w:p>
          <w:p w14:paraId="5265C688" w14:textId="316FB338" w:rsidR="00DF0AF9" w:rsidRPr="00323DC8" w:rsidRDefault="00DF0AF9" w:rsidP="00F2206F">
            <w:pPr>
              <w:rPr>
                <w:rFonts w:ascii="Arial" w:hAnsi="Arial" w:cs="Arial"/>
                <w:sz w:val="22"/>
                <w:szCs w:val="22"/>
              </w:rPr>
            </w:pPr>
          </w:p>
        </w:tc>
        <w:tc>
          <w:tcPr>
            <w:tcW w:w="707" w:type="dxa"/>
            <w:shd w:val="clear" w:color="auto" w:fill="FFFF00"/>
          </w:tcPr>
          <w:p w14:paraId="257E2BB8" w14:textId="77777777" w:rsidR="007E4044" w:rsidRPr="00323DC8" w:rsidRDefault="007E4044" w:rsidP="00F2206F">
            <w:pPr>
              <w:rPr>
                <w:rFonts w:ascii="Arial" w:hAnsi="Arial" w:cs="Arial"/>
                <w:sz w:val="22"/>
                <w:szCs w:val="22"/>
              </w:rPr>
            </w:pPr>
          </w:p>
        </w:tc>
        <w:tc>
          <w:tcPr>
            <w:tcW w:w="705" w:type="dxa"/>
            <w:shd w:val="clear" w:color="auto" w:fill="FFFF00"/>
          </w:tcPr>
          <w:p w14:paraId="7460034A" w14:textId="77777777" w:rsidR="007E4044" w:rsidRPr="00323DC8" w:rsidRDefault="007E4044" w:rsidP="00F2206F">
            <w:pPr>
              <w:rPr>
                <w:rFonts w:ascii="Arial" w:hAnsi="Arial" w:cs="Arial"/>
                <w:sz w:val="22"/>
                <w:szCs w:val="22"/>
              </w:rPr>
            </w:pPr>
          </w:p>
        </w:tc>
        <w:tc>
          <w:tcPr>
            <w:tcW w:w="999" w:type="dxa"/>
            <w:shd w:val="clear" w:color="auto" w:fill="FFFF00"/>
          </w:tcPr>
          <w:p w14:paraId="226B18BC" w14:textId="77777777" w:rsidR="007E4044" w:rsidRPr="00323DC8" w:rsidRDefault="007E4044" w:rsidP="00F2206F">
            <w:pPr>
              <w:rPr>
                <w:rFonts w:ascii="Arial" w:hAnsi="Arial" w:cs="Arial"/>
                <w:sz w:val="22"/>
                <w:szCs w:val="22"/>
              </w:rPr>
            </w:pPr>
          </w:p>
        </w:tc>
      </w:tr>
      <w:tr w:rsidR="007E4044" w:rsidRPr="00323DC8" w14:paraId="280F0882" w14:textId="77777777" w:rsidTr="005E7E0B">
        <w:tc>
          <w:tcPr>
            <w:tcW w:w="695" w:type="dxa"/>
            <w:shd w:val="clear" w:color="auto" w:fill="FFFF00"/>
          </w:tcPr>
          <w:p w14:paraId="090DD70E" w14:textId="77777777" w:rsidR="007E4044" w:rsidRPr="00323DC8" w:rsidRDefault="007E4044" w:rsidP="00F2206F">
            <w:pPr>
              <w:rPr>
                <w:rFonts w:ascii="Arial" w:hAnsi="Arial" w:cs="Arial"/>
                <w:b/>
                <w:sz w:val="22"/>
                <w:szCs w:val="22"/>
              </w:rPr>
            </w:pPr>
            <w:r w:rsidRPr="00323DC8">
              <w:rPr>
                <w:rFonts w:ascii="Arial" w:hAnsi="Arial" w:cs="Arial"/>
                <w:b/>
                <w:sz w:val="22"/>
                <w:szCs w:val="22"/>
              </w:rPr>
              <w:t>B</w:t>
            </w:r>
          </w:p>
        </w:tc>
        <w:tc>
          <w:tcPr>
            <w:tcW w:w="5843" w:type="dxa"/>
            <w:shd w:val="clear" w:color="auto" w:fill="FFFF00"/>
          </w:tcPr>
          <w:p w14:paraId="4B0735E1" w14:textId="77777777" w:rsidR="007E4044" w:rsidRDefault="007E4044" w:rsidP="00F2206F">
            <w:pPr>
              <w:rPr>
                <w:rFonts w:ascii="Arial" w:hAnsi="Arial" w:cs="Arial"/>
                <w:sz w:val="22"/>
                <w:szCs w:val="22"/>
              </w:rPr>
            </w:pPr>
            <w:r w:rsidRPr="00323DC8">
              <w:rPr>
                <w:rFonts w:ascii="Arial" w:hAnsi="Arial" w:cs="Arial"/>
                <w:sz w:val="22"/>
                <w:szCs w:val="22"/>
              </w:rPr>
              <w:t xml:space="preserve">Does your organisation provide workplace training for all employees (including casual and contract staff) on sex-based harassment and bullying prevention at induction and at least every two years? </w:t>
            </w:r>
          </w:p>
          <w:p w14:paraId="72FFDC05" w14:textId="6C671E6D" w:rsidR="00DF0AF9" w:rsidRPr="00323DC8" w:rsidRDefault="00DF0AF9" w:rsidP="00F2206F">
            <w:pPr>
              <w:rPr>
                <w:rFonts w:ascii="Arial" w:hAnsi="Arial" w:cs="Arial"/>
                <w:sz w:val="22"/>
                <w:szCs w:val="22"/>
              </w:rPr>
            </w:pPr>
          </w:p>
        </w:tc>
        <w:tc>
          <w:tcPr>
            <w:tcW w:w="707" w:type="dxa"/>
            <w:shd w:val="clear" w:color="auto" w:fill="FFFF00"/>
          </w:tcPr>
          <w:p w14:paraId="5CA8B067" w14:textId="77777777" w:rsidR="007E4044" w:rsidRPr="00323DC8" w:rsidRDefault="007E4044" w:rsidP="00F2206F">
            <w:pPr>
              <w:rPr>
                <w:rFonts w:ascii="Arial" w:hAnsi="Arial" w:cs="Arial"/>
                <w:sz w:val="22"/>
                <w:szCs w:val="22"/>
              </w:rPr>
            </w:pPr>
          </w:p>
        </w:tc>
        <w:tc>
          <w:tcPr>
            <w:tcW w:w="705" w:type="dxa"/>
            <w:shd w:val="clear" w:color="auto" w:fill="FFFF00"/>
          </w:tcPr>
          <w:p w14:paraId="4E8435F6" w14:textId="77777777" w:rsidR="007E4044" w:rsidRPr="00323DC8" w:rsidRDefault="007E4044" w:rsidP="00F2206F">
            <w:pPr>
              <w:rPr>
                <w:rFonts w:ascii="Arial" w:hAnsi="Arial" w:cs="Arial"/>
                <w:sz w:val="22"/>
                <w:szCs w:val="22"/>
              </w:rPr>
            </w:pPr>
          </w:p>
        </w:tc>
        <w:tc>
          <w:tcPr>
            <w:tcW w:w="999" w:type="dxa"/>
            <w:shd w:val="clear" w:color="auto" w:fill="FFFF00"/>
          </w:tcPr>
          <w:p w14:paraId="4116F057" w14:textId="77777777" w:rsidR="007E4044" w:rsidRPr="00323DC8" w:rsidRDefault="007E4044" w:rsidP="00F2206F">
            <w:pPr>
              <w:rPr>
                <w:rFonts w:ascii="Arial" w:hAnsi="Arial" w:cs="Arial"/>
                <w:sz w:val="22"/>
                <w:szCs w:val="22"/>
              </w:rPr>
            </w:pPr>
          </w:p>
        </w:tc>
      </w:tr>
      <w:tr w:rsidR="007E4044" w:rsidRPr="00323DC8" w14:paraId="763C54FB" w14:textId="77777777" w:rsidTr="005E7E0B">
        <w:tc>
          <w:tcPr>
            <w:tcW w:w="695" w:type="dxa"/>
            <w:shd w:val="clear" w:color="auto" w:fill="FFFF00"/>
          </w:tcPr>
          <w:p w14:paraId="63C620F7" w14:textId="77777777" w:rsidR="007E4044" w:rsidRPr="00323DC8" w:rsidRDefault="007E4044" w:rsidP="00F2206F">
            <w:pPr>
              <w:rPr>
                <w:rFonts w:ascii="Arial" w:hAnsi="Arial" w:cs="Arial"/>
                <w:b/>
                <w:sz w:val="22"/>
                <w:szCs w:val="22"/>
              </w:rPr>
            </w:pPr>
            <w:r w:rsidRPr="00323DC8">
              <w:rPr>
                <w:rFonts w:ascii="Arial" w:hAnsi="Arial" w:cs="Arial"/>
                <w:b/>
                <w:sz w:val="22"/>
                <w:szCs w:val="22"/>
              </w:rPr>
              <w:t>B</w:t>
            </w:r>
          </w:p>
        </w:tc>
        <w:tc>
          <w:tcPr>
            <w:tcW w:w="5843" w:type="dxa"/>
            <w:shd w:val="clear" w:color="auto" w:fill="FFFF00"/>
          </w:tcPr>
          <w:p w14:paraId="42EB9758" w14:textId="77777777" w:rsidR="007E4044" w:rsidRPr="00323DC8" w:rsidRDefault="007E4044" w:rsidP="00F2206F">
            <w:pPr>
              <w:rPr>
                <w:rFonts w:ascii="Arial" w:hAnsi="Arial" w:cs="Arial"/>
                <w:sz w:val="22"/>
                <w:szCs w:val="22"/>
              </w:rPr>
            </w:pPr>
            <w:r w:rsidRPr="00323DC8">
              <w:rPr>
                <w:rFonts w:ascii="Arial" w:hAnsi="Arial" w:cs="Arial"/>
                <w:sz w:val="22"/>
                <w:szCs w:val="22"/>
              </w:rPr>
              <w:t>Does your organisation maintain incident records?</w:t>
            </w:r>
          </w:p>
          <w:p w14:paraId="6319EF39" w14:textId="77777777" w:rsidR="007E4044" w:rsidRPr="00323DC8" w:rsidRDefault="007E4044" w:rsidP="00F2206F">
            <w:pPr>
              <w:rPr>
                <w:rFonts w:ascii="Arial" w:hAnsi="Arial" w:cs="Arial"/>
                <w:sz w:val="22"/>
                <w:szCs w:val="22"/>
              </w:rPr>
            </w:pPr>
          </w:p>
        </w:tc>
        <w:tc>
          <w:tcPr>
            <w:tcW w:w="707" w:type="dxa"/>
            <w:shd w:val="clear" w:color="auto" w:fill="FFFF00"/>
          </w:tcPr>
          <w:p w14:paraId="74FB38E4" w14:textId="77777777" w:rsidR="007E4044" w:rsidRPr="00323DC8" w:rsidRDefault="007E4044" w:rsidP="00F2206F">
            <w:pPr>
              <w:rPr>
                <w:rFonts w:ascii="Arial" w:hAnsi="Arial" w:cs="Arial"/>
                <w:sz w:val="22"/>
                <w:szCs w:val="22"/>
              </w:rPr>
            </w:pPr>
          </w:p>
        </w:tc>
        <w:tc>
          <w:tcPr>
            <w:tcW w:w="705" w:type="dxa"/>
            <w:shd w:val="clear" w:color="auto" w:fill="FFFF00"/>
          </w:tcPr>
          <w:p w14:paraId="64C28534" w14:textId="77777777" w:rsidR="007E4044" w:rsidRPr="00323DC8" w:rsidRDefault="007E4044" w:rsidP="00F2206F">
            <w:pPr>
              <w:rPr>
                <w:rFonts w:ascii="Arial" w:hAnsi="Arial" w:cs="Arial"/>
                <w:sz w:val="22"/>
                <w:szCs w:val="22"/>
              </w:rPr>
            </w:pPr>
          </w:p>
        </w:tc>
        <w:tc>
          <w:tcPr>
            <w:tcW w:w="999" w:type="dxa"/>
            <w:shd w:val="clear" w:color="auto" w:fill="FFFF00"/>
          </w:tcPr>
          <w:p w14:paraId="157CF7D5" w14:textId="77777777" w:rsidR="007E4044" w:rsidRPr="00323DC8" w:rsidRDefault="007E4044" w:rsidP="00F2206F">
            <w:pPr>
              <w:rPr>
                <w:rFonts w:ascii="Arial" w:hAnsi="Arial" w:cs="Arial"/>
                <w:sz w:val="22"/>
                <w:szCs w:val="22"/>
              </w:rPr>
            </w:pPr>
          </w:p>
        </w:tc>
      </w:tr>
      <w:tr w:rsidR="007E4044" w:rsidRPr="00323DC8" w14:paraId="39DCCBF6" w14:textId="77777777" w:rsidTr="005E7E0B">
        <w:tc>
          <w:tcPr>
            <w:tcW w:w="695" w:type="dxa"/>
            <w:shd w:val="clear" w:color="auto" w:fill="FFC000"/>
          </w:tcPr>
          <w:p w14:paraId="039520A4" w14:textId="77777777" w:rsidR="007E4044" w:rsidRPr="00323DC8" w:rsidRDefault="007E4044" w:rsidP="00F2206F">
            <w:pPr>
              <w:rPr>
                <w:rFonts w:ascii="Arial" w:hAnsi="Arial" w:cs="Arial"/>
                <w:b/>
                <w:sz w:val="22"/>
                <w:szCs w:val="22"/>
              </w:rPr>
            </w:pPr>
            <w:r w:rsidRPr="00323DC8">
              <w:rPr>
                <w:rFonts w:ascii="Arial" w:hAnsi="Arial" w:cs="Arial"/>
                <w:b/>
                <w:sz w:val="22"/>
                <w:szCs w:val="22"/>
              </w:rPr>
              <w:t>C</w:t>
            </w:r>
          </w:p>
        </w:tc>
        <w:tc>
          <w:tcPr>
            <w:tcW w:w="5843" w:type="dxa"/>
            <w:shd w:val="clear" w:color="auto" w:fill="FFC000"/>
          </w:tcPr>
          <w:p w14:paraId="2CE12C78" w14:textId="77777777" w:rsidR="007E4044" w:rsidRDefault="007E4044" w:rsidP="00F2206F">
            <w:pPr>
              <w:rPr>
                <w:rFonts w:ascii="Arial" w:hAnsi="Arial" w:cs="Arial"/>
                <w:sz w:val="22"/>
                <w:szCs w:val="22"/>
              </w:rPr>
            </w:pPr>
            <w:r w:rsidRPr="00323DC8">
              <w:rPr>
                <w:rFonts w:ascii="Arial" w:hAnsi="Arial" w:cs="Arial"/>
                <w:sz w:val="22"/>
                <w:szCs w:val="22"/>
              </w:rPr>
              <w:t>Are all managers accountable for ensuring that their employees complete sex-based harassment training and bullying training in accordance with policies?</w:t>
            </w:r>
          </w:p>
          <w:p w14:paraId="0B11E602" w14:textId="6EAAE35C" w:rsidR="00DF0AF9" w:rsidRPr="00323DC8" w:rsidRDefault="00DF0AF9" w:rsidP="00F2206F">
            <w:pPr>
              <w:rPr>
                <w:rFonts w:ascii="Arial" w:hAnsi="Arial" w:cs="Arial"/>
                <w:sz w:val="22"/>
                <w:szCs w:val="22"/>
              </w:rPr>
            </w:pPr>
          </w:p>
        </w:tc>
        <w:tc>
          <w:tcPr>
            <w:tcW w:w="707" w:type="dxa"/>
            <w:shd w:val="clear" w:color="auto" w:fill="FFC000"/>
          </w:tcPr>
          <w:p w14:paraId="48B19791" w14:textId="77777777" w:rsidR="007E4044" w:rsidRPr="00323DC8" w:rsidRDefault="007E4044" w:rsidP="00F2206F">
            <w:pPr>
              <w:rPr>
                <w:rFonts w:ascii="Arial" w:hAnsi="Arial" w:cs="Arial"/>
                <w:sz w:val="22"/>
                <w:szCs w:val="22"/>
              </w:rPr>
            </w:pPr>
          </w:p>
        </w:tc>
        <w:tc>
          <w:tcPr>
            <w:tcW w:w="705" w:type="dxa"/>
            <w:shd w:val="clear" w:color="auto" w:fill="FFC000"/>
          </w:tcPr>
          <w:p w14:paraId="60108265" w14:textId="77777777" w:rsidR="007E4044" w:rsidRPr="00323DC8" w:rsidRDefault="007E4044" w:rsidP="00F2206F">
            <w:pPr>
              <w:rPr>
                <w:rFonts w:ascii="Arial" w:hAnsi="Arial" w:cs="Arial"/>
                <w:sz w:val="22"/>
                <w:szCs w:val="22"/>
              </w:rPr>
            </w:pPr>
          </w:p>
        </w:tc>
        <w:tc>
          <w:tcPr>
            <w:tcW w:w="999" w:type="dxa"/>
            <w:shd w:val="clear" w:color="auto" w:fill="FFC000"/>
          </w:tcPr>
          <w:p w14:paraId="74674C08" w14:textId="77777777" w:rsidR="007E4044" w:rsidRPr="00323DC8" w:rsidRDefault="007E4044" w:rsidP="00F2206F">
            <w:pPr>
              <w:rPr>
                <w:rFonts w:ascii="Arial" w:hAnsi="Arial" w:cs="Arial"/>
                <w:sz w:val="22"/>
                <w:szCs w:val="22"/>
              </w:rPr>
            </w:pPr>
          </w:p>
        </w:tc>
      </w:tr>
      <w:tr w:rsidR="007E4044" w:rsidRPr="00323DC8" w14:paraId="3B34BE66" w14:textId="77777777" w:rsidTr="005E7E0B">
        <w:tc>
          <w:tcPr>
            <w:tcW w:w="695" w:type="dxa"/>
            <w:shd w:val="clear" w:color="auto" w:fill="FFC000"/>
          </w:tcPr>
          <w:p w14:paraId="66897C59" w14:textId="77777777" w:rsidR="007E4044" w:rsidRPr="00323DC8" w:rsidRDefault="007E4044" w:rsidP="00F2206F">
            <w:pPr>
              <w:rPr>
                <w:rFonts w:ascii="Arial" w:hAnsi="Arial" w:cs="Arial"/>
                <w:b/>
                <w:sz w:val="22"/>
                <w:szCs w:val="22"/>
              </w:rPr>
            </w:pPr>
            <w:r w:rsidRPr="00323DC8">
              <w:rPr>
                <w:rFonts w:ascii="Arial" w:hAnsi="Arial" w:cs="Arial"/>
                <w:b/>
                <w:sz w:val="22"/>
                <w:szCs w:val="22"/>
              </w:rPr>
              <w:t>C</w:t>
            </w:r>
          </w:p>
        </w:tc>
        <w:tc>
          <w:tcPr>
            <w:tcW w:w="5843" w:type="dxa"/>
            <w:shd w:val="clear" w:color="auto" w:fill="FFC000"/>
          </w:tcPr>
          <w:p w14:paraId="56CEE5A7" w14:textId="77777777" w:rsidR="007E4044" w:rsidRDefault="007E4044" w:rsidP="00F2206F">
            <w:pPr>
              <w:rPr>
                <w:rFonts w:ascii="Arial" w:hAnsi="Arial" w:cs="Arial"/>
                <w:sz w:val="22"/>
                <w:szCs w:val="22"/>
              </w:rPr>
            </w:pPr>
            <w:r w:rsidRPr="00323DC8">
              <w:rPr>
                <w:rFonts w:ascii="Arial" w:hAnsi="Arial" w:cs="Arial"/>
                <w:sz w:val="22"/>
                <w:szCs w:val="22"/>
              </w:rPr>
              <w:t>Has your organisation monitored your harassment and bullying prevention strategies to ensure they are working effectively?</w:t>
            </w:r>
          </w:p>
          <w:p w14:paraId="43745652" w14:textId="5573CEBC" w:rsidR="00DF0AF9" w:rsidRPr="00323DC8" w:rsidRDefault="00DF0AF9" w:rsidP="00F2206F">
            <w:pPr>
              <w:rPr>
                <w:rFonts w:ascii="Arial" w:hAnsi="Arial" w:cs="Arial"/>
                <w:sz w:val="22"/>
                <w:szCs w:val="22"/>
              </w:rPr>
            </w:pPr>
          </w:p>
        </w:tc>
        <w:tc>
          <w:tcPr>
            <w:tcW w:w="707" w:type="dxa"/>
            <w:shd w:val="clear" w:color="auto" w:fill="FFC000"/>
          </w:tcPr>
          <w:p w14:paraId="61206885" w14:textId="77777777" w:rsidR="007E4044" w:rsidRPr="00323DC8" w:rsidRDefault="007E4044" w:rsidP="00F2206F">
            <w:pPr>
              <w:rPr>
                <w:rFonts w:ascii="Arial" w:hAnsi="Arial" w:cs="Arial"/>
                <w:sz w:val="22"/>
                <w:szCs w:val="22"/>
              </w:rPr>
            </w:pPr>
          </w:p>
        </w:tc>
        <w:tc>
          <w:tcPr>
            <w:tcW w:w="705" w:type="dxa"/>
            <w:shd w:val="clear" w:color="auto" w:fill="FFC000"/>
          </w:tcPr>
          <w:p w14:paraId="3356A343" w14:textId="77777777" w:rsidR="007E4044" w:rsidRPr="00323DC8" w:rsidRDefault="007E4044" w:rsidP="00F2206F">
            <w:pPr>
              <w:rPr>
                <w:rFonts w:ascii="Arial" w:hAnsi="Arial" w:cs="Arial"/>
                <w:sz w:val="22"/>
                <w:szCs w:val="22"/>
              </w:rPr>
            </w:pPr>
          </w:p>
        </w:tc>
        <w:tc>
          <w:tcPr>
            <w:tcW w:w="999" w:type="dxa"/>
            <w:shd w:val="clear" w:color="auto" w:fill="FFC000"/>
          </w:tcPr>
          <w:p w14:paraId="1DC21F3A" w14:textId="77777777" w:rsidR="007E4044" w:rsidRPr="00323DC8" w:rsidRDefault="007E4044" w:rsidP="00F2206F">
            <w:pPr>
              <w:rPr>
                <w:rFonts w:ascii="Arial" w:hAnsi="Arial" w:cs="Arial"/>
                <w:sz w:val="22"/>
                <w:szCs w:val="22"/>
              </w:rPr>
            </w:pPr>
          </w:p>
        </w:tc>
      </w:tr>
      <w:tr w:rsidR="007E4044" w:rsidRPr="00323DC8" w14:paraId="0226B470" w14:textId="77777777" w:rsidTr="005E7E0B">
        <w:tc>
          <w:tcPr>
            <w:tcW w:w="695" w:type="dxa"/>
            <w:shd w:val="clear" w:color="auto" w:fill="002060"/>
          </w:tcPr>
          <w:p w14:paraId="71793016" w14:textId="77777777" w:rsidR="007E4044" w:rsidRPr="00323DC8" w:rsidRDefault="007E4044" w:rsidP="00F2206F">
            <w:pPr>
              <w:rPr>
                <w:rFonts w:ascii="Arial" w:hAnsi="Arial" w:cs="Arial"/>
                <w:b/>
                <w:sz w:val="22"/>
                <w:szCs w:val="22"/>
              </w:rPr>
            </w:pPr>
            <w:r w:rsidRPr="00323DC8">
              <w:rPr>
                <w:rFonts w:ascii="Arial" w:hAnsi="Arial" w:cs="Arial"/>
                <w:b/>
                <w:sz w:val="22"/>
                <w:szCs w:val="22"/>
              </w:rPr>
              <w:t>D</w:t>
            </w:r>
          </w:p>
        </w:tc>
        <w:tc>
          <w:tcPr>
            <w:tcW w:w="5843" w:type="dxa"/>
            <w:shd w:val="clear" w:color="auto" w:fill="002060"/>
          </w:tcPr>
          <w:p w14:paraId="58D0C378" w14:textId="77777777" w:rsidR="007E4044" w:rsidRDefault="007E4044" w:rsidP="00F2206F">
            <w:pPr>
              <w:rPr>
                <w:rFonts w:ascii="Arial" w:hAnsi="Arial" w:cs="Arial"/>
                <w:sz w:val="22"/>
                <w:szCs w:val="22"/>
              </w:rPr>
            </w:pPr>
            <w:r w:rsidRPr="00323DC8">
              <w:rPr>
                <w:rFonts w:ascii="Arial" w:hAnsi="Arial" w:cs="Arial"/>
                <w:sz w:val="22"/>
                <w:szCs w:val="22"/>
              </w:rPr>
              <w:t>Has your organisation analysed information from consultation to determine if employees have concerns about sex-based harassment and/or bullying in the workplace?</w:t>
            </w:r>
          </w:p>
          <w:p w14:paraId="51369E72" w14:textId="5A4D0BF6" w:rsidR="00DF0AF9" w:rsidRPr="00323DC8" w:rsidRDefault="00DF0AF9" w:rsidP="00F2206F">
            <w:pPr>
              <w:rPr>
                <w:rFonts w:ascii="Arial" w:hAnsi="Arial" w:cs="Arial"/>
                <w:sz w:val="22"/>
                <w:szCs w:val="22"/>
              </w:rPr>
            </w:pPr>
          </w:p>
        </w:tc>
        <w:tc>
          <w:tcPr>
            <w:tcW w:w="707" w:type="dxa"/>
            <w:shd w:val="clear" w:color="auto" w:fill="002060"/>
          </w:tcPr>
          <w:p w14:paraId="37696F54" w14:textId="77777777" w:rsidR="007E4044" w:rsidRPr="00323DC8" w:rsidRDefault="007E4044" w:rsidP="00F2206F">
            <w:pPr>
              <w:rPr>
                <w:rFonts w:ascii="Arial" w:hAnsi="Arial" w:cs="Arial"/>
                <w:sz w:val="22"/>
                <w:szCs w:val="22"/>
              </w:rPr>
            </w:pPr>
          </w:p>
        </w:tc>
        <w:tc>
          <w:tcPr>
            <w:tcW w:w="705" w:type="dxa"/>
            <w:shd w:val="clear" w:color="auto" w:fill="002060"/>
          </w:tcPr>
          <w:p w14:paraId="62E0C347" w14:textId="77777777" w:rsidR="007E4044" w:rsidRPr="00323DC8" w:rsidRDefault="007E4044" w:rsidP="00F2206F">
            <w:pPr>
              <w:rPr>
                <w:rFonts w:ascii="Arial" w:hAnsi="Arial" w:cs="Arial"/>
                <w:sz w:val="22"/>
                <w:szCs w:val="22"/>
              </w:rPr>
            </w:pPr>
          </w:p>
        </w:tc>
        <w:tc>
          <w:tcPr>
            <w:tcW w:w="999" w:type="dxa"/>
            <w:shd w:val="clear" w:color="auto" w:fill="002060"/>
          </w:tcPr>
          <w:p w14:paraId="63B06BDC" w14:textId="77777777" w:rsidR="007E4044" w:rsidRPr="00323DC8" w:rsidRDefault="007E4044" w:rsidP="00F2206F">
            <w:pPr>
              <w:rPr>
                <w:rFonts w:ascii="Arial" w:hAnsi="Arial" w:cs="Arial"/>
                <w:sz w:val="22"/>
                <w:szCs w:val="22"/>
              </w:rPr>
            </w:pPr>
          </w:p>
        </w:tc>
      </w:tr>
      <w:tr w:rsidR="007E4044" w:rsidRPr="00323DC8" w14:paraId="0E04B142" w14:textId="77777777" w:rsidTr="005E7E0B">
        <w:tc>
          <w:tcPr>
            <w:tcW w:w="695" w:type="dxa"/>
            <w:shd w:val="clear" w:color="auto" w:fill="002060"/>
          </w:tcPr>
          <w:p w14:paraId="21E4D42D" w14:textId="77777777" w:rsidR="007E4044" w:rsidRPr="00323DC8" w:rsidRDefault="007E4044" w:rsidP="00F2206F">
            <w:pPr>
              <w:rPr>
                <w:rFonts w:ascii="Arial" w:hAnsi="Arial" w:cs="Arial"/>
                <w:b/>
                <w:sz w:val="22"/>
                <w:szCs w:val="22"/>
              </w:rPr>
            </w:pPr>
            <w:r w:rsidRPr="00323DC8">
              <w:rPr>
                <w:rFonts w:ascii="Arial" w:hAnsi="Arial" w:cs="Arial"/>
                <w:b/>
                <w:sz w:val="22"/>
                <w:szCs w:val="22"/>
              </w:rPr>
              <w:t>D</w:t>
            </w:r>
          </w:p>
        </w:tc>
        <w:tc>
          <w:tcPr>
            <w:tcW w:w="5843" w:type="dxa"/>
            <w:shd w:val="clear" w:color="auto" w:fill="002060"/>
          </w:tcPr>
          <w:p w14:paraId="6172F422" w14:textId="77777777" w:rsidR="007E4044" w:rsidRDefault="007E4044" w:rsidP="00F2206F">
            <w:pPr>
              <w:rPr>
                <w:rFonts w:ascii="Arial" w:hAnsi="Arial" w:cs="Arial"/>
                <w:sz w:val="22"/>
                <w:szCs w:val="22"/>
              </w:rPr>
            </w:pPr>
            <w:r w:rsidRPr="00323DC8">
              <w:rPr>
                <w:rFonts w:ascii="Arial" w:hAnsi="Arial" w:cs="Arial"/>
                <w:sz w:val="22"/>
                <w:szCs w:val="22"/>
              </w:rPr>
              <w:t>Does your survey, focus group and other consultation data confirm that employees perceive the sex-based harassment and bullying policies and practices to be equitable and effective?</w:t>
            </w:r>
          </w:p>
          <w:p w14:paraId="62AC919F" w14:textId="5BE7AA09" w:rsidR="00DF0AF9" w:rsidRPr="00323DC8" w:rsidRDefault="00DF0AF9" w:rsidP="00F2206F">
            <w:pPr>
              <w:rPr>
                <w:rFonts w:ascii="Arial" w:hAnsi="Arial" w:cs="Arial"/>
                <w:sz w:val="22"/>
                <w:szCs w:val="22"/>
              </w:rPr>
            </w:pPr>
          </w:p>
        </w:tc>
        <w:tc>
          <w:tcPr>
            <w:tcW w:w="707" w:type="dxa"/>
            <w:shd w:val="clear" w:color="auto" w:fill="002060"/>
          </w:tcPr>
          <w:p w14:paraId="115B785A" w14:textId="77777777" w:rsidR="007E4044" w:rsidRPr="00323DC8" w:rsidRDefault="007E4044" w:rsidP="00F2206F">
            <w:pPr>
              <w:rPr>
                <w:rFonts w:ascii="Arial" w:hAnsi="Arial" w:cs="Arial"/>
                <w:sz w:val="22"/>
                <w:szCs w:val="22"/>
              </w:rPr>
            </w:pPr>
          </w:p>
        </w:tc>
        <w:tc>
          <w:tcPr>
            <w:tcW w:w="705" w:type="dxa"/>
            <w:shd w:val="clear" w:color="auto" w:fill="002060"/>
          </w:tcPr>
          <w:p w14:paraId="7D24C445" w14:textId="77777777" w:rsidR="007E4044" w:rsidRPr="00323DC8" w:rsidRDefault="007E4044" w:rsidP="00F2206F">
            <w:pPr>
              <w:rPr>
                <w:rFonts w:ascii="Arial" w:hAnsi="Arial" w:cs="Arial"/>
                <w:sz w:val="22"/>
                <w:szCs w:val="22"/>
              </w:rPr>
            </w:pPr>
          </w:p>
        </w:tc>
        <w:tc>
          <w:tcPr>
            <w:tcW w:w="999" w:type="dxa"/>
            <w:shd w:val="clear" w:color="auto" w:fill="002060"/>
          </w:tcPr>
          <w:p w14:paraId="068A9863" w14:textId="77777777" w:rsidR="007E4044" w:rsidRPr="00323DC8" w:rsidRDefault="007E4044" w:rsidP="00F2206F">
            <w:pPr>
              <w:rPr>
                <w:rFonts w:ascii="Arial" w:hAnsi="Arial" w:cs="Arial"/>
                <w:sz w:val="22"/>
                <w:szCs w:val="22"/>
              </w:rPr>
            </w:pPr>
          </w:p>
        </w:tc>
      </w:tr>
      <w:tr w:rsidR="007E4044" w:rsidRPr="00323DC8" w14:paraId="62F4FB3F" w14:textId="77777777" w:rsidTr="00F2206F">
        <w:tc>
          <w:tcPr>
            <w:tcW w:w="7950" w:type="dxa"/>
            <w:gridSpan w:val="4"/>
          </w:tcPr>
          <w:p w14:paraId="6510F9A8" w14:textId="4CD1A9EF" w:rsidR="007E4044" w:rsidRPr="00323DC8" w:rsidRDefault="007E4044" w:rsidP="00F2206F">
            <w:pPr>
              <w:rPr>
                <w:rFonts w:ascii="Arial" w:hAnsi="Arial" w:cs="Arial"/>
                <w:b/>
                <w:color w:val="000000" w:themeColor="text1"/>
                <w:sz w:val="22"/>
                <w:szCs w:val="22"/>
              </w:rPr>
            </w:pPr>
            <w:r w:rsidRPr="00323DC8">
              <w:rPr>
                <w:rFonts w:ascii="Arial" w:hAnsi="Arial" w:cs="Arial"/>
                <w:b/>
                <w:color w:val="000000" w:themeColor="text1"/>
                <w:sz w:val="22"/>
                <w:szCs w:val="22"/>
              </w:rPr>
              <w:t xml:space="preserve">TOTAL SCORE </w:t>
            </w:r>
          </w:p>
          <w:p w14:paraId="57468336" w14:textId="77777777" w:rsidR="007E4044" w:rsidRPr="00323DC8" w:rsidRDefault="007E4044" w:rsidP="00F2206F">
            <w:pPr>
              <w:rPr>
                <w:rFonts w:ascii="Arial" w:hAnsi="Arial" w:cs="Arial"/>
                <w:sz w:val="22"/>
                <w:szCs w:val="22"/>
              </w:rPr>
            </w:pPr>
          </w:p>
        </w:tc>
        <w:tc>
          <w:tcPr>
            <w:tcW w:w="999" w:type="dxa"/>
          </w:tcPr>
          <w:p w14:paraId="47249F02" w14:textId="77777777" w:rsidR="007E4044" w:rsidRPr="00323DC8" w:rsidRDefault="007E4044" w:rsidP="00F2206F">
            <w:pPr>
              <w:rPr>
                <w:rFonts w:ascii="Arial" w:hAnsi="Arial" w:cs="Arial"/>
                <w:sz w:val="22"/>
                <w:szCs w:val="22"/>
              </w:rPr>
            </w:pPr>
          </w:p>
        </w:tc>
      </w:tr>
    </w:tbl>
    <w:p w14:paraId="6B5792D3" w14:textId="77777777" w:rsidR="007E4044" w:rsidRPr="00323DC8" w:rsidRDefault="007E4044" w:rsidP="007E4044">
      <w:pPr>
        <w:rPr>
          <w:rFonts w:ascii="Arial" w:hAnsi="Arial" w:cs="Arial"/>
          <w:sz w:val="22"/>
          <w:szCs w:val="22"/>
        </w:rPr>
      </w:pPr>
    </w:p>
    <w:p w14:paraId="19A89AEC" w14:textId="77777777" w:rsidR="007E4044" w:rsidRPr="00323DC8" w:rsidRDefault="007E4044" w:rsidP="007E4044">
      <w:pPr>
        <w:rPr>
          <w:rFonts w:ascii="Arial" w:hAnsi="Arial" w:cs="Arial"/>
          <w:b/>
          <w:sz w:val="22"/>
          <w:szCs w:val="22"/>
        </w:rPr>
      </w:pPr>
    </w:p>
    <w:p w14:paraId="744C035B" w14:textId="77777777" w:rsidR="007E4044" w:rsidRPr="00323DC8" w:rsidRDefault="007E4044" w:rsidP="007E4044">
      <w:pPr>
        <w:rPr>
          <w:rFonts w:ascii="Arial" w:hAnsi="Arial" w:cs="Arial"/>
          <w:b/>
          <w:sz w:val="22"/>
          <w:szCs w:val="22"/>
        </w:rPr>
      </w:pPr>
      <w:r w:rsidRPr="00323DC8">
        <w:rPr>
          <w:rFonts w:ascii="Arial" w:hAnsi="Arial" w:cs="Arial"/>
          <w:b/>
          <w:sz w:val="22"/>
          <w:szCs w:val="22"/>
        </w:rPr>
        <w:t>Suggestions for getting started:</w:t>
      </w:r>
    </w:p>
    <w:p w14:paraId="2329C008" w14:textId="77777777" w:rsidR="007E4044" w:rsidRPr="00323DC8" w:rsidRDefault="007E4044" w:rsidP="007E4044">
      <w:pPr>
        <w:rPr>
          <w:rFonts w:ascii="Arial" w:hAnsi="Arial" w:cs="Arial"/>
          <w:sz w:val="22"/>
          <w:szCs w:val="22"/>
        </w:rPr>
      </w:pPr>
    </w:p>
    <w:p w14:paraId="13B8C40E" w14:textId="77777777" w:rsidR="007E4044" w:rsidRPr="00323DC8" w:rsidRDefault="007E4044" w:rsidP="007E4044">
      <w:pPr>
        <w:rPr>
          <w:rFonts w:ascii="Arial" w:hAnsi="Arial" w:cs="Arial"/>
          <w:b/>
          <w:sz w:val="22"/>
          <w:szCs w:val="22"/>
        </w:rPr>
      </w:pPr>
      <w:r w:rsidRPr="00323DC8">
        <w:rPr>
          <w:rFonts w:ascii="Arial" w:hAnsi="Arial" w:cs="Arial"/>
          <w:b/>
          <w:sz w:val="22"/>
          <w:szCs w:val="22"/>
        </w:rPr>
        <w:t>Think About</w:t>
      </w:r>
    </w:p>
    <w:p w14:paraId="32461C10" w14:textId="77777777" w:rsidR="007E4044" w:rsidRPr="00323DC8" w:rsidRDefault="007E4044" w:rsidP="007E4044">
      <w:pPr>
        <w:pStyle w:val="ListParagraph"/>
        <w:numPr>
          <w:ilvl w:val="0"/>
          <w:numId w:val="9"/>
        </w:numPr>
        <w:rPr>
          <w:rFonts w:ascii="Arial" w:hAnsi="Arial" w:cs="Arial"/>
        </w:rPr>
      </w:pPr>
      <w:r w:rsidRPr="00323DC8">
        <w:rPr>
          <w:rFonts w:ascii="Arial" w:hAnsi="Arial" w:cs="Arial"/>
        </w:rPr>
        <w:t>The climate in your organisation – do employees feel safe to raise issues of harassment and bullying?</w:t>
      </w:r>
    </w:p>
    <w:p w14:paraId="46AF5686" w14:textId="77777777" w:rsidR="007E4044" w:rsidRPr="00323DC8" w:rsidRDefault="007E4044" w:rsidP="007E4044">
      <w:pPr>
        <w:pStyle w:val="ListParagraph"/>
        <w:numPr>
          <w:ilvl w:val="0"/>
          <w:numId w:val="9"/>
        </w:numPr>
        <w:rPr>
          <w:rFonts w:ascii="Arial" w:hAnsi="Arial" w:cs="Arial"/>
        </w:rPr>
      </w:pPr>
      <w:r w:rsidRPr="00323DC8">
        <w:rPr>
          <w:rFonts w:ascii="Arial" w:hAnsi="Arial" w:cs="Arial"/>
        </w:rPr>
        <w:t>How promptly are complaints managed?</w:t>
      </w:r>
    </w:p>
    <w:p w14:paraId="4F971BCF" w14:textId="63E9EAD0" w:rsidR="007E4044" w:rsidRPr="00323DC8" w:rsidRDefault="007E4044" w:rsidP="007E4044">
      <w:pPr>
        <w:pStyle w:val="ListParagraph"/>
        <w:numPr>
          <w:ilvl w:val="0"/>
          <w:numId w:val="9"/>
        </w:numPr>
        <w:rPr>
          <w:rFonts w:ascii="Arial" w:hAnsi="Arial" w:cs="Arial"/>
        </w:rPr>
      </w:pPr>
      <w:r w:rsidRPr="00323DC8">
        <w:rPr>
          <w:rFonts w:ascii="Arial" w:hAnsi="Arial" w:cs="Arial"/>
        </w:rPr>
        <w:t>What are the consequences of complaints that are upheld?</w:t>
      </w:r>
    </w:p>
    <w:p w14:paraId="1FE21B1C" w14:textId="3709C140" w:rsidR="00693851" w:rsidRPr="00323DC8" w:rsidRDefault="00693851" w:rsidP="00693851">
      <w:pPr>
        <w:rPr>
          <w:rFonts w:ascii="Arial" w:hAnsi="Arial" w:cs="Arial"/>
          <w:sz w:val="22"/>
          <w:szCs w:val="22"/>
        </w:rPr>
      </w:pPr>
    </w:p>
    <w:p w14:paraId="47582427" w14:textId="77777777" w:rsidR="00693851" w:rsidRPr="00323DC8" w:rsidRDefault="00693851" w:rsidP="00693851">
      <w:pPr>
        <w:rPr>
          <w:rFonts w:ascii="Arial" w:hAnsi="Arial" w:cs="Arial"/>
          <w:sz w:val="22"/>
          <w:szCs w:val="22"/>
        </w:rPr>
      </w:pPr>
      <w:r w:rsidRPr="00323DC8">
        <w:rPr>
          <w:rFonts w:ascii="Arial" w:hAnsi="Arial" w:cs="Arial"/>
          <w:sz w:val="22"/>
          <w:szCs w:val="22"/>
        </w:rPr>
        <w:t>Here are some resources to help you use your diagnosis to address gender equality within your organisation:</w:t>
      </w:r>
    </w:p>
    <w:p w14:paraId="3E5E6BBE" w14:textId="77777777" w:rsidR="00693851" w:rsidRPr="00323DC8" w:rsidRDefault="00693851" w:rsidP="00693851">
      <w:pPr>
        <w:rPr>
          <w:rFonts w:ascii="Arial" w:hAnsi="Arial" w:cs="Arial"/>
          <w:sz w:val="22"/>
          <w:szCs w:val="22"/>
        </w:rPr>
      </w:pPr>
    </w:p>
    <w:p w14:paraId="7312B8D3" w14:textId="77777777" w:rsidR="007E4044" w:rsidRPr="00323DC8" w:rsidRDefault="007E4044" w:rsidP="007E4044">
      <w:pPr>
        <w:rPr>
          <w:rFonts w:ascii="Arial" w:hAnsi="Arial" w:cs="Arial"/>
          <w:sz w:val="22"/>
          <w:szCs w:val="22"/>
        </w:rPr>
      </w:pPr>
    </w:p>
    <w:p w14:paraId="46DCE65D" w14:textId="77777777" w:rsidR="003A2BDD" w:rsidRDefault="003A2BDD" w:rsidP="003A2BDD">
      <w:pPr>
        <w:rPr>
          <w:rFonts w:ascii="Arial" w:hAnsi="Arial" w:cs="Arial"/>
          <w:b/>
          <w:sz w:val="22"/>
          <w:szCs w:val="22"/>
        </w:rPr>
      </w:pPr>
      <w:r w:rsidRPr="004C0B50">
        <w:rPr>
          <w:rFonts w:ascii="Arial" w:hAnsi="Arial" w:cs="Arial"/>
          <w:b/>
          <w:sz w:val="22"/>
          <w:szCs w:val="22"/>
        </w:rPr>
        <w:t xml:space="preserve">If you are aiming </w:t>
      </w:r>
      <w:r>
        <w:rPr>
          <w:rFonts w:ascii="Arial" w:hAnsi="Arial" w:cs="Arial"/>
          <w:b/>
          <w:sz w:val="22"/>
          <w:szCs w:val="22"/>
        </w:rPr>
        <w:t>to be an employer of choice</w:t>
      </w:r>
      <w:r w:rsidRPr="004C0B50">
        <w:rPr>
          <w:rFonts w:ascii="Arial" w:hAnsi="Arial" w:cs="Arial"/>
          <w:b/>
          <w:sz w:val="22"/>
          <w:szCs w:val="22"/>
        </w:rPr>
        <w:t>, some further considerations are:</w:t>
      </w:r>
    </w:p>
    <w:p w14:paraId="0D0E2522" w14:textId="77777777" w:rsidR="007E4044" w:rsidRPr="00323DC8" w:rsidRDefault="007E4044" w:rsidP="007E4044">
      <w:pPr>
        <w:rPr>
          <w:rFonts w:ascii="Arial" w:hAnsi="Arial" w:cs="Arial"/>
          <w:b/>
          <w:sz w:val="22"/>
          <w:szCs w:val="22"/>
          <w:highlight w:val="green"/>
        </w:rPr>
      </w:pPr>
    </w:p>
    <w:p w14:paraId="72B34EBB" w14:textId="77777777" w:rsidR="007E4044" w:rsidRPr="00323DC8" w:rsidRDefault="007E4044" w:rsidP="007E4044">
      <w:pPr>
        <w:rPr>
          <w:rFonts w:ascii="Arial" w:hAnsi="Arial" w:cs="Arial"/>
          <w:sz w:val="22"/>
          <w:szCs w:val="22"/>
          <w:highlight w:val="green"/>
        </w:rPr>
      </w:pPr>
      <w:r w:rsidRPr="00323DC8">
        <w:rPr>
          <w:rFonts w:ascii="Arial" w:hAnsi="Arial" w:cs="Arial"/>
          <w:sz w:val="22"/>
          <w:szCs w:val="22"/>
          <w:highlight w:val="green"/>
        </w:rPr>
        <w:t>Leading practice organisations:</w:t>
      </w:r>
    </w:p>
    <w:p w14:paraId="63E063C7" w14:textId="77777777" w:rsidR="007E4044" w:rsidRPr="00323DC8" w:rsidRDefault="007E4044" w:rsidP="007E4044">
      <w:pPr>
        <w:rPr>
          <w:rFonts w:ascii="Arial" w:hAnsi="Arial" w:cs="Arial"/>
          <w:b/>
          <w:sz w:val="22"/>
          <w:szCs w:val="22"/>
          <w:highlight w:val="green"/>
        </w:rPr>
      </w:pPr>
    </w:p>
    <w:p w14:paraId="3260AF46" w14:textId="77777777" w:rsidR="007E4044" w:rsidRPr="00323DC8" w:rsidRDefault="007E4044" w:rsidP="007E4044">
      <w:pPr>
        <w:pStyle w:val="Bullets1stindent"/>
        <w:numPr>
          <w:ilvl w:val="0"/>
          <w:numId w:val="3"/>
        </w:numPr>
        <w:tabs>
          <w:tab w:val="num" w:pos="425"/>
        </w:tabs>
        <w:rPr>
          <w:rFonts w:ascii="Arial" w:hAnsi="Arial" w:cs="Arial"/>
          <w:sz w:val="22"/>
          <w:szCs w:val="22"/>
          <w:highlight w:val="green"/>
        </w:rPr>
      </w:pPr>
      <w:r w:rsidRPr="00323DC8">
        <w:rPr>
          <w:rFonts w:ascii="Arial" w:hAnsi="Arial" w:cs="Arial"/>
          <w:sz w:val="22"/>
          <w:szCs w:val="22"/>
          <w:highlight w:val="green"/>
        </w:rPr>
        <w:t>Ensure that entire workforce undertakes gender-based harassment and discrimination, sexual harassment and bullying prevention training every two years</w:t>
      </w:r>
    </w:p>
    <w:p w14:paraId="4230CC13" w14:textId="77777777" w:rsidR="007E4044" w:rsidRPr="00323DC8" w:rsidRDefault="007E4044" w:rsidP="007E4044">
      <w:pPr>
        <w:rPr>
          <w:rFonts w:ascii="Arial" w:hAnsi="Arial" w:cs="Arial"/>
          <w:sz w:val="22"/>
          <w:szCs w:val="22"/>
        </w:rPr>
      </w:pPr>
    </w:p>
    <w:p w14:paraId="6511BEDB" w14:textId="77777777" w:rsidR="007E4044" w:rsidRPr="00323DC8" w:rsidRDefault="007E4044" w:rsidP="007E4044">
      <w:pPr>
        <w:rPr>
          <w:rFonts w:ascii="Arial" w:hAnsi="Arial" w:cs="Arial"/>
          <w:sz w:val="22"/>
          <w:szCs w:val="22"/>
        </w:rPr>
      </w:pPr>
    </w:p>
    <w:p w14:paraId="5124B8DD" w14:textId="77777777" w:rsidR="007E4044" w:rsidRPr="00323DC8" w:rsidRDefault="007E4044" w:rsidP="007E4044">
      <w:pPr>
        <w:rPr>
          <w:rFonts w:ascii="Arial" w:hAnsi="Arial" w:cs="Arial"/>
          <w:sz w:val="22"/>
          <w:szCs w:val="22"/>
        </w:rPr>
      </w:pPr>
      <w:r w:rsidRPr="00323DC8">
        <w:rPr>
          <w:rFonts w:ascii="Arial" w:hAnsi="Arial" w:cs="Arial"/>
          <w:sz w:val="22"/>
          <w:szCs w:val="22"/>
        </w:rPr>
        <w:br/>
      </w:r>
    </w:p>
    <w:p w14:paraId="57C0012C" w14:textId="7F8FB90A" w:rsidR="007E4044" w:rsidRPr="00323DC8" w:rsidRDefault="009F7CE0" w:rsidP="007E4044">
      <w:pPr>
        <w:shd w:val="clear" w:color="auto" w:fill="FFFF00"/>
        <w:spacing w:after="120" w:line="288" w:lineRule="auto"/>
        <w:rPr>
          <w:rFonts w:ascii="Arial" w:hAnsi="Arial" w:cs="Arial"/>
          <w:b/>
          <w:sz w:val="22"/>
          <w:szCs w:val="22"/>
        </w:rPr>
      </w:pPr>
      <w:r w:rsidRPr="00323DC8">
        <w:rPr>
          <w:rFonts w:ascii="Arial" w:hAnsi="Arial" w:cs="Arial"/>
          <w:b/>
          <w:sz w:val="22"/>
          <w:szCs w:val="22"/>
          <w:highlight w:val="yellow"/>
        </w:rPr>
        <w:t xml:space="preserve">Focus Area </w:t>
      </w:r>
      <w:r w:rsidR="007E4044" w:rsidRPr="00323DC8">
        <w:rPr>
          <w:rFonts w:ascii="Arial" w:hAnsi="Arial" w:cs="Arial"/>
          <w:b/>
          <w:sz w:val="22"/>
          <w:szCs w:val="22"/>
        </w:rPr>
        <w:t>8: Support for employees experiencing domestic and family violence</w:t>
      </w:r>
    </w:p>
    <w:p w14:paraId="7BF9E48D" w14:textId="77777777" w:rsidR="007E4044" w:rsidRPr="00323DC8" w:rsidRDefault="007E4044" w:rsidP="007E4044">
      <w:pPr>
        <w:rPr>
          <w:rFonts w:ascii="Arial" w:hAnsi="Arial" w:cs="Arial"/>
          <w:sz w:val="22"/>
          <w:szCs w:val="22"/>
        </w:rPr>
      </w:pPr>
    </w:p>
    <w:p w14:paraId="3CC1E0D2" w14:textId="77777777" w:rsidR="007E4044" w:rsidRPr="00323DC8" w:rsidRDefault="007E4044" w:rsidP="007E4044">
      <w:pPr>
        <w:rPr>
          <w:rFonts w:ascii="Arial" w:hAnsi="Arial" w:cs="Arial"/>
          <w:sz w:val="22"/>
          <w:szCs w:val="22"/>
        </w:rPr>
      </w:pPr>
      <w:r w:rsidRPr="00323DC8">
        <w:rPr>
          <w:rFonts w:ascii="Arial" w:hAnsi="Arial" w:cs="Arial"/>
          <w:sz w:val="22"/>
          <w:szCs w:val="22"/>
        </w:rPr>
        <w:t>Supportive employers standardise the right for employees experiencing domestic and family violence to be supported at work.  In Australia, since the age of 15, approximately one in six women in Australia have experienced violence by a partner. Within the population of women who have experienced violence, around one in six are currently employed in paid work.</w:t>
      </w:r>
    </w:p>
    <w:p w14:paraId="74DAABD5" w14:textId="77777777" w:rsidR="007E4044" w:rsidRPr="00323DC8" w:rsidRDefault="007E4044" w:rsidP="007E4044">
      <w:pPr>
        <w:rPr>
          <w:rFonts w:ascii="Arial" w:hAnsi="Arial" w:cs="Arial"/>
          <w:sz w:val="22"/>
          <w:szCs w:val="22"/>
        </w:rPr>
      </w:pPr>
      <w:r w:rsidRPr="00323DC8">
        <w:rPr>
          <w:rFonts w:ascii="Arial" w:hAnsi="Arial" w:cs="Arial"/>
          <w:sz w:val="22"/>
          <w:szCs w:val="22"/>
        </w:rPr>
        <w:t>Therefore, a significant number of Australian workplaces will be impacted by employees’ experiences of domestic and family violence. Some common impacts include reduced performance and productivity, increased staff turnover and absenteeism.</w:t>
      </w:r>
    </w:p>
    <w:p w14:paraId="03FEF887" w14:textId="77777777" w:rsidR="007E4044" w:rsidRPr="00323DC8" w:rsidRDefault="007E4044" w:rsidP="007E4044">
      <w:pPr>
        <w:rPr>
          <w:rFonts w:ascii="Arial" w:hAnsi="Arial" w:cs="Arial"/>
          <w:sz w:val="22"/>
          <w:szCs w:val="22"/>
        </w:rPr>
      </w:pPr>
    </w:p>
    <w:p w14:paraId="6791071E" w14:textId="77777777" w:rsidR="007E4044" w:rsidRPr="00323DC8" w:rsidRDefault="007E4044" w:rsidP="007E4044">
      <w:pPr>
        <w:rPr>
          <w:rFonts w:ascii="Arial" w:hAnsi="Arial" w:cs="Arial"/>
          <w:b/>
          <w:sz w:val="22"/>
          <w:szCs w:val="22"/>
        </w:rPr>
      </w:pPr>
      <w:r w:rsidRPr="00323DC8">
        <w:rPr>
          <w:rFonts w:ascii="Arial" w:hAnsi="Arial" w:cs="Arial"/>
          <w:b/>
          <w:sz w:val="22"/>
          <w:szCs w:val="22"/>
        </w:rPr>
        <w:t>Get Data</w:t>
      </w:r>
    </w:p>
    <w:p w14:paraId="41CAECF4" w14:textId="77777777" w:rsidR="007E4044" w:rsidRPr="00323DC8" w:rsidRDefault="007E4044" w:rsidP="007E4044">
      <w:pPr>
        <w:pStyle w:val="ListParagraph"/>
        <w:numPr>
          <w:ilvl w:val="0"/>
          <w:numId w:val="9"/>
        </w:numPr>
        <w:rPr>
          <w:rFonts w:ascii="Arial" w:hAnsi="Arial" w:cs="Arial"/>
        </w:rPr>
      </w:pPr>
      <w:r w:rsidRPr="00323DC8">
        <w:rPr>
          <w:rFonts w:ascii="Arial" w:hAnsi="Arial" w:cs="Arial"/>
        </w:rPr>
        <w:t>Employee survey data on perception of support offered by the workplace to employees experiencing domestic violence</w:t>
      </w:r>
    </w:p>
    <w:p w14:paraId="20F12B6D" w14:textId="77777777" w:rsidR="007E4044" w:rsidRPr="00323DC8" w:rsidRDefault="007E4044" w:rsidP="007E4044">
      <w:pPr>
        <w:pStyle w:val="ListParagraph"/>
        <w:numPr>
          <w:ilvl w:val="0"/>
          <w:numId w:val="9"/>
        </w:numPr>
        <w:rPr>
          <w:rFonts w:ascii="Arial" w:hAnsi="Arial" w:cs="Arial"/>
        </w:rPr>
      </w:pPr>
      <w:r w:rsidRPr="00323DC8">
        <w:rPr>
          <w:rFonts w:ascii="Arial" w:hAnsi="Arial" w:cs="Arial"/>
        </w:rPr>
        <w:t>Uptake of support services e.g. number of employees accessing personal leave or counselling services, uptake of flexible work arrangements for reasons of domestic violence</w:t>
      </w:r>
    </w:p>
    <w:p w14:paraId="5F1BC5D1" w14:textId="77777777" w:rsidR="007E4044" w:rsidRPr="00323DC8" w:rsidRDefault="007E4044" w:rsidP="007E4044">
      <w:pPr>
        <w:pStyle w:val="ListParagraph"/>
        <w:numPr>
          <w:ilvl w:val="0"/>
          <w:numId w:val="9"/>
        </w:numPr>
        <w:rPr>
          <w:rFonts w:ascii="Arial" w:hAnsi="Arial" w:cs="Arial"/>
        </w:rPr>
      </w:pPr>
      <w:r w:rsidRPr="00323DC8">
        <w:rPr>
          <w:rFonts w:ascii="Arial" w:hAnsi="Arial" w:cs="Arial"/>
        </w:rPr>
        <w:t>Unplanned absences</w:t>
      </w:r>
    </w:p>
    <w:p w14:paraId="4780DF3B" w14:textId="77777777" w:rsidR="007E4044" w:rsidRPr="00323DC8" w:rsidRDefault="007E4044" w:rsidP="007E4044">
      <w:pPr>
        <w:rPr>
          <w:rFonts w:ascii="Arial" w:hAnsi="Arial" w:cs="Arial"/>
          <w:sz w:val="22"/>
          <w:szCs w:val="22"/>
        </w:rPr>
      </w:pPr>
    </w:p>
    <w:p w14:paraId="3600C163" w14:textId="77777777" w:rsidR="007E4044" w:rsidRPr="00323DC8" w:rsidRDefault="007E4044" w:rsidP="007E4044">
      <w:pPr>
        <w:spacing w:after="120" w:line="288" w:lineRule="auto"/>
        <w:rPr>
          <w:rFonts w:ascii="Arial" w:hAnsi="Arial" w:cs="Arial"/>
          <w:b/>
          <w:sz w:val="22"/>
          <w:szCs w:val="22"/>
        </w:rPr>
      </w:pPr>
    </w:p>
    <w:p w14:paraId="5607BC78" w14:textId="77777777" w:rsidR="007E4044" w:rsidRPr="00323DC8" w:rsidRDefault="007E4044" w:rsidP="007E4044">
      <w:pPr>
        <w:spacing w:after="120" w:line="288" w:lineRule="auto"/>
        <w:rPr>
          <w:rFonts w:ascii="Arial" w:hAnsi="Arial" w:cs="Arial"/>
          <w:b/>
          <w:sz w:val="22"/>
          <w:szCs w:val="22"/>
        </w:rPr>
      </w:pPr>
      <w:r w:rsidRPr="00323DC8">
        <w:rPr>
          <w:rFonts w:ascii="Arial" w:hAnsi="Arial" w:cs="Arial"/>
          <w:b/>
          <w:sz w:val="22"/>
          <w:szCs w:val="22"/>
        </w:rPr>
        <w:t>Self-Assess</w:t>
      </w:r>
    </w:p>
    <w:p w14:paraId="01D628B4" w14:textId="77777777" w:rsidR="007E4044" w:rsidRPr="00323DC8" w:rsidRDefault="007E4044" w:rsidP="007E4044">
      <w:pPr>
        <w:rPr>
          <w:rFonts w:ascii="Arial" w:hAnsi="Arial" w:cs="Arial"/>
          <w:sz w:val="22"/>
          <w:szCs w:val="22"/>
        </w:rPr>
      </w:pPr>
      <w:r w:rsidRPr="00323DC8">
        <w:rPr>
          <w:rFonts w:ascii="Arial" w:hAnsi="Arial" w:cs="Arial"/>
          <w:sz w:val="22"/>
          <w:szCs w:val="22"/>
        </w:rPr>
        <w:t>Answer each of the following questions with a yes/no response, and score in the far-right column.</w:t>
      </w:r>
    </w:p>
    <w:p w14:paraId="0FE44474" w14:textId="77777777" w:rsidR="007E4044" w:rsidRPr="00323DC8" w:rsidRDefault="007E4044" w:rsidP="007E4044">
      <w:pPr>
        <w:rPr>
          <w:rFonts w:ascii="Arial" w:hAnsi="Arial" w:cs="Arial"/>
          <w:sz w:val="22"/>
          <w:szCs w:val="22"/>
        </w:rPr>
      </w:pPr>
    </w:p>
    <w:tbl>
      <w:tblPr>
        <w:tblStyle w:val="TableGrid"/>
        <w:tblW w:w="0" w:type="auto"/>
        <w:tblLook w:val="04A0" w:firstRow="1" w:lastRow="0" w:firstColumn="1" w:lastColumn="0" w:noHBand="0" w:noVBand="1"/>
      </w:tblPr>
      <w:tblGrid>
        <w:gridCol w:w="695"/>
        <w:gridCol w:w="5843"/>
        <w:gridCol w:w="707"/>
        <w:gridCol w:w="705"/>
        <w:gridCol w:w="999"/>
      </w:tblGrid>
      <w:tr w:rsidR="007E4044" w:rsidRPr="00323DC8" w14:paraId="3EF27951" w14:textId="77777777" w:rsidTr="007E4044">
        <w:tc>
          <w:tcPr>
            <w:tcW w:w="6538" w:type="dxa"/>
            <w:gridSpan w:val="2"/>
            <w:shd w:val="clear" w:color="auto" w:fill="FFFF00"/>
          </w:tcPr>
          <w:p w14:paraId="4322DF6C" w14:textId="77777777" w:rsidR="007E4044" w:rsidRPr="00323DC8" w:rsidRDefault="007E4044" w:rsidP="00F2206F">
            <w:pPr>
              <w:rPr>
                <w:rFonts w:ascii="Arial" w:hAnsi="Arial" w:cs="Arial"/>
                <w:b/>
                <w:sz w:val="22"/>
                <w:szCs w:val="22"/>
              </w:rPr>
            </w:pPr>
            <w:r w:rsidRPr="00323DC8">
              <w:rPr>
                <w:rFonts w:ascii="Arial" w:hAnsi="Arial" w:cs="Arial"/>
                <w:b/>
                <w:sz w:val="22"/>
                <w:szCs w:val="22"/>
              </w:rPr>
              <w:t>KFA13: Support for employees experiencing domestic and family violence – SELF-ASSESSMENT</w:t>
            </w:r>
          </w:p>
        </w:tc>
        <w:tc>
          <w:tcPr>
            <w:tcW w:w="707" w:type="dxa"/>
            <w:shd w:val="clear" w:color="auto" w:fill="FFFF00"/>
          </w:tcPr>
          <w:p w14:paraId="2BE21571" w14:textId="77777777" w:rsidR="007E4044" w:rsidRPr="00323DC8" w:rsidRDefault="007E4044" w:rsidP="00F2206F">
            <w:pPr>
              <w:rPr>
                <w:rFonts w:ascii="Arial" w:hAnsi="Arial" w:cs="Arial"/>
                <w:b/>
                <w:sz w:val="22"/>
                <w:szCs w:val="22"/>
              </w:rPr>
            </w:pPr>
            <w:r w:rsidRPr="00323DC8">
              <w:rPr>
                <w:rFonts w:ascii="Arial" w:hAnsi="Arial" w:cs="Arial"/>
                <w:b/>
                <w:sz w:val="22"/>
                <w:szCs w:val="22"/>
              </w:rPr>
              <w:t>YES</w:t>
            </w:r>
          </w:p>
        </w:tc>
        <w:tc>
          <w:tcPr>
            <w:tcW w:w="705" w:type="dxa"/>
            <w:shd w:val="clear" w:color="auto" w:fill="FFFF00"/>
          </w:tcPr>
          <w:p w14:paraId="1B5D5669" w14:textId="77777777" w:rsidR="007E4044" w:rsidRPr="00323DC8" w:rsidRDefault="007E4044" w:rsidP="00F2206F">
            <w:pPr>
              <w:rPr>
                <w:rFonts w:ascii="Arial" w:hAnsi="Arial" w:cs="Arial"/>
                <w:b/>
                <w:sz w:val="22"/>
                <w:szCs w:val="22"/>
              </w:rPr>
            </w:pPr>
            <w:r w:rsidRPr="00323DC8">
              <w:rPr>
                <w:rFonts w:ascii="Arial" w:hAnsi="Arial" w:cs="Arial"/>
                <w:b/>
                <w:sz w:val="22"/>
                <w:szCs w:val="22"/>
              </w:rPr>
              <w:t>NO</w:t>
            </w:r>
          </w:p>
        </w:tc>
        <w:tc>
          <w:tcPr>
            <w:tcW w:w="999" w:type="dxa"/>
            <w:shd w:val="clear" w:color="auto" w:fill="FFFF00"/>
          </w:tcPr>
          <w:p w14:paraId="66C8C31F" w14:textId="77777777" w:rsidR="007E4044" w:rsidRPr="00323DC8" w:rsidRDefault="007E4044" w:rsidP="00F2206F">
            <w:pPr>
              <w:rPr>
                <w:rFonts w:ascii="Arial" w:hAnsi="Arial" w:cs="Arial"/>
                <w:b/>
                <w:sz w:val="22"/>
                <w:szCs w:val="22"/>
              </w:rPr>
            </w:pPr>
            <w:r w:rsidRPr="00323DC8">
              <w:rPr>
                <w:rFonts w:ascii="Arial" w:hAnsi="Arial" w:cs="Arial"/>
                <w:b/>
                <w:sz w:val="22"/>
                <w:szCs w:val="22"/>
              </w:rPr>
              <w:t>SCORE</w:t>
            </w:r>
          </w:p>
        </w:tc>
      </w:tr>
      <w:tr w:rsidR="007E4044" w:rsidRPr="00323DC8" w14:paraId="035D6C8E" w14:textId="77777777" w:rsidTr="007E4044">
        <w:tc>
          <w:tcPr>
            <w:tcW w:w="695" w:type="dxa"/>
            <w:shd w:val="clear" w:color="auto" w:fill="FFFF00"/>
          </w:tcPr>
          <w:p w14:paraId="7724F855" w14:textId="77777777" w:rsidR="007E4044" w:rsidRPr="00323DC8" w:rsidRDefault="007E4044" w:rsidP="00F2206F">
            <w:pPr>
              <w:rPr>
                <w:rFonts w:ascii="Arial" w:hAnsi="Arial" w:cs="Arial"/>
                <w:sz w:val="22"/>
                <w:szCs w:val="22"/>
              </w:rPr>
            </w:pPr>
          </w:p>
        </w:tc>
        <w:tc>
          <w:tcPr>
            <w:tcW w:w="5843" w:type="dxa"/>
            <w:shd w:val="clear" w:color="auto" w:fill="FFFF00"/>
          </w:tcPr>
          <w:p w14:paraId="6057C1E6" w14:textId="77777777" w:rsidR="007E4044" w:rsidRPr="00323DC8" w:rsidRDefault="007E4044" w:rsidP="00F2206F">
            <w:pPr>
              <w:rPr>
                <w:rFonts w:ascii="Arial" w:hAnsi="Arial" w:cs="Arial"/>
                <w:sz w:val="22"/>
                <w:szCs w:val="22"/>
                <w:highlight w:val="yellow"/>
              </w:rPr>
            </w:pPr>
          </w:p>
        </w:tc>
        <w:tc>
          <w:tcPr>
            <w:tcW w:w="2411" w:type="dxa"/>
            <w:gridSpan w:val="3"/>
            <w:shd w:val="clear" w:color="auto" w:fill="FFFF00"/>
          </w:tcPr>
          <w:p w14:paraId="21B6797C" w14:textId="77777777" w:rsidR="007E4044" w:rsidRPr="00323DC8" w:rsidRDefault="007E4044" w:rsidP="00F2206F">
            <w:pPr>
              <w:rPr>
                <w:rFonts w:ascii="Arial" w:hAnsi="Arial" w:cs="Arial"/>
                <w:sz w:val="22"/>
                <w:szCs w:val="22"/>
              </w:rPr>
            </w:pPr>
            <w:r w:rsidRPr="00323DC8">
              <w:rPr>
                <w:rFonts w:ascii="Arial" w:hAnsi="Arial" w:cs="Arial"/>
                <w:sz w:val="22"/>
                <w:szCs w:val="22"/>
              </w:rPr>
              <w:t>NO = 0</w:t>
            </w:r>
          </w:p>
          <w:p w14:paraId="705F5738" w14:textId="77777777" w:rsidR="007E4044" w:rsidRPr="00323DC8" w:rsidRDefault="007E4044" w:rsidP="00F2206F">
            <w:pPr>
              <w:rPr>
                <w:rFonts w:ascii="Arial" w:hAnsi="Arial" w:cs="Arial"/>
                <w:sz w:val="22"/>
                <w:szCs w:val="22"/>
              </w:rPr>
            </w:pPr>
            <w:r w:rsidRPr="00323DC8">
              <w:rPr>
                <w:rFonts w:ascii="Arial" w:hAnsi="Arial" w:cs="Arial"/>
                <w:sz w:val="22"/>
                <w:szCs w:val="22"/>
              </w:rPr>
              <w:t>YES for A = 1 each</w:t>
            </w:r>
          </w:p>
          <w:p w14:paraId="14A202FF" w14:textId="77777777" w:rsidR="007E4044" w:rsidRPr="00323DC8" w:rsidRDefault="007E4044" w:rsidP="00F2206F">
            <w:pPr>
              <w:rPr>
                <w:rFonts w:ascii="Arial" w:hAnsi="Arial" w:cs="Arial"/>
                <w:sz w:val="22"/>
                <w:szCs w:val="22"/>
              </w:rPr>
            </w:pPr>
            <w:r w:rsidRPr="00323DC8">
              <w:rPr>
                <w:rFonts w:ascii="Arial" w:hAnsi="Arial" w:cs="Arial"/>
                <w:sz w:val="22"/>
                <w:szCs w:val="22"/>
              </w:rPr>
              <w:t>YES for B = 2 each</w:t>
            </w:r>
          </w:p>
          <w:p w14:paraId="2659A9A9" w14:textId="77777777" w:rsidR="007E4044" w:rsidRPr="00323DC8" w:rsidRDefault="007E4044" w:rsidP="00F2206F">
            <w:pPr>
              <w:rPr>
                <w:rFonts w:ascii="Arial" w:hAnsi="Arial" w:cs="Arial"/>
                <w:sz w:val="22"/>
                <w:szCs w:val="22"/>
              </w:rPr>
            </w:pPr>
            <w:r w:rsidRPr="00323DC8">
              <w:rPr>
                <w:rFonts w:ascii="Arial" w:hAnsi="Arial" w:cs="Arial"/>
                <w:sz w:val="22"/>
                <w:szCs w:val="22"/>
              </w:rPr>
              <w:t>YES for C = 3 each</w:t>
            </w:r>
          </w:p>
          <w:p w14:paraId="58CE74A3" w14:textId="77777777" w:rsidR="007E4044" w:rsidRPr="00323DC8" w:rsidRDefault="007E4044" w:rsidP="00F2206F">
            <w:pPr>
              <w:rPr>
                <w:rFonts w:ascii="Arial" w:hAnsi="Arial" w:cs="Arial"/>
                <w:sz w:val="22"/>
                <w:szCs w:val="22"/>
              </w:rPr>
            </w:pPr>
            <w:r w:rsidRPr="00323DC8">
              <w:rPr>
                <w:rFonts w:ascii="Arial" w:hAnsi="Arial" w:cs="Arial"/>
                <w:sz w:val="22"/>
                <w:szCs w:val="22"/>
              </w:rPr>
              <w:t>YES for D = 4 each</w:t>
            </w:r>
          </w:p>
        </w:tc>
      </w:tr>
      <w:tr w:rsidR="007E4044" w:rsidRPr="00323DC8" w14:paraId="16DCCA05" w14:textId="77777777" w:rsidTr="005E7E0B">
        <w:tc>
          <w:tcPr>
            <w:tcW w:w="695" w:type="dxa"/>
            <w:shd w:val="clear" w:color="auto" w:fill="FFFF00"/>
          </w:tcPr>
          <w:p w14:paraId="321A472C" w14:textId="77777777" w:rsidR="007E4044" w:rsidRPr="00323DC8" w:rsidRDefault="007E4044" w:rsidP="00F2206F">
            <w:pPr>
              <w:rPr>
                <w:rFonts w:ascii="Arial" w:hAnsi="Arial" w:cs="Arial"/>
                <w:b/>
                <w:sz w:val="22"/>
                <w:szCs w:val="22"/>
              </w:rPr>
            </w:pPr>
            <w:r w:rsidRPr="00323DC8">
              <w:rPr>
                <w:rFonts w:ascii="Arial" w:hAnsi="Arial" w:cs="Arial"/>
                <w:b/>
                <w:sz w:val="22"/>
                <w:szCs w:val="22"/>
              </w:rPr>
              <w:t>A</w:t>
            </w:r>
          </w:p>
        </w:tc>
        <w:tc>
          <w:tcPr>
            <w:tcW w:w="5843" w:type="dxa"/>
            <w:shd w:val="clear" w:color="auto" w:fill="FFFF00"/>
          </w:tcPr>
          <w:p w14:paraId="352936AE" w14:textId="77777777" w:rsidR="007E4044" w:rsidRPr="00323DC8" w:rsidRDefault="007E4044" w:rsidP="00F2206F">
            <w:pPr>
              <w:rPr>
                <w:rFonts w:ascii="Arial" w:hAnsi="Arial" w:cs="Arial"/>
                <w:sz w:val="22"/>
                <w:szCs w:val="22"/>
              </w:rPr>
            </w:pPr>
            <w:r w:rsidRPr="00323DC8">
              <w:rPr>
                <w:rFonts w:ascii="Arial" w:hAnsi="Arial" w:cs="Arial"/>
                <w:sz w:val="22"/>
                <w:szCs w:val="22"/>
              </w:rPr>
              <w:t xml:space="preserve">Does your organisation communicate domestic and family violence as a workplace issue? </w:t>
            </w:r>
          </w:p>
          <w:p w14:paraId="092386EF" w14:textId="77777777" w:rsidR="007E4044" w:rsidRPr="00323DC8" w:rsidRDefault="007E4044" w:rsidP="00F2206F">
            <w:pPr>
              <w:rPr>
                <w:rFonts w:ascii="Arial" w:hAnsi="Arial" w:cs="Arial"/>
                <w:sz w:val="22"/>
                <w:szCs w:val="22"/>
              </w:rPr>
            </w:pPr>
          </w:p>
        </w:tc>
        <w:tc>
          <w:tcPr>
            <w:tcW w:w="707" w:type="dxa"/>
            <w:shd w:val="clear" w:color="auto" w:fill="FFFF00"/>
          </w:tcPr>
          <w:p w14:paraId="32FC2A82" w14:textId="77777777" w:rsidR="007E4044" w:rsidRPr="00323DC8" w:rsidRDefault="007E4044" w:rsidP="00F2206F">
            <w:pPr>
              <w:rPr>
                <w:rFonts w:ascii="Arial" w:hAnsi="Arial" w:cs="Arial"/>
                <w:sz w:val="22"/>
                <w:szCs w:val="22"/>
              </w:rPr>
            </w:pPr>
          </w:p>
        </w:tc>
        <w:tc>
          <w:tcPr>
            <w:tcW w:w="705" w:type="dxa"/>
            <w:shd w:val="clear" w:color="auto" w:fill="FFFF00"/>
          </w:tcPr>
          <w:p w14:paraId="0EF79319" w14:textId="77777777" w:rsidR="007E4044" w:rsidRPr="00323DC8" w:rsidRDefault="007E4044" w:rsidP="00F2206F">
            <w:pPr>
              <w:rPr>
                <w:rFonts w:ascii="Arial" w:hAnsi="Arial" w:cs="Arial"/>
                <w:sz w:val="22"/>
                <w:szCs w:val="22"/>
              </w:rPr>
            </w:pPr>
          </w:p>
        </w:tc>
        <w:tc>
          <w:tcPr>
            <w:tcW w:w="999" w:type="dxa"/>
            <w:shd w:val="clear" w:color="auto" w:fill="FFFF00"/>
          </w:tcPr>
          <w:p w14:paraId="4AD2DFB4" w14:textId="77777777" w:rsidR="007E4044" w:rsidRPr="00323DC8" w:rsidRDefault="007E4044" w:rsidP="00F2206F">
            <w:pPr>
              <w:rPr>
                <w:rFonts w:ascii="Arial" w:hAnsi="Arial" w:cs="Arial"/>
                <w:sz w:val="22"/>
                <w:szCs w:val="22"/>
              </w:rPr>
            </w:pPr>
          </w:p>
        </w:tc>
      </w:tr>
      <w:tr w:rsidR="007E4044" w:rsidRPr="00323DC8" w14:paraId="25AEDAC8" w14:textId="77777777" w:rsidTr="005E7E0B">
        <w:tc>
          <w:tcPr>
            <w:tcW w:w="695" w:type="dxa"/>
            <w:shd w:val="clear" w:color="auto" w:fill="FFFF00"/>
          </w:tcPr>
          <w:p w14:paraId="2F3EDC30" w14:textId="77777777" w:rsidR="007E4044" w:rsidRPr="00323DC8" w:rsidRDefault="007E4044" w:rsidP="00F2206F">
            <w:pPr>
              <w:rPr>
                <w:rFonts w:ascii="Arial" w:hAnsi="Arial" w:cs="Arial"/>
                <w:b/>
                <w:sz w:val="22"/>
                <w:szCs w:val="22"/>
              </w:rPr>
            </w:pPr>
            <w:r w:rsidRPr="00323DC8">
              <w:rPr>
                <w:rFonts w:ascii="Arial" w:hAnsi="Arial" w:cs="Arial"/>
                <w:b/>
                <w:sz w:val="22"/>
                <w:szCs w:val="22"/>
              </w:rPr>
              <w:t>B</w:t>
            </w:r>
          </w:p>
        </w:tc>
        <w:tc>
          <w:tcPr>
            <w:tcW w:w="5843" w:type="dxa"/>
            <w:shd w:val="clear" w:color="auto" w:fill="FFFF00"/>
          </w:tcPr>
          <w:p w14:paraId="1991E406" w14:textId="77777777" w:rsidR="007E4044" w:rsidRPr="00323DC8" w:rsidRDefault="007E4044" w:rsidP="00F2206F">
            <w:pPr>
              <w:rPr>
                <w:rFonts w:ascii="Arial" w:hAnsi="Arial" w:cs="Arial"/>
                <w:sz w:val="22"/>
                <w:szCs w:val="22"/>
              </w:rPr>
            </w:pPr>
            <w:r w:rsidRPr="00323DC8">
              <w:rPr>
                <w:rFonts w:ascii="Arial" w:hAnsi="Arial" w:cs="Arial"/>
                <w:sz w:val="22"/>
                <w:szCs w:val="22"/>
              </w:rPr>
              <w:t xml:space="preserve">Does your organisation communicate support available to employees? </w:t>
            </w:r>
          </w:p>
          <w:p w14:paraId="0CE571B4" w14:textId="77777777" w:rsidR="007E4044" w:rsidRPr="00323DC8" w:rsidRDefault="007E4044" w:rsidP="00F2206F">
            <w:pPr>
              <w:rPr>
                <w:rFonts w:ascii="Arial" w:hAnsi="Arial" w:cs="Arial"/>
                <w:sz w:val="22"/>
                <w:szCs w:val="22"/>
              </w:rPr>
            </w:pPr>
          </w:p>
        </w:tc>
        <w:tc>
          <w:tcPr>
            <w:tcW w:w="707" w:type="dxa"/>
            <w:shd w:val="clear" w:color="auto" w:fill="FFFF00"/>
          </w:tcPr>
          <w:p w14:paraId="5947D0B8" w14:textId="77777777" w:rsidR="007E4044" w:rsidRPr="00323DC8" w:rsidRDefault="007E4044" w:rsidP="00F2206F">
            <w:pPr>
              <w:rPr>
                <w:rFonts w:ascii="Arial" w:hAnsi="Arial" w:cs="Arial"/>
                <w:sz w:val="22"/>
                <w:szCs w:val="22"/>
              </w:rPr>
            </w:pPr>
          </w:p>
        </w:tc>
        <w:tc>
          <w:tcPr>
            <w:tcW w:w="705" w:type="dxa"/>
            <w:shd w:val="clear" w:color="auto" w:fill="FFFF00"/>
          </w:tcPr>
          <w:p w14:paraId="331F03E1" w14:textId="77777777" w:rsidR="007E4044" w:rsidRPr="00323DC8" w:rsidRDefault="007E4044" w:rsidP="00F2206F">
            <w:pPr>
              <w:rPr>
                <w:rFonts w:ascii="Arial" w:hAnsi="Arial" w:cs="Arial"/>
                <w:sz w:val="22"/>
                <w:szCs w:val="22"/>
              </w:rPr>
            </w:pPr>
          </w:p>
        </w:tc>
        <w:tc>
          <w:tcPr>
            <w:tcW w:w="999" w:type="dxa"/>
            <w:shd w:val="clear" w:color="auto" w:fill="FFFF00"/>
          </w:tcPr>
          <w:p w14:paraId="47E48AD5" w14:textId="77777777" w:rsidR="007E4044" w:rsidRPr="00323DC8" w:rsidRDefault="007E4044" w:rsidP="00F2206F">
            <w:pPr>
              <w:rPr>
                <w:rFonts w:ascii="Arial" w:hAnsi="Arial" w:cs="Arial"/>
                <w:sz w:val="22"/>
                <w:szCs w:val="22"/>
              </w:rPr>
            </w:pPr>
          </w:p>
        </w:tc>
      </w:tr>
      <w:tr w:rsidR="007E4044" w:rsidRPr="00323DC8" w14:paraId="52794BC3" w14:textId="77777777" w:rsidTr="005E7E0B">
        <w:tc>
          <w:tcPr>
            <w:tcW w:w="695" w:type="dxa"/>
            <w:shd w:val="clear" w:color="auto" w:fill="FFFF00"/>
          </w:tcPr>
          <w:p w14:paraId="400BF67C" w14:textId="77777777" w:rsidR="007E4044" w:rsidRPr="00323DC8" w:rsidRDefault="007E4044" w:rsidP="00F2206F">
            <w:pPr>
              <w:rPr>
                <w:rFonts w:ascii="Arial" w:hAnsi="Arial" w:cs="Arial"/>
                <w:b/>
                <w:sz w:val="22"/>
                <w:szCs w:val="22"/>
              </w:rPr>
            </w:pPr>
            <w:r w:rsidRPr="00323DC8">
              <w:rPr>
                <w:rFonts w:ascii="Arial" w:hAnsi="Arial" w:cs="Arial"/>
                <w:b/>
                <w:sz w:val="22"/>
                <w:szCs w:val="22"/>
              </w:rPr>
              <w:t>B</w:t>
            </w:r>
          </w:p>
        </w:tc>
        <w:tc>
          <w:tcPr>
            <w:tcW w:w="5843" w:type="dxa"/>
            <w:shd w:val="clear" w:color="auto" w:fill="FFFF00"/>
          </w:tcPr>
          <w:p w14:paraId="25FBC5FF" w14:textId="77777777" w:rsidR="007E4044" w:rsidRPr="00323DC8" w:rsidRDefault="007E4044" w:rsidP="00F2206F">
            <w:pPr>
              <w:rPr>
                <w:rFonts w:ascii="Arial" w:hAnsi="Arial" w:cs="Arial"/>
                <w:sz w:val="22"/>
                <w:szCs w:val="22"/>
              </w:rPr>
            </w:pPr>
            <w:r w:rsidRPr="00323DC8">
              <w:rPr>
                <w:rFonts w:ascii="Arial" w:hAnsi="Arial" w:cs="Arial"/>
                <w:sz w:val="22"/>
                <w:szCs w:val="22"/>
              </w:rPr>
              <w:t xml:space="preserve">Does your organisation equip managers to implement policies on domestic and family violence support? </w:t>
            </w:r>
          </w:p>
          <w:p w14:paraId="46E77E09" w14:textId="77777777" w:rsidR="007E4044" w:rsidRPr="00323DC8" w:rsidRDefault="007E4044" w:rsidP="00F2206F">
            <w:pPr>
              <w:rPr>
                <w:rFonts w:ascii="Arial" w:hAnsi="Arial" w:cs="Arial"/>
                <w:sz w:val="22"/>
                <w:szCs w:val="22"/>
              </w:rPr>
            </w:pPr>
          </w:p>
        </w:tc>
        <w:tc>
          <w:tcPr>
            <w:tcW w:w="707" w:type="dxa"/>
            <w:shd w:val="clear" w:color="auto" w:fill="FFFF00"/>
          </w:tcPr>
          <w:p w14:paraId="39DAF42A" w14:textId="77777777" w:rsidR="007E4044" w:rsidRPr="00323DC8" w:rsidRDefault="007E4044" w:rsidP="00F2206F">
            <w:pPr>
              <w:rPr>
                <w:rFonts w:ascii="Arial" w:hAnsi="Arial" w:cs="Arial"/>
                <w:sz w:val="22"/>
                <w:szCs w:val="22"/>
              </w:rPr>
            </w:pPr>
          </w:p>
        </w:tc>
        <w:tc>
          <w:tcPr>
            <w:tcW w:w="705" w:type="dxa"/>
            <w:shd w:val="clear" w:color="auto" w:fill="FFFF00"/>
          </w:tcPr>
          <w:p w14:paraId="1FD5C162" w14:textId="77777777" w:rsidR="007E4044" w:rsidRPr="00323DC8" w:rsidRDefault="007E4044" w:rsidP="00F2206F">
            <w:pPr>
              <w:rPr>
                <w:rFonts w:ascii="Arial" w:hAnsi="Arial" w:cs="Arial"/>
                <w:sz w:val="22"/>
                <w:szCs w:val="22"/>
              </w:rPr>
            </w:pPr>
          </w:p>
        </w:tc>
        <w:tc>
          <w:tcPr>
            <w:tcW w:w="999" w:type="dxa"/>
            <w:shd w:val="clear" w:color="auto" w:fill="FFFF00"/>
          </w:tcPr>
          <w:p w14:paraId="66688313" w14:textId="77777777" w:rsidR="007E4044" w:rsidRPr="00323DC8" w:rsidRDefault="007E4044" w:rsidP="00F2206F">
            <w:pPr>
              <w:rPr>
                <w:rFonts w:ascii="Arial" w:hAnsi="Arial" w:cs="Arial"/>
                <w:sz w:val="22"/>
                <w:szCs w:val="22"/>
              </w:rPr>
            </w:pPr>
          </w:p>
        </w:tc>
      </w:tr>
      <w:tr w:rsidR="007E4044" w:rsidRPr="00323DC8" w14:paraId="4698691E" w14:textId="77777777" w:rsidTr="005E7E0B">
        <w:tc>
          <w:tcPr>
            <w:tcW w:w="695" w:type="dxa"/>
            <w:shd w:val="clear" w:color="auto" w:fill="FFC000"/>
          </w:tcPr>
          <w:p w14:paraId="125C6C35" w14:textId="77777777" w:rsidR="007E4044" w:rsidRPr="00323DC8" w:rsidRDefault="007E4044" w:rsidP="00F2206F">
            <w:pPr>
              <w:rPr>
                <w:rFonts w:ascii="Arial" w:hAnsi="Arial" w:cs="Arial"/>
                <w:b/>
                <w:sz w:val="22"/>
                <w:szCs w:val="22"/>
              </w:rPr>
            </w:pPr>
            <w:r w:rsidRPr="00323DC8">
              <w:rPr>
                <w:rFonts w:ascii="Arial" w:hAnsi="Arial" w:cs="Arial"/>
                <w:b/>
                <w:sz w:val="22"/>
                <w:szCs w:val="22"/>
              </w:rPr>
              <w:t>C</w:t>
            </w:r>
          </w:p>
        </w:tc>
        <w:tc>
          <w:tcPr>
            <w:tcW w:w="5843" w:type="dxa"/>
            <w:shd w:val="clear" w:color="auto" w:fill="FFC000"/>
          </w:tcPr>
          <w:p w14:paraId="7EAFE419" w14:textId="77777777" w:rsidR="007E4044" w:rsidRPr="00323DC8" w:rsidRDefault="007E4044" w:rsidP="00F2206F">
            <w:pPr>
              <w:rPr>
                <w:rFonts w:ascii="Arial" w:hAnsi="Arial" w:cs="Arial"/>
                <w:sz w:val="22"/>
                <w:szCs w:val="22"/>
              </w:rPr>
            </w:pPr>
            <w:r w:rsidRPr="00323DC8">
              <w:rPr>
                <w:rFonts w:ascii="Arial" w:hAnsi="Arial" w:cs="Arial"/>
                <w:sz w:val="22"/>
                <w:szCs w:val="22"/>
              </w:rPr>
              <w:t xml:space="preserve">Does your organisation provide additional paid leave to employees experiencing domestic and family violence? </w:t>
            </w:r>
          </w:p>
          <w:p w14:paraId="3CCE91C9" w14:textId="77777777" w:rsidR="007E4044" w:rsidRPr="00323DC8" w:rsidRDefault="007E4044" w:rsidP="00F2206F">
            <w:pPr>
              <w:rPr>
                <w:rFonts w:ascii="Arial" w:hAnsi="Arial" w:cs="Arial"/>
                <w:sz w:val="22"/>
                <w:szCs w:val="22"/>
              </w:rPr>
            </w:pPr>
          </w:p>
        </w:tc>
        <w:tc>
          <w:tcPr>
            <w:tcW w:w="707" w:type="dxa"/>
            <w:shd w:val="clear" w:color="auto" w:fill="FFC000"/>
          </w:tcPr>
          <w:p w14:paraId="5BBBABDA" w14:textId="77777777" w:rsidR="007E4044" w:rsidRPr="00323DC8" w:rsidRDefault="007E4044" w:rsidP="00F2206F">
            <w:pPr>
              <w:rPr>
                <w:rFonts w:ascii="Arial" w:hAnsi="Arial" w:cs="Arial"/>
                <w:sz w:val="22"/>
                <w:szCs w:val="22"/>
              </w:rPr>
            </w:pPr>
          </w:p>
        </w:tc>
        <w:tc>
          <w:tcPr>
            <w:tcW w:w="705" w:type="dxa"/>
            <w:shd w:val="clear" w:color="auto" w:fill="FFC000"/>
          </w:tcPr>
          <w:p w14:paraId="49BCB03F" w14:textId="77777777" w:rsidR="007E4044" w:rsidRPr="00323DC8" w:rsidRDefault="007E4044" w:rsidP="00F2206F">
            <w:pPr>
              <w:rPr>
                <w:rFonts w:ascii="Arial" w:hAnsi="Arial" w:cs="Arial"/>
                <w:sz w:val="22"/>
                <w:szCs w:val="22"/>
              </w:rPr>
            </w:pPr>
          </w:p>
        </w:tc>
        <w:tc>
          <w:tcPr>
            <w:tcW w:w="999" w:type="dxa"/>
            <w:shd w:val="clear" w:color="auto" w:fill="FFC000"/>
          </w:tcPr>
          <w:p w14:paraId="66C249DC" w14:textId="77777777" w:rsidR="007E4044" w:rsidRPr="00323DC8" w:rsidRDefault="007E4044" w:rsidP="00F2206F">
            <w:pPr>
              <w:rPr>
                <w:rFonts w:ascii="Arial" w:hAnsi="Arial" w:cs="Arial"/>
                <w:sz w:val="22"/>
                <w:szCs w:val="22"/>
              </w:rPr>
            </w:pPr>
          </w:p>
        </w:tc>
      </w:tr>
      <w:tr w:rsidR="007E4044" w:rsidRPr="00323DC8" w14:paraId="19B5F691" w14:textId="77777777" w:rsidTr="005E7E0B">
        <w:tc>
          <w:tcPr>
            <w:tcW w:w="695" w:type="dxa"/>
            <w:shd w:val="clear" w:color="auto" w:fill="FFC000"/>
          </w:tcPr>
          <w:p w14:paraId="600588D3" w14:textId="77777777" w:rsidR="007E4044" w:rsidRPr="00323DC8" w:rsidRDefault="007E4044" w:rsidP="00F2206F">
            <w:pPr>
              <w:rPr>
                <w:rFonts w:ascii="Arial" w:hAnsi="Arial" w:cs="Arial"/>
                <w:b/>
                <w:sz w:val="22"/>
                <w:szCs w:val="22"/>
              </w:rPr>
            </w:pPr>
            <w:r w:rsidRPr="00323DC8">
              <w:rPr>
                <w:rFonts w:ascii="Arial" w:hAnsi="Arial" w:cs="Arial"/>
                <w:b/>
                <w:sz w:val="22"/>
                <w:szCs w:val="22"/>
              </w:rPr>
              <w:t>C</w:t>
            </w:r>
          </w:p>
        </w:tc>
        <w:tc>
          <w:tcPr>
            <w:tcW w:w="5843" w:type="dxa"/>
            <w:shd w:val="clear" w:color="auto" w:fill="FFC000"/>
          </w:tcPr>
          <w:p w14:paraId="4F5EFA31" w14:textId="77777777" w:rsidR="007E4044" w:rsidRPr="00323DC8" w:rsidRDefault="007E4044" w:rsidP="00F2206F">
            <w:pPr>
              <w:rPr>
                <w:rFonts w:ascii="Arial" w:hAnsi="Arial" w:cs="Arial"/>
                <w:sz w:val="22"/>
                <w:szCs w:val="22"/>
              </w:rPr>
            </w:pPr>
            <w:r w:rsidRPr="00323DC8">
              <w:rPr>
                <w:rFonts w:ascii="Arial" w:hAnsi="Arial" w:cs="Arial"/>
                <w:sz w:val="22"/>
                <w:szCs w:val="22"/>
              </w:rPr>
              <w:t xml:space="preserve">Does your organisation provide guidance on dealing with perpetrators via workplace policies? </w:t>
            </w:r>
          </w:p>
          <w:p w14:paraId="09B10717" w14:textId="77777777" w:rsidR="007E4044" w:rsidRPr="00323DC8" w:rsidRDefault="007E4044" w:rsidP="00F2206F">
            <w:pPr>
              <w:rPr>
                <w:rFonts w:ascii="Arial" w:hAnsi="Arial" w:cs="Arial"/>
                <w:sz w:val="22"/>
                <w:szCs w:val="22"/>
              </w:rPr>
            </w:pPr>
          </w:p>
        </w:tc>
        <w:tc>
          <w:tcPr>
            <w:tcW w:w="707" w:type="dxa"/>
            <w:shd w:val="clear" w:color="auto" w:fill="FFC000"/>
          </w:tcPr>
          <w:p w14:paraId="6769B64D" w14:textId="77777777" w:rsidR="007E4044" w:rsidRPr="00323DC8" w:rsidRDefault="007E4044" w:rsidP="00F2206F">
            <w:pPr>
              <w:rPr>
                <w:rFonts w:ascii="Arial" w:hAnsi="Arial" w:cs="Arial"/>
                <w:sz w:val="22"/>
                <w:szCs w:val="22"/>
              </w:rPr>
            </w:pPr>
          </w:p>
        </w:tc>
        <w:tc>
          <w:tcPr>
            <w:tcW w:w="705" w:type="dxa"/>
            <w:shd w:val="clear" w:color="auto" w:fill="FFC000"/>
          </w:tcPr>
          <w:p w14:paraId="5D83839C" w14:textId="77777777" w:rsidR="007E4044" w:rsidRPr="00323DC8" w:rsidRDefault="007E4044" w:rsidP="00F2206F">
            <w:pPr>
              <w:rPr>
                <w:rFonts w:ascii="Arial" w:hAnsi="Arial" w:cs="Arial"/>
                <w:sz w:val="22"/>
                <w:szCs w:val="22"/>
              </w:rPr>
            </w:pPr>
          </w:p>
        </w:tc>
        <w:tc>
          <w:tcPr>
            <w:tcW w:w="999" w:type="dxa"/>
            <w:shd w:val="clear" w:color="auto" w:fill="FFC000"/>
          </w:tcPr>
          <w:p w14:paraId="195CD722" w14:textId="77777777" w:rsidR="007E4044" w:rsidRPr="00323DC8" w:rsidRDefault="007E4044" w:rsidP="00F2206F">
            <w:pPr>
              <w:rPr>
                <w:rFonts w:ascii="Arial" w:hAnsi="Arial" w:cs="Arial"/>
                <w:sz w:val="22"/>
                <w:szCs w:val="22"/>
              </w:rPr>
            </w:pPr>
          </w:p>
        </w:tc>
      </w:tr>
      <w:tr w:rsidR="007E4044" w:rsidRPr="00323DC8" w14:paraId="0F943A05" w14:textId="77777777" w:rsidTr="005E7E0B">
        <w:tc>
          <w:tcPr>
            <w:tcW w:w="695" w:type="dxa"/>
            <w:shd w:val="clear" w:color="auto" w:fill="002060"/>
          </w:tcPr>
          <w:p w14:paraId="74C0C987" w14:textId="77777777" w:rsidR="007E4044" w:rsidRPr="00323DC8" w:rsidRDefault="007E4044" w:rsidP="00F2206F">
            <w:pPr>
              <w:rPr>
                <w:rFonts w:ascii="Arial" w:hAnsi="Arial" w:cs="Arial"/>
                <w:b/>
                <w:sz w:val="22"/>
                <w:szCs w:val="22"/>
              </w:rPr>
            </w:pPr>
            <w:r w:rsidRPr="00323DC8">
              <w:rPr>
                <w:rFonts w:ascii="Arial" w:hAnsi="Arial" w:cs="Arial"/>
                <w:b/>
                <w:sz w:val="22"/>
                <w:szCs w:val="22"/>
              </w:rPr>
              <w:t>D</w:t>
            </w:r>
          </w:p>
        </w:tc>
        <w:tc>
          <w:tcPr>
            <w:tcW w:w="5843" w:type="dxa"/>
            <w:shd w:val="clear" w:color="auto" w:fill="002060"/>
          </w:tcPr>
          <w:p w14:paraId="23002A5E" w14:textId="74C60835" w:rsidR="007E4044" w:rsidRPr="00323DC8" w:rsidRDefault="007E4044" w:rsidP="00F2206F">
            <w:pPr>
              <w:rPr>
                <w:rFonts w:ascii="Arial" w:hAnsi="Arial" w:cs="Arial"/>
                <w:sz w:val="22"/>
                <w:szCs w:val="22"/>
              </w:rPr>
            </w:pPr>
            <w:r w:rsidRPr="00323DC8">
              <w:rPr>
                <w:rFonts w:ascii="Arial" w:hAnsi="Arial" w:cs="Arial"/>
                <w:sz w:val="22"/>
                <w:szCs w:val="22"/>
              </w:rPr>
              <w:t xml:space="preserve">Does your organisation regularly evaluate and improve support provided </w:t>
            </w:r>
            <w:r w:rsidR="005E7E0B" w:rsidRPr="00323DC8">
              <w:rPr>
                <w:rFonts w:ascii="Arial" w:hAnsi="Arial" w:cs="Arial"/>
                <w:sz w:val="22"/>
                <w:szCs w:val="22"/>
              </w:rPr>
              <w:t>e.g.</w:t>
            </w:r>
            <w:r w:rsidRPr="00323DC8">
              <w:rPr>
                <w:rFonts w:ascii="Arial" w:hAnsi="Arial" w:cs="Arial"/>
                <w:sz w:val="22"/>
                <w:szCs w:val="22"/>
              </w:rPr>
              <w:t xml:space="preserve"> via external accreditation?</w:t>
            </w:r>
          </w:p>
          <w:p w14:paraId="58662865" w14:textId="77777777" w:rsidR="007E4044" w:rsidRPr="00323DC8" w:rsidRDefault="007E4044" w:rsidP="00F2206F">
            <w:pPr>
              <w:rPr>
                <w:rFonts w:ascii="Arial" w:hAnsi="Arial" w:cs="Arial"/>
                <w:sz w:val="22"/>
                <w:szCs w:val="22"/>
              </w:rPr>
            </w:pPr>
          </w:p>
        </w:tc>
        <w:tc>
          <w:tcPr>
            <w:tcW w:w="707" w:type="dxa"/>
            <w:shd w:val="clear" w:color="auto" w:fill="002060"/>
          </w:tcPr>
          <w:p w14:paraId="62289922" w14:textId="77777777" w:rsidR="007E4044" w:rsidRPr="00323DC8" w:rsidRDefault="007E4044" w:rsidP="00F2206F">
            <w:pPr>
              <w:rPr>
                <w:rFonts w:ascii="Arial" w:hAnsi="Arial" w:cs="Arial"/>
                <w:sz w:val="22"/>
                <w:szCs w:val="22"/>
              </w:rPr>
            </w:pPr>
          </w:p>
        </w:tc>
        <w:tc>
          <w:tcPr>
            <w:tcW w:w="705" w:type="dxa"/>
            <w:shd w:val="clear" w:color="auto" w:fill="002060"/>
          </w:tcPr>
          <w:p w14:paraId="4A87A383" w14:textId="77777777" w:rsidR="007E4044" w:rsidRPr="00323DC8" w:rsidRDefault="007E4044" w:rsidP="00F2206F">
            <w:pPr>
              <w:rPr>
                <w:rFonts w:ascii="Arial" w:hAnsi="Arial" w:cs="Arial"/>
                <w:sz w:val="22"/>
                <w:szCs w:val="22"/>
              </w:rPr>
            </w:pPr>
          </w:p>
        </w:tc>
        <w:tc>
          <w:tcPr>
            <w:tcW w:w="999" w:type="dxa"/>
            <w:shd w:val="clear" w:color="auto" w:fill="002060"/>
          </w:tcPr>
          <w:p w14:paraId="5098C396" w14:textId="77777777" w:rsidR="007E4044" w:rsidRPr="00323DC8" w:rsidRDefault="007E4044" w:rsidP="00F2206F">
            <w:pPr>
              <w:rPr>
                <w:rFonts w:ascii="Arial" w:hAnsi="Arial" w:cs="Arial"/>
                <w:sz w:val="22"/>
                <w:szCs w:val="22"/>
              </w:rPr>
            </w:pPr>
          </w:p>
        </w:tc>
      </w:tr>
      <w:tr w:rsidR="007E4044" w:rsidRPr="00323DC8" w14:paraId="19F75B4F" w14:textId="77777777" w:rsidTr="005E7E0B">
        <w:tc>
          <w:tcPr>
            <w:tcW w:w="695" w:type="dxa"/>
            <w:shd w:val="clear" w:color="auto" w:fill="002060"/>
          </w:tcPr>
          <w:p w14:paraId="44829434" w14:textId="77777777" w:rsidR="007E4044" w:rsidRPr="00323DC8" w:rsidRDefault="007E4044" w:rsidP="00F2206F">
            <w:pPr>
              <w:rPr>
                <w:rFonts w:ascii="Arial" w:hAnsi="Arial" w:cs="Arial"/>
                <w:b/>
                <w:sz w:val="22"/>
                <w:szCs w:val="22"/>
              </w:rPr>
            </w:pPr>
            <w:r w:rsidRPr="00323DC8">
              <w:rPr>
                <w:rFonts w:ascii="Arial" w:hAnsi="Arial" w:cs="Arial"/>
                <w:b/>
                <w:sz w:val="22"/>
                <w:szCs w:val="22"/>
              </w:rPr>
              <w:t>D</w:t>
            </w:r>
          </w:p>
        </w:tc>
        <w:tc>
          <w:tcPr>
            <w:tcW w:w="5843" w:type="dxa"/>
            <w:shd w:val="clear" w:color="auto" w:fill="002060"/>
          </w:tcPr>
          <w:p w14:paraId="607C662E" w14:textId="77777777" w:rsidR="007E4044" w:rsidRPr="00323DC8" w:rsidRDefault="007E4044" w:rsidP="00F2206F">
            <w:pPr>
              <w:rPr>
                <w:rFonts w:ascii="Arial" w:hAnsi="Arial" w:cs="Arial"/>
                <w:sz w:val="22"/>
                <w:szCs w:val="22"/>
              </w:rPr>
            </w:pPr>
            <w:r w:rsidRPr="00323DC8">
              <w:rPr>
                <w:rFonts w:ascii="Arial" w:hAnsi="Arial" w:cs="Arial"/>
                <w:sz w:val="22"/>
                <w:szCs w:val="22"/>
              </w:rPr>
              <w:t xml:space="preserve">Does your organisation implement initiatives that reach out to customers, suppliers and community? </w:t>
            </w:r>
          </w:p>
          <w:p w14:paraId="1F68E401" w14:textId="77777777" w:rsidR="007E4044" w:rsidRPr="00323DC8" w:rsidRDefault="007E4044" w:rsidP="00F2206F">
            <w:pPr>
              <w:rPr>
                <w:rFonts w:ascii="Arial" w:hAnsi="Arial" w:cs="Arial"/>
                <w:sz w:val="22"/>
                <w:szCs w:val="22"/>
              </w:rPr>
            </w:pPr>
          </w:p>
        </w:tc>
        <w:tc>
          <w:tcPr>
            <w:tcW w:w="707" w:type="dxa"/>
            <w:shd w:val="clear" w:color="auto" w:fill="002060"/>
          </w:tcPr>
          <w:p w14:paraId="15FFC66B" w14:textId="77777777" w:rsidR="007E4044" w:rsidRPr="00323DC8" w:rsidRDefault="007E4044" w:rsidP="00F2206F">
            <w:pPr>
              <w:rPr>
                <w:rFonts w:ascii="Arial" w:hAnsi="Arial" w:cs="Arial"/>
                <w:sz w:val="22"/>
                <w:szCs w:val="22"/>
              </w:rPr>
            </w:pPr>
          </w:p>
        </w:tc>
        <w:tc>
          <w:tcPr>
            <w:tcW w:w="705" w:type="dxa"/>
            <w:shd w:val="clear" w:color="auto" w:fill="002060"/>
          </w:tcPr>
          <w:p w14:paraId="106BB85D" w14:textId="77777777" w:rsidR="007E4044" w:rsidRPr="00323DC8" w:rsidRDefault="007E4044" w:rsidP="00F2206F">
            <w:pPr>
              <w:rPr>
                <w:rFonts w:ascii="Arial" w:hAnsi="Arial" w:cs="Arial"/>
                <w:sz w:val="22"/>
                <w:szCs w:val="22"/>
              </w:rPr>
            </w:pPr>
          </w:p>
        </w:tc>
        <w:tc>
          <w:tcPr>
            <w:tcW w:w="999" w:type="dxa"/>
            <w:shd w:val="clear" w:color="auto" w:fill="002060"/>
          </w:tcPr>
          <w:p w14:paraId="0F8C71D3" w14:textId="77777777" w:rsidR="007E4044" w:rsidRPr="00323DC8" w:rsidRDefault="007E4044" w:rsidP="00F2206F">
            <w:pPr>
              <w:rPr>
                <w:rFonts w:ascii="Arial" w:hAnsi="Arial" w:cs="Arial"/>
                <w:sz w:val="22"/>
                <w:szCs w:val="22"/>
              </w:rPr>
            </w:pPr>
          </w:p>
        </w:tc>
      </w:tr>
      <w:tr w:rsidR="007E4044" w:rsidRPr="00323DC8" w14:paraId="152457D3" w14:textId="77777777" w:rsidTr="00F2206F">
        <w:tc>
          <w:tcPr>
            <w:tcW w:w="7950" w:type="dxa"/>
            <w:gridSpan w:val="4"/>
          </w:tcPr>
          <w:p w14:paraId="4176AD42" w14:textId="21152870" w:rsidR="007E4044" w:rsidRPr="00323DC8" w:rsidRDefault="007E4044" w:rsidP="00F2206F">
            <w:pPr>
              <w:rPr>
                <w:rFonts w:ascii="Arial" w:hAnsi="Arial" w:cs="Arial"/>
                <w:b/>
                <w:color w:val="000000" w:themeColor="text1"/>
                <w:sz w:val="22"/>
                <w:szCs w:val="22"/>
              </w:rPr>
            </w:pPr>
            <w:r w:rsidRPr="00323DC8">
              <w:rPr>
                <w:rFonts w:ascii="Arial" w:hAnsi="Arial" w:cs="Arial"/>
                <w:b/>
                <w:color w:val="000000" w:themeColor="text1"/>
                <w:sz w:val="22"/>
                <w:szCs w:val="22"/>
              </w:rPr>
              <w:t xml:space="preserve">TOTAL SCORE </w:t>
            </w:r>
          </w:p>
          <w:p w14:paraId="00E1825D" w14:textId="77777777" w:rsidR="007E4044" w:rsidRPr="00323DC8" w:rsidRDefault="007E4044" w:rsidP="00F2206F">
            <w:pPr>
              <w:rPr>
                <w:rFonts w:ascii="Arial" w:hAnsi="Arial" w:cs="Arial"/>
                <w:sz w:val="22"/>
                <w:szCs w:val="22"/>
              </w:rPr>
            </w:pPr>
          </w:p>
        </w:tc>
        <w:tc>
          <w:tcPr>
            <w:tcW w:w="999" w:type="dxa"/>
          </w:tcPr>
          <w:p w14:paraId="6652E4E7" w14:textId="77777777" w:rsidR="007E4044" w:rsidRPr="00323DC8" w:rsidRDefault="007E4044" w:rsidP="00F2206F">
            <w:pPr>
              <w:rPr>
                <w:rFonts w:ascii="Arial" w:hAnsi="Arial" w:cs="Arial"/>
                <w:sz w:val="22"/>
                <w:szCs w:val="22"/>
              </w:rPr>
            </w:pPr>
          </w:p>
        </w:tc>
      </w:tr>
    </w:tbl>
    <w:p w14:paraId="2E49F9CB" w14:textId="77777777" w:rsidR="007E4044" w:rsidRPr="00323DC8" w:rsidRDefault="007E4044" w:rsidP="007E4044">
      <w:pPr>
        <w:rPr>
          <w:rFonts w:ascii="Arial" w:hAnsi="Arial" w:cs="Arial"/>
          <w:sz w:val="22"/>
          <w:szCs w:val="22"/>
        </w:rPr>
      </w:pPr>
    </w:p>
    <w:p w14:paraId="6700A6CD" w14:textId="77777777" w:rsidR="007E4044" w:rsidRPr="00323DC8" w:rsidRDefault="007E4044" w:rsidP="007E4044">
      <w:pPr>
        <w:rPr>
          <w:rFonts w:ascii="Arial" w:hAnsi="Arial" w:cs="Arial"/>
          <w:sz w:val="22"/>
          <w:szCs w:val="22"/>
        </w:rPr>
      </w:pPr>
    </w:p>
    <w:p w14:paraId="1F0C004F" w14:textId="77777777" w:rsidR="007E4044" w:rsidRPr="00323DC8" w:rsidRDefault="007E4044" w:rsidP="007E4044">
      <w:pPr>
        <w:rPr>
          <w:rFonts w:ascii="Arial" w:hAnsi="Arial" w:cs="Arial"/>
          <w:b/>
          <w:sz w:val="22"/>
          <w:szCs w:val="22"/>
        </w:rPr>
      </w:pPr>
      <w:r w:rsidRPr="00323DC8">
        <w:rPr>
          <w:rFonts w:ascii="Arial" w:hAnsi="Arial" w:cs="Arial"/>
          <w:b/>
          <w:sz w:val="22"/>
          <w:szCs w:val="22"/>
        </w:rPr>
        <w:t>Suggestions for getting started:</w:t>
      </w:r>
    </w:p>
    <w:p w14:paraId="2A749784" w14:textId="77777777" w:rsidR="007E4044" w:rsidRPr="00323DC8" w:rsidRDefault="007E4044" w:rsidP="007E4044">
      <w:pPr>
        <w:rPr>
          <w:rFonts w:ascii="Arial" w:hAnsi="Arial" w:cs="Arial"/>
          <w:sz w:val="22"/>
          <w:szCs w:val="22"/>
        </w:rPr>
      </w:pPr>
    </w:p>
    <w:p w14:paraId="55E55B00" w14:textId="77777777" w:rsidR="007E4044" w:rsidRPr="00323DC8" w:rsidRDefault="007E4044" w:rsidP="007E4044">
      <w:pPr>
        <w:rPr>
          <w:rFonts w:ascii="Arial" w:hAnsi="Arial" w:cs="Arial"/>
          <w:b/>
          <w:sz w:val="22"/>
          <w:szCs w:val="22"/>
        </w:rPr>
      </w:pPr>
      <w:r w:rsidRPr="00323DC8">
        <w:rPr>
          <w:rFonts w:ascii="Arial" w:hAnsi="Arial" w:cs="Arial"/>
          <w:b/>
          <w:sz w:val="22"/>
          <w:szCs w:val="22"/>
        </w:rPr>
        <w:t>Think About</w:t>
      </w:r>
    </w:p>
    <w:p w14:paraId="5AE0E3BE" w14:textId="77777777" w:rsidR="007E4044" w:rsidRPr="00323DC8" w:rsidRDefault="007E4044" w:rsidP="007E4044">
      <w:pPr>
        <w:pStyle w:val="ListParagraph"/>
        <w:numPr>
          <w:ilvl w:val="0"/>
          <w:numId w:val="9"/>
        </w:numPr>
        <w:rPr>
          <w:rFonts w:ascii="Arial" w:hAnsi="Arial" w:cs="Arial"/>
        </w:rPr>
      </w:pPr>
      <w:r w:rsidRPr="00323DC8">
        <w:rPr>
          <w:rFonts w:ascii="Arial" w:hAnsi="Arial" w:cs="Arial"/>
        </w:rPr>
        <w:t>Your organisation’s readiness to address domestic and family violence as a workplace issue.</w:t>
      </w:r>
    </w:p>
    <w:p w14:paraId="008DDA93" w14:textId="77777777" w:rsidR="007E4044" w:rsidRPr="00323DC8" w:rsidRDefault="007E4044" w:rsidP="007E4044">
      <w:pPr>
        <w:pStyle w:val="ListParagraph"/>
        <w:numPr>
          <w:ilvl w:val="0"/>
          <w:numId w:val="9"/>
        </w:numPr>
        <w:rPr>
          <w:rFonts w:ascii="Arial" w:hAnsi="Arial" w:cs="Arial"/>
        </w:rPr>
      </w:pPr>
      <w:r w:rsidRPr="00323DC8">
        <w:rPr>
          <w:rFonts w:ascii="Arial" w:hAnsi="Arial" w:cs="Arial"/>
        </w:rPr>
        <w:t>How you would communicate and maintain focus on this issue in the context of your broader gender equality work.</w:t>
      </w:r>
    </w:p>
    <w:p w14:paraId="5D06F81E" w14:textId="1B6FB4A0" w:rsidR="007E4044" w:rsidRPr="00323DC8" w:rsidRDefault="007E4044" w:rsidP="007E4044">
      <w:pPr>
        <w:pStyle w:val="ListParagraph"/>
        <w:numPr>
          <w:ilvl w:val="0"/>
          <w:numId w:val="9"/>
        </w:numPr>
        <w:rPr>
          <w:rFonts w:ascii="Arial" w:hAnsi="Arial" w:cs="Arial"/>
        </w:rPr>
      </w:pPr>
      <w:r w:rsidRPr="00323DC8">
        <w:rPr>
          <w:rFonts w:ascii="Arial" w:hAnsi="Arial" w:cs="Arial"/>
        </w:rPr>
        <w:t>What opportunities there are to partner with other organisations, clients and partners to have impact outside your organisation.</w:t>
      </w:r>
    </w:p>
    <w:p w14:paraId="27712A67" w14:textId="66BBFF7E" w:rsidR="00693851" w:rsidRPr="00323DC8" w:rsidRDefault="00693851" w:rsidP="00693851">
      <w:pPr>
        <w:rPr>
          <w:rFonts w:ascii="Arial" w:hAnsi="Arial" w:cs="Arial"/>
          <w:sz w:val="22"/>
          <w:szCs w:val="22"/>
        </w:rPr>
      </w:pPr>
    </w:p>
    <w:p w14:paraId="241105A1" w14:textId="77777777" w:rsidR="00693851" w:rsidRPr="00447F49" w:rsidRDefault="00693851" w:rsidP="00693851">
      <w:pPr>
        <w:rPr>
          <w:rFonts w:ascii="Arial" w:hAnsi="Arial" w:cs="Arial"/>
          <w:color w:val="FF0000"/>
          <w:sz w:val="22"/>
          <w:szCs w:val="22"/>
        </w:rPr>
      </w:pPr>
      <w:r w:rsidRPr="00447F49">
        <w:rPr>
          <w:rFonts w:ascii="Arial" w:hAnsi="Arial" w:cs="Arial"/>
          <w:color w:val="FF0000"/>
          <w:sz w:val="22"/>
          <w:szCs w:val="22"/>
        </w:rPr>
        <w:t>Here are some resources to help you use your diagnosis to address gender equality within your organisation:</w:t>
      </w:r>
    </w:p>
    <w:p w14:paraId="55456DBF" w14:textId="63902495" w:rsidR="00693851" w:rsidRPr="00323DC8" w:rsidRDefault="00693851" w:rsidP="00693851">
      <w:pPr>
        <w:rPr>
          <w:rFonts w:ascii="Arial" w:hAnsi="Arial" w:cs="Arial"/>
          <w:sz w:val="22"/>
          <w:szCs w:val="22"/>
        </w:rPr>
      </w:pPr>
    </w:p>
    <w:p w14:paraId="2BD84D0F" w14:textId="77777777" w:rsidR="00693851" w:rsidRPr="00323DC8" w:rsidRDefault="00693851" w:rsidP="00693851">
      <w:pPr>
        <w:rPr>
          <w:rFonts w:ascii="Arial" w:hAnsi="Arial" w:cs="Arial"/>
          <w:sz w:val="22"/>
          <w:szCs w:val="22"/>
        </w:rPr>
      </w:pPr>
    </w:p>
    <w:p w14:paraId="6F697203" w14:textId="77777777" w:rsidR="007E4044" w:rsidRPr="00323DC8" w:rsidRDefault="007E4044" w:rsidP="007E4044">
      <w:pPr>
        <w:rPr>
          <w:rFonts w:ascii="Arial" w:hAnsi="Arial" w:cs="Arial"/>
          <w:sz w:val="22"/>
          <w:szCs w:val="22"/>
        </w:rPr>
      </w:pPr>
    </w:p>
    <w:p w14:paraId="237E603E" w14:textId="77777777" w:rsidR="003A2BDD" w:rsidRDefault="003A2BDD" w:rsidP="003A2BDD">
      <w:pPr>
        <w:rPr>
          <w:rFonts w:ascii="Arial" w:hAnsi="Arial" w:cs="Arial"/>
          <w:b/>
          <w:sz w:val="22"/>
          <w:szCs w:val="22"/>
        </w:rPr>
      </w:pPr>
      <w:r w:rsidRPr="004C0B50">
        <w:rPr>
          <w:rFonts w:ascii="Arial" w:hAnsi="Arial" w:cs="Arial"/>
          <w:b/>
          <w:sz w:val="22"/>
          <w:szCs w:val="22"/>
        </w:rPr>
        <w:t xml:space="preserve">If you are aiming </w:t>
      </w:r>
      <w:r>
        <w:rPr>
          <w:rFonts w:ascii="Arial" w:hAnsi="Arial" w:cs="Arial"/>
          <w:b/>
          <w:sz w:val="22"/>
          <w:szCs w:val="22"/>
        </w:rPr>
        <w:t>to be an employer of choice</w:t>
      </w:r>
      <w:r w:rsidRPr="004C0B50">
        <w:rPr>
          <w:rFonts w:ascii="Arial" w:hAnsi="Arial" w:cs="Arial"/>
          <w:b/>
          <w:sz w:val="22"/>
          <w:szCs w:val="22"/>
        </w:rPr>
        <w:t>, some further considerations are:</w:t>
      </w:r>
    </w:p>
    <w:p w14:paraId="4A416E9F" w14:textId="77777777" w:rsidR="007E4044" w:rsidRPr="00323DC8" w:rsidRDefault="007E4044" w:rsidP="007E4044">
      <w:pPr>
        <w:rPr>
          <w:rFonts w:ascii="Arial" w:hAnsi="Arial" w:cs="Arial"/>
          <w:b/>
          <w:sz w:val="22"/>
          <w:szCs w:val="22"/>
          <w:highlight w:val="green"/>
        </w:rPr>
      </w:pPr>
    </w:p>
    <w:p w14:paraId="4B3DB402" w14:textId="77777777" w:rsidR="007E4044" w:rsidRPr="00447F49" w:rsidRDefault="007E4044" w:rsidP="007E4044">
      <w:pPr>
        <w:rPr>
          <w:rFonts w:ascii="Arial" w:hAnsi="Arial" w:cs="Arial"/>
          <w:b/>
          <w:color w:val="FF0000"/>
          <w:sz w:val="22"/>
          <w:szCs w:val="22"/>
        </w:rPr>
      </w:pPr>
      <w:r w:rsidRPr="00447F49">
        <w:rPr>
          <w:rFonts w:ascii="Arial" w:hAnsi="Arial" w:cs="Arial"/>
          <w:b/>
          <w:color w:val="FF0000"/>
          <w:sz w:val="22"/>
          <w:szCs w:val="22"/>
        </w:rPr>
        <w:t>A leading practice organisation:</w:t>
      </w:r>
    </w:p>
    <w:p w14:paraId="192FA04C" w14:textId="77777777" w:rsidR="007E4044" w:rsidRPr="00447F49" w:rsidRDefault="007E4044" w:rsidP="007E4044">
      <w:pPr>
        <w:pStyle w:val="Bullets1stindent"/>
        <w:numPr>
          <w:ilvl w:val="0"/>
          <w:numId w:val="3"/>
        </w:numPr>
        <w:tabs>
          <w:tab w:val="num" w:pos="425"/>
        </w:tabs>
        <w:rPr>
          <w:rFonts w:ascii="Arial" w:hAnsi="Arial" w:cs="Arial"/>
          <w:color w:val="FF0000"/>
          <w:sz w:val="22"/>
          <w:szCs w:val="22"/>
        </w:rPr>
      </w:pPr>
      <w:r w:rsidRPr="00447F49">
        <w:rPr>
          <w:rFonts w:ascii="Arial" w:hAnsi="Arial" w:cs="Arial"/>
          <w:color w:val="FF0000"/>
          <w:sz w:val="22"/>
          <w:szCs w:val="22"/>
        </w:rPr>
        <w:t>Provides training to key personnel</w:t>
      </w:r>
    </w:p>
    <w:p w14:paraId="532548D8" w14:textId="77777777" w:rsidR="007E4044" w:rsidRPr="00447F49" w:rsidRDefault="007E4044" w:rsidP="007E4044">
      <w:pPr>
        <w:pStyle w:val="Bullets1stindent"/>
        <w:numPr>
          <w:ilvl w:val="0"/>
          <w:numId w:val="3"/>
        </w:numPr>
        <w:tabs>
          <w:tab w:val="num" w:pos="425"/>
        </w:tabs>
        <w:rPr>
          <w:rFonts w:ascii="Arial" w:hAnsi="Arial" w:cs="Arial"/>
          <w:color w:val="FF0000"/>
          <w:sz w:val="22"/>
          <w:szCs w:val="22"/>
        </w:rPr>
      </w:pPr>
      <w:r w:rsidRPr="00447F49">
        <w:rPr>
          <w:rFonts w:ascii="Arial" w:hAnsi="Arial" w:cs="Arial"/>
          <w:color w:val="FF0000"/>
          <w:sz w:val="22"/>
          <w:szCs w:val="22"/>
        </w:rPr>
        <w:t>Has a referral procedure for appropriate domestic violence support services for expert advice</w:t>
      </w:r>
    </w:p>
    <w:p w14:paraId="58685A03" w14:textId="77777777" w:rsidR="007E4044" w:rsidRPr="00323DC8" w:rsidRDefault="007E4044" w:rsidP="007E4044">
      <w:pPr>
        <w:rPr>
          <w:rFonts w:ascii="Arial" w:hAnsi="Arial" w:cs="Arial"/>
          <w:sz w:val="22"/>
          <w:szCs w:val="22"/>
        </w:rPr>
      </w:pPr>
    </w:p>
    <w:p w14:paraId="3652133C" w14:textId="77777777" w:rsidR="007E4044" w:rsidRPr="00323DC8" w:rsidRDefault="007E4044" w:rsidP="007E4044">
      <w:pPr>
        <w:rPr>
          <w:rFonts w:ascii="Arial" w:hAnsi="Arial" w:cs="Arial"/>
          <w:sz w:val="22"/>
          <w:szCs w:val="22"/>
        </w:rPr>
      </w:pPr>
    </w:p>
    <w:p w14:paraId="780BCC0A" w14:textId="4D6FA024" w:rsidR="002A435C" w:rsidRPr="00323DC8" w:rsidRDefault="009F7CE0" w:rsidP="00755B8B">
      <w:pPr>
        <w:shd w:val="clear" w:color="auto" w:fill="FFC000"/>
        <w:rPr>
          <w:rFonts w:ascii="Arial" w:hAnsi="Arial" w:cs="Arial"/>
          <w:b/>
          <w:sz w:val="22"/>
          <w:szCs w:val="22"/>
        </w:rPr>
      </w:pPr>
      <w:r w:rsidRPr="009F7CE0">
        <w:rPr>
          <w:rFonts w:ascii="Arial" w:hAnsi="Arial" w:cs="Arial"/>
          <w:b/>
          <w:sz w:val="22"/>
          <w:szCs w:val="22"/>
          <w:shd w:val="clear" w:color="auto" w:fill="FFC000"/>
        </w:rPr>
        <w:t>Focus Area</w:t>
      </w:r>
      <w:r w:rsidRPr="009F7CE0">
        <w:rPr>
          <w:rFonts w:ascii="Arial" w:hAnsi="Arial" w:cs="Arial"/>
          <w:b/>
          <w:sz w:val="22"/>
          <w:szCs w:val="22"/>
        </w:rPr>
        <w:t xml:space="preserve"> </w:t>
      </w:r>
      <w:r w:rsidR="00D420D7" w:rsidRPr="009F7CE0">
        <w:rPr>
          <w:rFonts w:ascii="Arial" w:hAnsi="Arial" w:cs="Arial"/>
          <w:b/>
          <w:sz w:val="22"/>
          <w:szCs w:val="22"/>
        </w:rPr>
        <w:t>9</w:t>
      </w:r>
      <w:r w:rsidR="002A435C" w:rsidRPr="009F7CE0">
        <w:rPr>
          <w:rFonts w:ascii="Arial" w:hAnsi="Arial" w:cs="Arial"/>
          <w:b/>
          <w:sz w:val="22"/>
          <w:szCs w:val="22"/>
        </w:rPr>
        <w:t>: Professional development</w:t>
      </w:r>
      <w:r w:rsidR="002A435C" w:rsidRPr="00323DC8">
        <w:rPr>
          <w:rFonts w:ascii="Arial" w:hAnsi="Arial" w:cs="Arial"/>
          <w:b/>
          <w:sz w:val="22"/>
          <w:szCs w:val="22"/>
        </w:rPr>
        <w:t>, networking, mentoring, sponsorship</w:t>
      </w:r>
    </w:p>
    <w:p w14:paraId="779FA619" w14:textId="77777777" w:rsidR="002A435C" w:rsidRPr="00323DC8" w:rsidRDefault="002A435C" w:rsidP="002A435C">
      <w:pPr>
        <w:rPr>
          <w:rFonts w:ascii="Arial" w:hAnsi="Arial" w:cs="Arial"/>
          <w:sz w:val="22"/>
          <w:szCs w:val="22"/>
        </w:rPr>
      </w:pPr>
    </w:p>
    <w:p w14:paraId="42B400B2" w14:textId="77777777" w:rsidR="002A435C" w:rsidRPr="00323DC8" w:rsidRDefault="002A435C" w:rsidP="002A435C">
      <w:pPr>
        <w:rPr>
          <w:rFonts w:ascii="Arial" w:hAnsi="Arial" w:cs="Arial"/>
          <w:sz w:val="22"/>
          <w:szCs w:val="22"/>
        </w:rPr>
      </w:pPr>
      <w:r w:rsidRPr="00323DC8">
        <w:rPr>
          <w:rFonts w:ascii="Arial" w:hAnsi="Arial" w:cs="Arial"/>
          <w:sz w:val="22"/>
          <w:szCs w:val="22"/>
        </w:rPr>
        <w:t>Professional development, including networking, mentoring and sponsoring are all important to promote gender balance in the organisation</w:t>
      </w:r>
      <w:commentRangeStart w:id="16"/>
      <w:r w:rsidRPr="00323DC8">
        <w:rPr>
          <w:rFonts w:ascii="Arial" w:hAnsi="Arial" w:cs="Arial"/>
          <w:sz w:val="22"/>
          <w:szCs w:val="22"/>
        </w:rPr>
        <w:t xml:space="preserve">. Evidence suggests that without deliberate focus, these opportunities can sometimes be made available in a biased way that is not gender-balanced. </w:t>
      </w:r>
      <w:commentRangeEnd w:id="16"/>
      <w:r w:rsidRPr="00323DC8">
        <w:rPr>
          <w:rStyle w:val="CommentReference"/>
          <w:rFonts w:ascii="Arial" w:hAnsi="Arial" w:cs="Arial"/>
          <w:sz w:val="22"/>
          <w:szCs w:val="22"/>
        </w:rPr>
        <w:commentReference w:id="16"/>
      </w:r>
    </w:p>
    <w:p w14:paraId="0E8B90FF" w14:textId="77777777" w:rsidR="002A435C" w:rsidRPr="00323DC8" w:rsidRDefault="002A435C" w:rsidP="002A435C">
      <w:pPr>
        <w:rPr>
          <w:rFonts w:ascii="Arial" w:hAnsi="Arial" w:cs="Arial"/>
          <w:sz w:val="22"/>
          <w:szCs w:val="22"/>
        </w:rPr>
      </w:pPr>
    </w:p>
    <w:p w14:paraId="1B46426F" w14:textId="77777777" w:rsidR="002A435C" w:rsidRPr="00323DC8" w:rsidRDefault="002A435C" w:rsidP="002A435C">
      <w:pPr>
        <w:rPr>
          <w:rFonts w:ascii="Arial" w:hAnsi="Arial" w:cs="Arial"/>
          <w:b/>
          <w:sz w:val="22"/>
          <w:szCs w:val="22"/>
        </w:rPr>
      </w:pPr>
      <w:r w:rsidRPr="00323DC8">
        <w:rPr>
          <w:rFonts w:ascii="Arial" w:hAnsi="Arial" w:cs="Arial"/>
          <w:b/>
          <w:sz w:val="22"/>
          <w:szCs w:val="22"/>
        </w:rPr>
        <w:t>Get Data</w:t>
      </w:r>
    </w:p>
    <w:p w14:paraId="716F4DD9" w14:textId="77777777"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 xml:space="preserve">Number of women and men participating in formal sponsorship programs, either as sponsor or protégé </w:t>
      </w:r>
    </w:p>
    <w:p w14:paraId="560A8082" w14:textId="77777777"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Number of women and men participating in mentorship programs</w:t>
      </w:r>
    </w:p>
    <w:p w14:paraId="6BF0CCAC" w14:textId="77777777"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Outcomes of development, networking, mentoring and sponsorship activities, for example, promotion, retention and turnover rates, and engagement scores for women and men</w:t>
      </w:r>
    </w:p>
    <w:p w14:paraId="0CB7AC7B" w14:textId="77777777" w:rsidR="00447F49" w:rsidRDefault="00447F49" w:rsidP="002A435C">
      <w:pPr>
        <w:spacing w:after="120" w:line="288" w:lineRule="auto"/>
        <w:rPr>
          <w:rFonts w:ascii="Arial" w:hAnsi="Arial" w:cs="Arial"/>
          <w:b/>
          <w:sz w:val="22"/>
          <w:szCs w:val="22"/>
        </w:rPr>
      </w:pPr>
    </w:p>
    <w:p w14:paraId="0FFC55F8" w14:textId="2DA7781D" w:rsidR="002A435C" w:rsidRPr="00323DC8" w:rsidRDefault="002A435C" w:rsidP="002A435C">
      <w:pPr>
        <w:spacing w:after="120" w:line="288" w:lineRule="auto"/>
        <w:rPr>
          <w:rFonts w:ascii="Arial" w:hAnsi="Arial" w:cs="Arial"/>
          <w:b/>
          <w:sz w:val="22"/>
          <w:szCs w:val="22"/>
        </w:rPr>
      </w:pPr>
      <w:r w:rsidRPr="00323DC8">
        <w:rPr>
          <w:rFonts w:ascii="Arial" w:hAnsi="Arial" w:cs="Arial"/>
          <w:b/>
          <w:sz w:val="22"/>
          <w:szCs w:val="22"/>
        </w:rPr>
        <w:t>Self-Assess</w:t>
      </w:r>
    </w:p>
    <w:p w14:paraId="5E7AB32E" w14:textId="77777777" w:rsidR="002A435C" w:rsidRPr="00323DC8" w:rsidRDefault="002A435C" w:rsidP="002A435C">
      <w:pPr>
        <w:rPr>
          <w:rFonts w:ascii="Arial" w:hAnsi="Arial" w:cs="Arial"/>
          <w:sz w:val="22"/>
          <w:szCs w:val="22"/>
        </w:rPr>
      </w:pPr>
      <w:r w:rsidRPr="00323DC8">
        <w:rPr>
          <w:rFonts w:ascii="Arial" w:hAnsi="Arial" w:cs="Arial"/>
          <w:sz w:val="22"/>
          <w:szCs w:val="22"/>
        </w:rPr>
        <w:t>Answer each of the following questions with a yes/no response, and score in the far-right column.</w:t>
      </w:r>
    </w:p>
    <w:p w14:paraId="2438CC5F" w14:textId="77777777" w:rsidR="002A435C" w:rsidRPr="00323DC8" w:rsidRDefault="002A435C" w:rsidP="002A435C">
      <w:pPr>
        <w:rPr>
          <w:rFonts w:ascii="Arial" w:hAnsi="Arial" w:cs="Arial"/>
          <w:sz w:val="22"/>
          <w:szCs w:val="22"/>
        </w:rPr>
      </w:pPr>
    </w:p>
    <w:tbl>
      <w:tblPr>
        <w:tblStyle w:val="TableGrid"/>
        <w:tblW w:w="0" w:type="auto"/>
        <w:tblLook w:val="04A0" w:firstRow="1" w:lastRow="0" w:firstColumn="1" w:lastColumn="0" w:noHBand="0" w:noVBand="1"/>
      </w:tblPr>
      <w:tblGrid>
        <w:gridCol w:w="695"/>
        <w:gridCol w:w="5843"/>
        <w:gridCol w:w="707"/>
        <w:gridCol w:w="705"/>
        <w:gridCol w:w="999"/>
      </w:tblGrid>
      <w:tr w:rsidR="002A435C" w:rsidRPr="00323DC8" w14:paraId="662E2D06" w14:textId="77777777" w:rsidTr="00755B8B">
        <w:tc>
          <w:tcPr>
            <w:tcW w:w="6538" w:type="dxa"/>
            <w:gridSpan w:val="2"/>
            <w:shd w:val="clear" w:color="auto" w:fill="FFC000"/>
          </w:tcPr>
          <w:p w14:paraId="32051821" w14:textId="77777777" w:rsidR="002A435C" w:rsidRPr="00323DC8" w:rsidRDefault="002A435C" w:rsidP="002A435C">
            <w:pPr>
              <w:spacing w:after="120" w:line="288" w:lineRule="auto"/>
              <w:rPr>
                <w:rFonts w:ascii="Arial" w:hAnsi="Arial" w:cs="Arial"/>
                <w:b/>
                <w:sz w:val="22"/>
                <w:szCs w:val="22"/>
              </w:rPr>
            </w:pPr>
            <w:r w:rsidRPr="00323DC8">
              <w:rPr>
                <w:rFonts w:ascii="Arial" w:hAnsi="Arial" w:cs="Arial"/>
                <w:b/>
                <w:sz w:val="22"/>
                <w:szCs w:val="22"/>
              </w:rPr>
              <w:t>KFA5: Professional development, networking, mentoring, sponsorship – SELF-ASSESSMENT</w:t>
            </w:r>
          </w:p>
        </w:tc>
        <w:tc>
          <w:tcPr>
            <w:tcW w:w="707" w:type="dxa"/>
            <w:shd w:val="clear" w:color="auto" w:fill="FFC000"/>
          </w:tcPr>
          <w:p w14:paraId="087B65A3" w14:textId="77777777" w:rsidR="002A435C" w:rsidRPr="00323DC8" w:rsidRDefault="002A435C" w:rsidP="002A435C">
            <w:pPr>
              <w:rPr>
                <w:rFonts w:ascii="Arial" w:hAnsi="Arial" w:cs="Arial"/>
                <w:b/>
                <w:sz w:val="22"/>
                <w:szCs w:val="22"/>
              </w:rPr>
            </w:pPr>
            <w:r w:rsidRPr="00323DC8">
              <w:rPr>
                <w:rFonts w:ascii="Arial" w:hAnsi="Arial" w:cs="Arial"/>
                <w:b/>
                <w:sz w:val="22"/>
                <w:szCs w:val="22"/>
              </w:rPr>
              <w:t>YES</w:t>
            </w:r>
          </w:p>
        </w:tc>
        <w:tc>
          <w:tcPr>
            <w:tcW w:w="705" w:type="dxa"/>
            <w:shd w:val="clear" w:color="auto" w:fill="FFC000"/>
          </w:tcPr>
          <w:p w14:paraId="00F6C1CF" w14:textId="77777777" w:rsidR="002A435C" w:rsidRPr="00323DC8" w:rsidRDefault="002A435C" w:rsidP="002A435C">
            <w:pPr>
              <w:rPr>
                <w:rFonts w:ascii="Arial" w:hAnsi="Arial" w:cs="Arial"/>
                <w:b/>
                <w:sz w:val="22"/>
                <w:szCs w:val="22"/>
              </w:rPr>
            </w:pPr>
            <w:r w:rsidRPr="00323DC8">
              <w:rPr>
                <w:rFonts w:ascii="Arial" w:hAnsi="Arial" w:cs="Arial"/>
                <w:b/>
                <w:sz w:val="22"/>
                <w:szCs w:val="22"/>
              </w:rPr>
              <w:t>NO</w:t>
            </w:r>
          </w:p>
        </w:tc>
        <w:tc>
          <w:tcPr>
            <w:tcW w:w="999" w:type="dxa"/>
            <w:shd w:val="clear" w:color="auto" w:fill="FFC000"/>
          </w:tcPr>
          <w:p w14:paraId="1575E065" w14:textId="77777777" w:rsidR="002A435C" w:rsidRPr="00323DC8" w:rsidRDefault="002A435C" w:rsidP="002A435C">
            <w:pPr>
              <w:rPr>
                <w:rFonts w:ascii="Arial" w:hAnsi="Arial" w:cs="Arial"/>
                <w:b/>
                <w:sz w:val="22"/>
                <w:szCs w:val="22"/>
              </w:rPr>
            </w:pPr>
            <w:r w:rsidRPr="00323DC8">
              <w:rPr>
                <w:rFonts w:ascii="Arial" w:hAnsi="Arial" w:cs="Arial"/>
                <w:b/>
                <w:sz w:val="22"/>
                <w:szCs w:val="22"/>
              </w:rPr>
              <w:t>SCORE</w:t>
            </w:r>
          </w:p>
        </w:tc>
      </w:tr>
      <w:tr w:rsidR="002A435C" w:rsidRPr="00323DC8" w14:paraId="20D869C1" w14:textId="77777777" w:rsidTr="00755B8B">
        <w:tc>
          <w:tcPr>
            <w:tcW w:w="695" w:type="dxa"/>
            <w:shd w:val="clear" w:color="auto" w:fill="FFC000"/>
          </w:tcPr>
          <w:p w14:paraId="14823C93" w14:textId="77777777" w:rsidR="002A435C" w:rsidRPr="00323DC8" w:rsidRDefault="002A435C" w:rsidP="002A435C">
            <w:pPr>
              <w:rPr>
                <w:rFonts w:ascii="Arial" w:hAnsi="Arial" w:cs="Arial"/>
                <w:sz w:val="22"/>
                <w:szCs w:val="22"/>
              </w:rPr>
            </w:pPr>
          </w:p>
        </w:tc>
        <w:tc>
          <w:tcPr>
            <w:tcW w:w="5843" w:type="dxa"/>
            <w:shd w:val="clear" w:color="auto" w:fill="FFC000"/>
          </w:tcPr>
          <w:p w14:paraId="635A9915" w14:textId="77777777" w:rsidR="002A435C" w:rsidRPr="00323DC8" w:rsidRDefault="002A435C" w:rsidP="002A435C">
            <w:pPr>
              <w:rPr>
                <w:rFonts w:ascii="Arial" w:hAnsi="Arial" w:cs="Arial"/>
                <w:sz w:val="22"/>
                <w:szCs w:val="22"/>
              </w:rPr>
            </w:pPr>
          </w:p>
        </w:tc>
        <w:tc>
          <w:tcPr>
            <w:tcW w:w="2411" w:type="dxa"/>
            <w:gridSpan w:val="3"/>
            <w:shd w:val="clear" w:color="auto" w:fill="FFC000"/>
          </w:tcPr>
          <w:p w14:paraId="25AFB7FC" w14:textId="77777777" w:rsidR="002A435C" w:rsidRPr="00323DC8" w:rsidRDefault="002A435C" w:rsidP="002A435C">
            <w:pPr>
              <w:rPr>
                <w:rFonts w:ascii="Arial" w:hAnsi="Arial" w:cs="Arial"/>
                <w:sz w:val="22"/>
                <w:szCs w:val="22"/>
              </w:rPr>
            </w:pPr>
            <w:r w:rsidRPr="00323DC8">
              <w:rPr>
                <w:rFonts w:ascii="Arial" w:hAnsi="Arial" w:cs="Arial"/>
                <w:sz w:val="22"/>
                <w:szCs w:val="22"/>
              </w:rPr>
              <w:t>NO = 0</w:t>
            </w:r>
          </w:p>
          <w:p w14:paraId="613213F7" w14:textId="77777777" w:rsidR="002A435C" w:rsidRPr="00323DC8" w:rsidRDefault="002A435C" w:rsidP="002A435C">
            <w:pPr>
              <w:rPr>
                <w:rFonts w:ascii="Arial" w:hAnsi="Arial" w:cs="Arial"/>
                <w:sz w:val="22"/>
                <w:szCs w:val="22"/>
              </w:rPr>
            </w:pPr>
            <w:r w:rsidRPr="00323DC8">
              <w:rPr>
                <w:rFonts w:ascii="Arial" w:hAnsi="Arial" w:cs="Arial"/>
                <w:sz w:val="22"/>
                <w:szCs w:val="22"/>
              </w:rPr>
              <w:t>YES for A = 1 each</w:t>
            </w:r>
          </w:p>
          <w:p w14:paraId="5934C744" w14:textId="77777777" w:rsidR="002A435C" w:rsidRPr="00323DC8" w:rsidRDefault="002A435C" w:rsidP="002A435C">
            <w:pPr>
              <w:rPr>
                <w:rFonts w:ascii="Arial" w:hAnsi="Arial" w:cs="Arial"/>
                <w:sz w:val="22"/>
                <w:szCs w:val="22"/>
              </w:rPr>
            </w:pPr>
            <w:r w:rsidRPr="00323DC8">
              <w:rPr>
                <w:rFonts w:ascii="Arial" w:hAnsi="Arial" w:cs="Arial"/>
                <w:sz w:val="22"/>
                <w:szCs w:val="22"/>
              </w:rPr>
              <w:t>YES for B = 2 each</w:t>
            </w:r>
          </w:p>
          <w:p w14:paraId="58CD620E" w14:textId="77777777" w:rsidR="002A435C" w:rsidRPr="00323DC8" w:rsidRDefault="002A435C" w:rsidP="002A435C">
            <w:pPr>
              <w:rPr>
                <w:rFonts w:ascii="Arial" w:hAnsi="Arial" w:cs="Arial"/>
                <w:sz w:val="22"/>
                <w:szCs w:val="22"/>
              </w:rPr>
            </w:pPr>
            <w:r w:rsidRPr="00323DC8">
              <w:rPr>
                <w:rFonts w:ascii="Arial" w:hAnsi="Arial" w:cs="Arial"/>
                <w:sz w:val="22"/>
                <w:szCs w:val="22"/>
              </w:rPr>
              <w:t>YES for C = 3 each</w:t>
            </w:r>
          </w:p>
          <w:p w14:paraId="5A379192" w14:textId="77777777" w:rsidR="002A435C" w:rsidRPr="00323DC8" w:rsidRDefault="002A435C" w:rsidP="002A435C">
            <w:pPr>
              <w:rPr>
                <w:rFonts w:ascii="Arial" w:hAnsi="Arial" w:cs="Arial"/>
                <w:sz w:val="22"/>
                <w:szCs w:val="22"/>
              </w:rPr>
            </w:pPr>
            <w:r w:rsidRPr="00323DC8">
              <w:rPr>
                <w:rFonts w:ascii="Arial" w:hAnsi="Arial" w:cs="Arial"/>
                <w:sz w:val="22"/>
                <w:szCs w:val="22"/>
              </w:rPr>
              <w:t>YES for D = 4 each</w:t>
            </w:r>
          </w:p>
        </w:tc>
      </w:tr>
      <w:tr w:rsidR="002A435C" w:rsidRPr="00323DC8" w14:paraId="21C70518" w14:textId="77777777" w:rsidTr="00447F49">
        <w:tc>
          <w:tcPr>
            <w:tcW w:w="695" w:type="dxa"/>
            <w:shd w:val="clear" w:color="auto" w:fill="FFC000"/>
          </w:tcPr>
          <w:p w14:paraId="295DD12E" w14:textId="77777777" w:rsidR="002A435C" w:rsidRPr="00323DC8" w:rsidRDefault="002A435C" w:rsidP="002A435C">
            <w:pPr>
              <w:rPr>
                <w:rFonts w:ascii="Arial" w:hAnsi="Arial" w:cs="Arial"/>
                <w:b/>
                <w:sz w:val="22"/>
                <w:szCs w:val="22"/>
              </w:rPr>
            </w:pPr>
            <w:r w:rsidRPr="00323DC8">
              <w:rPr>
                <w:rFonts w:ascii="Arial" w:hAnsi="Arial" w:cs="Arial"/>
                <w:b/>
                <w:sz w:val="22"/>
                <w:szCs w:val="22"/>
              </w:rPr>
              <w:t>A</w:t>
            </w:r>
          </w:p>
        </w:tc>
        <w:tc>
          <w:tcPr>
            <w:tcW w:w="5843" w:type="dxa"/>
            <w:shd w:val="clear" w:color="auto" w:fill="FFC000"/>
          </w:tcPr>
          <w:p w14:paraId="0F2E90CE" w14:textId="77777777" w:rsidR="002A435C" w:rsidRPr="00323DC8" w:rsidRDefault="002A435C" w:rsidP="002A435C">
            <w:pPr>
              <w:rPr>
                <w:rFonts w:ascii="Arial" w:hAnsi="Arial" w:cs="Arial"/>
                <w:sz w:val="22"/>
                <w:szCs w:val="22"/>
              </w:rPr>
            </w:pPr>
            <w:r w:rsidRPr="00323DC8">
              <w:rPr>
                <w:rFonts w:ascii="Arial" w:hAnsi="Arial" w:cs="Arial"/>
                <w:sz w:val="22"/>
                <w:szCs w:val="22"/>
              </w:rPr>
              <w:t>Does your organisation have a basic formal learning and development strategy and/or policy in place?</w:t>
            </w:r>
          </w:p>
          <w:p w14:paraId="0875E011" w14:textId="77777777" w:rsidR="002A435C" w:rsidRPr="00323DC8" w:rsidRDefault="002A435C" w:rsidP="002A435C">
            <w:pPr>
              <w:rPr>
                <w:rFonts w:ascii="Arial" w:hAnsi="Arial" w:cs="Arial"/>
                <w:sz w:val="22"/>
                <w:szCs w:val="22"/>
              </w:rPr>
            </w:pPr>
          </w:p>
        </w:tc>
        <w:tc>
          <w:tcPr>
            <w:tcW w:w="707" w:type="dxa"/>
            <w:shd w:val="clear" w:color="auto" w:fill="FFC000"/>
          </w:tcPr>
          <w:p w14:paraId="2D21AC9E" w14:textId="77777777" w:rsidR="002A435C" w:rsidRPr="00323DC8" w:rsidRDefault="002A435C" w:rsidP="002A435C">
            <w:pPr>
              <w:rPr>
                <w:rFonts w:ascii="Arial" w:hAnsi="Arial" w:cs="Arial"/>
                <w:sz w:val="22"/>
                <w:szCs w:val="22"/>
              </w:rPr>
            </w:pPr>
          </w:p>
        </w:tc>
        <w:tc>
          <w:tcPr>
            <w:tcW w:w="705" w:type="dxa"/>
            <w:shd w:val="clear" w:color="auto" w:fill="FFC000"/>
          </w:tcPr>
          <w:p w14:paraId="7FE7E4F6" w14:textId="77777777" w:rsidR="002A435C" w:rsidRPr="00323DC8" w:rsidRDefault="002A435C" w:rsidP="002A435C">
            <w:pPr>
              <w:rPr>
                <w:rFonts w:ascii="Arial" w:hAnsi="Arial" w:cs="Arial"/>
                <w:sz w:val="22"/>
                <w:szCs w:val="22"/>
              </w:rPr>
            </w:pPr>
          </w:p>
        </w:tc>
        <w:tc>
          <w:tcPr>
            <w:tcW w:w="999" w:type="dxa"/>
            <w:shd w:val="clear" w:color="auto" w:fill="FFC000"/>
          </w:tcPr>
          <w:p w14:paraId="7E47C114" w14:textId="77777777" w:rsidR="002A435C" w:rsidRPr="00323DC8" w:rsidRDefault="002A435C" w:rsidP="002A435C">
            <w:pPr>
              <w:rPr>
                <w:rFonts w:ascii="Arial" w:hAnsi="Arial" w:cs="Arial"/>
                <w:sz w:val="22"/>
                <w:szCs w:val="22"/>
              </w:rPr>
            </w:pPr>
          </w:p>
        </w:tc>
      </w:tr>
      <w:tr w:rsidR="002A435C" w:rsidRPr="00323DC8" w14:paraId="77730315" w14:textId="77777777" w:rsidTr="00447F49">
        <w:tc>
          <w:tcPr>
            <w:tcW w:w="695" w:type="dxa"/>
            <w:shd w:val="clear" w:color="auto" w:fill="FFC000"/>
          </w:tcPr>
          <w:p w14:paraId="6B1B21B0" w14:textId="77777777" w:rsidR="002A435C" w:rsidRPr="00323DC8" w:rsidRDefault="002A435C" w:rsidP="002A435C">
            <w:pPr>
              <w:rPr>
                <w:rFonts w:ascii="Arial" w:hAnsi="Arial" w:cs="Arial"/>
                <w:b/>
                <w:sz w:val="22"/>
                <w:szCs w:val="22"/>
              </w:rPr>
            </w:pPr>
            <w:r w:rsidRPr="00323DC8">
              <w:rPr>
                <w:rFonts w:ascii="Arial" w:hAnsi="Arial" w:cs="Arial"/>
                <w:b/>
                <w:sz w:val="22"/>
                <w:szCs w:val="22"/>
              </w:rPr>
              <w:t>B</w:t>
            </w:r>
          </w:p>
        </w:tc>
        <w:tc>
          <w:tcPr>
            <w:tcW w:w="5843" w:type="dxa"/>
            <w:shd w:val="clear" w:color="auto" w:fill="FFC000"/>
          </w:tcPr>
          <w:p w14:paraId="0AE85114" w14:textId="77777777" w:rsidR="002A435C" w:rsidRPr="00323DC8" w:rsidRDefault="002A435C" w:rsidP="002A435C">
            <w:pPr>
              <w:rPr>
                <w:rFonts w:ascii="Arial" w:hAnsi="Arial" w:cs="Arial"/>
                <w:sz w:val="22"/>
                <w:szCs w:val="22"/>
              </w:rPr>
            </w:pPr>
            <w:r w:rsidRPr="00323DC8">
              <w:rPr>
                <w:rFonts w:ascii="Arial" w:hAnsi="Arial" w:cs="Arial"/>
                <w:sz w:val="22"/>
                <w:szCs w:val="22"/>
              </w:rPr>
              <w:t>Does your organisation include completion of gender equality training in annual performance and development plans?</w:t>
            </w:r>
          </w:p>
        </w:tc>
        <w:tc>
          <w:tcPr>
            <w:tcW w:w="707" w:type="dxa"/>
            <w:shd w:val="clear" w:color="auto" w:fill="FFC000"/>
          </w:tcPr>
          <w:p w14:paraId="0D7B34BA" w14:textId="77777777" w:rsidR="002A435C" w:rsidRPr="00323DC8" w:rsidRDefault="002A435C" w:rsidP="002A435C">
            <w:pPr>
              <w:rPr>
                <w:rFonts w:ascii="Arial" w:hAnsi="Arial" w:cs="Arial"/>
                <w:sz w:val="22"/>
                <w:szCs w:val="22"/>
              </w:rPr>
            </w:pPr>
          </w:p>
        </w:tc>
        <w:tc>
          <w:tcPr>
            <w:tcW w:w="705" w:type="dxa"/>
            <w:shd w:val="clear" w:color="auto" w:fill="FFC000"/>
          </w:tcPr>
          <w:p w14:paraId="4AA2697C" w14:textId="77777777" w:rsidR="002A435C" w:rsidRPr="00323DC8" w:rsidRDefault="002A435C" w:rsidP="002A435C">
            <w:pPr>
              <w:rPr>
                <w:rFonts w:ascii="Arial" w:hAnsi="Arial" w:cs="Arial"/>
                <w:sz w:val="22"/>
                <w:szCs w:val="22"/>
              </w:rPr>
            </w:pPr>
          </w:p>
        </w:tc>
        <w:tc>
          <w:tcPr>
            <w:tcW w:w="999" w:type="dxa"/>
            <w:shd w:val="clear" w:color="auto" w:fill="FFC000"/>
          </w:tcPr>
          <w:p w14:paraId="53B59070" w14:textId="77777777" w:rsidR="002A435C" w:rsidRPr="00323DC8" w:rsidRDefault="002A435C" w:rsidP="002A435C">
            <w:pPr>
              <w:rPr>
                <w:rFonts w:ascii="Arial" w:hAnsi="Arial" w:cs="Arial"/>
                <w:sz w:val="22"/>
                <w:szCs w:val="22"/>
              </w:rPr>
            </w:pPr>
          </w:p>
        </w:tc>
      </w:tr>
      <w:tr w:rsidR="002A435C" w:rsidRPr="00323DC8" w14:paraId="16A44678" w14:textId="77777777" w:rsidTr="00447F49">
        <w:tc>
          <w:tcPr>
            <w:tcW w:w="695" w:type="dxa"/>
            <w:shd w:val="clear" w:color="auto" w:fill="FFC000"/>
          </w:tcPr>
          <w:p w14:paraId="124A3A23" w14:textId="77777777" w:rsidR="002A435C" w:rsidRPr="00323DC8" w:rsidRDefault="002A435C" w:rsidP="002A435C">
            <w:pPr>
              <w:rPr>
                <w:rFonts w:ascii="Arial" w:hAnsi="Arial" w:cs="Arial"/>
                <w:b/>
                <w:sz w:val="22"/>
                <w:szCs w:val="22"/>
              </w:rPr>
            </w:pPr>
            <w:r w:rsidRPr="00323DC8">
              <w:rPr>
                <w:rFonts w:ascii="Arial" w:hAnsi="Arial" w:cs="Arial"/>
                <w:b/>
                <w:sz w:val="22"/>
                <w:szCs w:val="22"/>
              </w:rPr>
              <w:t>B</w:t>
            </w:r>
          </w:p>
        </w:tc>
        <w:tc>
          <w:tcPr>
            <w:tcW w:w="5843" w:type="dxa"/>
            <w:shd w:val="clear" w:color="auto" w:fill="FFC000"/>
          </w:tcPr>
          <w:p w14:paraId="44A50DC8" w14:textId="77777777" w:rsidR="002A435C" w:rsidRPr="00323DC8" w:rsidRDefault="002A435C" w:rsidP="002A435C">
            <w:pPr>
              <w:rPr>
                <w:rFonts w:ascii="Arial" w:hAnsi="Arial" w:cs="Arial"/>
                <w:sz w:val="22"/>
                <w:szCs w:val="22"/>
              </w:rPr>
            </w:pPr>
            <w:r w:rsidRPr="00323DC8">
              <w:rPr>
                <w:rFonts w:ascii="Arial" w:hAnsi="Arial" w:cs="Arial"/>
                <w:sz w:val="22"/>
                <w:szCs w:val="22"/>
              </w:rPr>
              <w:t>Does your organisation have some mentoring programs available?</w:t>
            </w:r>
          </w:p>
          <w:p w14:paraId="0B0E8CEC" w14:textId="77777777" w:rsidR="002A435C" w:rsidRPr="00323DC8" w:rsidRDefault="002A435C" w:rsidP="002A435C">
            <w:pPr>
              <w:rPr>
                <w:rFonts w:ascii="Arial" w:hAnsi="Arial" w:cs="Arial"/>
                <w:sz w:val="22"/>
                <w:szCs w:val="22"/>
              </w:rPr>
            </w:pPr>
          </w:p>
        </w:tc>
        <w:tc>
          <w:tcPr>
            <w:tcW w:w="707" w:type="dxa"/>
            <w:shd w:val="clear" w:color="auto" w:fill="FFC000"/>
          </w:tcPr>
          <w:p w14:paraId="4840F65A" w14:textId="77777777" w:rsidR="002A435C" w:rsidRPr="00323DC8" w:rsidRDefault="002A435C" w:rsidP="002A435C">
            <w:pPr>
              <w:rPr>
                <w:rFonts w:ascii="Arial" w:hAnsi="Arial" w:cs="Arial"/>
                <w:sz w:val="22"/>
                <w:szCs w:val="22"/>
              </w:rPr>
            </w:pPr>
          </w:p>
        </w:tc>
        <w:tc>
          <w:tcPr>
            <w:tcW w:w="705" w:type="dxa"/>
            <w:shd w:val="clear" w:color="auto" w:fill="FFC000"/>
          </w:tcPr>
          <w:p w14:paraId="7F37B282" w14:textId="77777777" w:rsidR="002A435C" w:rsidRPr="00323DC8" w:rsidRDefault="002A435C" w:rsidP="002A435C">
            <w:pPr>
              <w:rPr>
                <w:rFonts w:ascii="Arial" w:hAnsi="Arial" w:cs="Arial"/>
                <w:sz w:val="22"/>
                <w:szCs w:val="22"/>
              </w:rPr>
            </w:pPr>
          </w:p>
        </w:tc>
        <w:tc>
          <w:tcPr>
            <w:tcW w:w="999" w:type="dxa"/>
            <w:shd w:val="clear" w:color="auto" w:fill="FFC000"/>
          </w:tcPr>
          <w:p w14:paraId="16C820F0" w14:textId="77777777" w:rsidR="002A435C" w:rsidRPr="00323DC8" w:rsidRDefault="002A435C" w:rsidP="002A435C">
            <w:pPr>
              <w:rPr>
                <w:rFonts w:ascii="Arial" w:hAnsi="Arial" w:cs="Arial"/>
                <w:sz w:val="22"/>
                <w:szCs w:val="22"/>
              </w:rPr>
            </w:pPr>
          </w:p>
        </w:tc>
      </w:tr>
      <w:tr w:rsidR="002A435C" w:rsidRPr="00323DC8" w14:paraId="7A4D598B" w14:textId="77777777" w:rsidTr="00447F49">
        <w:tc>
          <w:tcPr>
            <w:tcW w:w="695" w:type="dxa"/>
            <w:shd w:val="clear" w:color="auto" w:fill="FFC000"/>
          </w:tcPr>
          <w:p w14:paraId="373034AC" w14:textId="77777777" w:rsidR="002A435C" w:rsidRPr="00323DC8" w:rsidRDefault="002A435C" w:rsidP="002A435C">
            <w:pPr>
              <w:rPr>
                <w:rFonts w:ascii="Arial" w:hAnsi="Arial" w:cs="Arial"/>
                <w:b/>
                <w:sz w:val="22"/>
                <w:szCs w:val="22"/>
              </w:rPr>
            </w:pPr>
            <w:r w:rsidRPr="00323DC8">
              <w:rPr>
                <w:rFonts w:ascii="Arial" w:hAnsi="Arial" w:cs="Arial"/>
                <w:b/>
                <w:sz w:val="22"/>
                <w:szCs w:val="22"/>
              </w:rPr>
              <w:t>C</w:t>
            </w:r>
          </w:p>
        </w:tc>
        <w:tc>
          <w:tcPr>
            <w:tcW w:w="5843" w:type="dxa"/>
            <w:shd w:val="clear" w:color="auto" w:fill="FFC000"/>
          </w:tcPr>
          <w:p w14:paraId="4F618479" w14:textId="77777777" w:rsidR="002A435C" w:rsidRPr="00323DC8" w:rsidRDefault="002A435C" w:rsidP="002A435C">
            <w:pPr>
              <w:rPr>
                <w:rFonts w:ascii="Arial" w:hAnsi="Arial" w:cs="Arial"/>
                <w:sz w:val="22"/>
                <w:szCs w:val="22"/>
              </w:rPr>
            </w:pPr>
            <w:r w:rsidRPr="00323DC8">
              <w:rPr>
                <w:rFonts w:ascii="Arial" w:hAnsi="Arial" w:cs="Arial"/>
                <w:sz w:val="22"/>
                <w:szCs w:val="22"/>
              </w:rPr>
              <w:t>Does your organisation monitor and analyse the number of employees by gender in programs?</w:t>
            </w:r>
          </w:p>
          <w:p w14:paraId="6B23F590" w14:textId="77777777" w:rsidR="002A435C" w:rsidRPr="00323DC8" w:rsidRDefault="002A435C" w:rsidP="002A435C">
            <w:pPr>
              <w:rPr>
                <w:rFonts w:ascii="Arial" w:hAnsi="Arial" w:cs="Arial"/>
                <w:sz w:val="22"/>
                <w:szCs w:val="22"/>
              </w:rPr>
            </w:pPr>
          </w:p>
        </w:tc>
        <w:tc>
          <w:tcPr>
            <w:tcW w:w="707" w:type="dxa"/>
            <w:shd w:val="clear" w:color="auto" w:fill="FFC000"/>
          </w:tcPr>
          <w:p w14:paraId="5D908CD2" w14:textId="77777777" w:rsidR="002A435C" w:rsidRPr="00323DC8" w:rsidRDefault="002A435C" w:rsidP="002A435C">
            <w:pPr>
              <w:rPr>
                <w:rFonts w:ascii="Arial" w:hAnsi="Arial" w:cs="Arial"/>
                <w:sz w:val="22"/>
                <w:szCs w:val="22"/>
              </w:rPr>
            </w:pPr>
          </w:p>
        </w:tc>
        <w:tc>
          <w:tcPr>
            <w:tcW w:w="705" w:type="dxa"/>
            <w:shd w:val="clear" w:color="auto" w:fill="FFC000"/>
          </w:tcPr>
          <w:p w14:paraId="0D7749B5" w14:textId="77777777" w:rsidR="002A435C" w:rsidRPr="00323DC8" w:rsidRDefault="002A435C" w:rsidP="002A435C">
            <w:pPr>
              <w:rPr>
                <w:rFonts w:ascii="Arial" w:hAnsi="Arial" w:cs="Arial"/>
                <w:sz w:val="22"/>
                <w:szCs w:val="22"/>
              </w:rPr>
            </w:pPr>
          </w:p>
        </w:tc>
        <w:tc>
          <w:tcPr>
            <w:tcW w:w="999" w:type="dxa"/>
            <w:shd w:val="clear" w:color="auto" w:fill="FFC000"/>
          </w:tcPr>
          <w:p w14:paraId="34534A12" w14:textId="77777777" w:rsidR="002A435C" w:rsidRPr="00323DC8" w:rsidRDefault="002A435C" w:rsidP="002A435C">
            <w:pPr>
              <w:rPr>
                <w:rFonts w:ascii="Arial" w:hAnsi="Arial" w:cs="Arial"/>
                <w:sz w:val="22"/>
                <w:szCs w:val="22"/>
              </w:rPr>
            </w:pPr>
          </w:p>
        </w:tc>
      </w:tr>
      <w:tr w:rsidR="002A435C" w:rsidRPr="00323DC8" w14:paraId="7DD478BD" w14:textId="77777777" w:rsidTr="00447F49">
        <w:tc>
          <w:tcPr>
            <w:tcW w:w="695" w:type="dxa"/>
            <w:shd w:val="clear" w:color="auto" w:fill="FFC000"/>
          </w:tcPr>
          <w:p w14:paraId="047134DE" w14:textId="77777777" w:rsidR="002A435C" w:rsidRPr="00323DC8" w:rsidRDefault="002A435C" w:rsidP="002A435C">
            <w:pPr>
              <w:rPr>
                <w:rFonts w:ascii="Arial" w:hAnsi="Arial" w:cs="Arial"/>
                <w:b/>
                <w:sz w:val="22"/>
                <w:szCs w:val="22"/>
              </w:rPr>
            </w:pPr>
            <w:r w:rsidRPr="00323DC8">
              <w:rPr>
                <w:rFonts w:ascii="Arial" w:hAnsi="Arial" w:cs="Arial"/>
                <w:b/>
                <w:sz w:val="22"/>
                <w:szCs w:val="22"/>
              </w:rPr>
              <w:t>C</w:t>
            </w:r>
          </w:p>
        </w:tc>
        <w:tc>
          <w:tcPr>
            <w:tcW w:w="5843" w:type="dxa"/>
            <w:shd w:val="clear" w:color="auto" w:fill="FFC000"/>
          </w:tcPr>
          <w:p w14:paraId="0605D66F" w14:textId="77777777" w:rsidR="002A435C" w:rsidRPr="00323DC8" w:rsidRDefault="002A435C" w:rsidP="002A435C">
            <w:pPr>
              <w:rPr>
                <w:rFonts w:ascii="Arial" w:hAnsi="Arial" w:cs="Arial"/>
                <w:sz w:val="22"/>
                <w:szCs w:val="22"/>
              </w:rPr>
            </w:pPr>
            <w:r w:rsidRPr="00323DC8">
              <w:rPr>
                <w:rFonts w:ascii="Arial" w:hAnsi="Arial" w:cs="Arial"/>
                <w:sz w:val="22"/>
                <w:szCs w:val="22"/>
              </w:rPr>
              <w:t>Does your organisation have formal succession planning and women in leadership programs?</w:t>
            </w:r>
          </w:p>
          <w:p w14:paraId="29001321" w14:textId="77777777" w:rsidR="002A435C" w:rsidRPr="00323DC8" w:rsidRDefault="002A435C" w:rsidP="002A435C">
            <w:pPr>
              <w:rPr>
                <w:rFonts w:ascii="Arial" w:hAnsi="Arial" w:cs="Arial"/>
                <w:sz w:val="22"/>
                <w:szCs w:val="22"/>
              </w:rPr>
            </w:pPr>
          </w:p>
        </w:tc>
        <w:tc>
          <w:tcPr>
            <w:tcW w:w="707" w:type="dxa"/>
            <w:shd w:val="clear" w:color="auto" w:fill="FFC000"/>
          </w:tcPr>
          <w:p w14:paraId="02EA9250" w14:textId="77777777" w:rsidR="002A435C" w:rsidRPr="00323DC8" w:rsidRDefault="002A435C" w:rsidP="002A435C">
            <w:pPr>
              <w:rPr>
                <w:rFonts w:ascii="Arial" w:hAnsi="Arial" w:cs="Arial"/>
                <w:sz w:val="22"/>
                <w:szCs w:val="22"/>
              </w:rPr>
            </w:pPr>
          </w:p>
        </w:tc>
        <w:tc>
          <w:tcPr>
            <w:tcW w:w="705" w:type="dxa"/>
            <w:shd w:val="clear" w:color="auto" w:fill="FFC000"/>
          </w:tcPr>
          <w:p w14:paraId="7BFBB8D0" w14:textId="77777777" w:rsidR="002A435C" w:rsidRPr="00323DC8" w:rsidRDefault="002A435C" w:rsidP="002A435C">
            <w:pPr>
              <w:rPr>
                <w:rFonts w:ascii="Arial" w:hAnsi="Arial" w:cs="Arial"/>
                <w:sz w:val="22"/>
                <w:szCs w:val="22"/>
              </w:rPr>
            </w:pPr>
          </w:p>
        </w:tc>
        <w:tc>
          <w:tcPr>
            <w:tcW w:w="999" w:type="dxa"/>
            <w:shd w:val="clear" w:color="auto" w:fill="FFC000"/>
          </w:tcPr>
          <w:p w14:paraId="02EDF4C9" w14:textId="77777777" w:rsidR="002A435C" w:rsidRPr="00323DC8" w:rsidRDefault="002A435C" w:rsidP="002A435C">
            <w:pPr>
              <w:rPr>
                <w:rFonts w:ascii="Arial" w:hAnsi="Arial" w:cs="Arial"/>
                <w:sz w:val="22"/>
                <w:szCs w:val="22"/>
              </w:rPr>
            </w:pPr>
          </w:p>
        </w:tc>
      </w:tr>
      <w:tr w:rsidR="002A435C" w:rsidRPr="00323DC8" w14:paraId="3FC66CEF" w14:textId="77777777" w:rsidTr="00447F49">
        <w:tc>
          <w:tcPr>
            <w:tcW w:w="695" w:type="dxa"/>
            <w:shd w:val="clear" w:color="auto" w:fill="002060"/>
          </w:tcPr>
          <w:p w14:paraId="5B28F3EE" w14:textId="77777777" w:rsidR="002A435C" w:rsidRPr="00323DC8" w:rsidRDefault="002A435C" w:rsidP="002A435C">
            <w:pPr>
              <w:rPr>
                <w:rFonts w:ascii="Arial" w:hAnsi="Arial" w:cs="Arial"/>
                <w:b/>
                <w:sz w:val="22"/>
                <w:szCs w:val="22"/>
              </w:rPr>
            </w:pPr>
            <w:r w:rsidRPr="00323DC8">
              <w:rPr>
                <w:rFonts w:ascii="Arial" w:hAnsi="Arial" w:cs="Arial"/>
                <w:b/>
                <w:sz w:val="22"/>
                <w:szCs w:val="22"/>
              </w:rPr>
              <w:t>D</w:t>
            </w:r>
          </w:p>
        </w:tc>
        <w:tc>
          <w:tcPr>
            <w:tcW w:w="5843" w:type="dxa"/>
            <w:shd w:val="clear" w:color="auto" w:fill="002060"/>
          </w:tcPr>
          <w:p w14:paraId="0A5D4B48" w14:textId="77777777" w:rsidR="002A435C" w:rsidRDefault="002A435C" w:rsidP="002A435C">
            <w:pPr>
              <w:rPr>
                <w:rFonts w:ascii="Arial" w:hAnsi="Arial" w:cs="Arial"/>
                <w:sz w:val="22"/>
                <w:szCs w:val="22"/>
              </w:rPr>
            </w:pPr>
            <w:r w:rsidRPr="00323DC8">
              <w:rPr>
                <w:rFonts w:ascii="Arial" w:hAnsi="Arial" w:cs="Arial"/>
                <w:sz w:val="22"/>
                <w:szCs w:val="22"/>
              </w:rPr>
              <w:t xml:space="preserve">Does your organisation identify and target specific groups, including women, part-time workers and casuals for development, networking, mentoring and sponsorship? </w:t>
            </w:r>
          </w:p>
          <w:p w14:paraId="4D22D963" w14:textId="120CA687" w:rsidR="00DF0AF9" w:rsidRPr="00323DC8" w:rsidRDefault="00DF0AF9" w:rsidP="002A435C">
            <w:pPr>
              <w:rPr>
                <w:rFonts w:ascii="Arial" w:hAnsi="Arial" w:cs="Arial"/>
                <w:sz w:val="22"/>
                <w:szCs w:val="22"/>
              </w:rPr>
            </w:pPr>
          </w:p>
        </w:tc>
        <w:tc>
          <w:tcPr>
            <w:tcW w:w="707" w:type="dxa"/>
            <w:shd w:val="clear" w:color="auto" w:fill="002060"/>
          </w:tcPr>
          <w:p w14:paraId="4CFA8255" w14:textId="77777777" w:rsidR="002A435C" w:rsidRPr="00323DC8" w:rsidRDefault="002A435C" w:rsidP="002A435C">
            <w:pPr>
              <w:rPr>
                <w:rFonts w:ascii="Arial" w:hAnsi="Arial" w:cs="Arial"/>
                <w:sz w:val="22"/>
                <w:szCs w:val="22"/>
              </w:rPr>
            </w:pPr>
          </w:p>
        </w:tc>
        <w:tc>
          <w:tcPr>
            <w:tcW w:w="705" w:type="dxa"/>
            <w:shd w:val="clear" w:color="auto" w:fill="002060"/>
          </w:tcPr>
          <w:p w14:paraId="4166C8C7" w14:textId="77777777" w:rsidR="002A435C" w:rsidRPr="00323DC8" w:rsidRDefault="002A435C" w:rsidP="002A435C">
            <w:pPr>
              <w:rPr>
                <w:rFonts w:ascii="Arial" w:hAnsi="Arial" w:cs="Arial"/>
                <w:sz w:val="22"/>
                <w:szCs w:val="22"/>
              </w:rPr>
            </w:pPr>
          </w:p>
        </w:tc>
        <w:tc>
          <w:tcPr>
            <w:tcW w:w="999" w:type="dxa"/>
            <w:shd w:val="clear" w:color="auto" w:fill="002060"/>
          </w:tcPr>
          <w:p w14:paraId="1F31423A" w14:textId="77777777" w:rsidR="002A435C" w:rsidRPr="00323DC8" w:rsidRDefault="002A435C" w:rsidP="002A435C">
            <w:pPr>
              <w:rPr>
                <w:rFonts w:ascii="Arial" w:hAnsi="Arial" w:cs="Arial"/>
                <w:sz w:val="22"/>
                <w:szCs w:val="22"/>
              </w:rPr>
            </w:pPr>
          </w:p>
        </w:tc>
      </w:tr>
      <w:tr w:rsidR="002A435C" w:rsidRPr="00323DC8" w14:paraId="4A24D420" w14:textId="77777777" w:rsidTr="00447F49">
        <w:tc>
          <w:tcPr>
            <w:tcW w:w="695" w:type="dxa"/>
            <w:shd w:val="clear" w:color="auto" w:fill="002060"/>
          </w:tcPr>
          <w:p w14:paraId="3A4DD9B4" w14:textId="77777777" w:rsidR="002A435C" w:rsidRPr="00323DC8" w:rsidRDefault="002A435C" w:rsidP="002A435C">
            <w:pPr>
              <w:rPr>
                <w:rFonts w:ascii="Arial" w:hAnsi="Arial" w:cs="Arial"/>
                <w:b/>
                <w:sz w:val="22"/>
                <w:szCs w:val="22"/>
              </w:rPr>
            </w:pPr>
            <w:r w:rsidRPr="00323DC8">
              <w:rPr>
                <w:rFonts w:ascii="Arial" w:hAnsi="Arial" w:cs="Arial"/>
                <w:b/>
                <w:sz w:val="22"/>
                <w:szCs w:val="22"/>
              </w:rPr>
              <w:t>D</w:t>
            </w:r>
          </w:p>
        </w:tc>
        <w:tc>
          <w:tcPr>
            <w:tcW w:w="5843" w:type="dxa"/>
            <w:shd w:val="clear" w:color="auto" w:fill="002060"/>
          </w:tcPr>
          <w:p w14:paraId="57A58FCD" w14:textId="77777777" w:rsidR="002A435C" w:rsidRPr="00323DC8" w:rsidRDefault="002A435C" w:rsidP="002A435C">
            <w:pPr>
              <w:rPr>
                <w:rFonts w:ascii="Arial" w:hAnsi="Arial" w:cs="Arial"/>
                <w:sz w:val="22"/>
                <w:szCs w:val="22"/>
              </w:rPr>
            </w:pPr>
            <w:r w:rsidRPr="00323DC8">
              <w:rPr>
                <w:rFonts w:ascii="Arial" w:hAnsi="Arial" w:cs="Arial"/>
                <w:sz w:val="22"/>
                <w:szCs w:val="22"/>
              </w:rPr>
              <w:t>Are sponsorship and mentorship practice included as key performance expectations for your managers?</w:t>
            </w:r>
          </w:p>
          <w:p w14:paraId="058A9B45" w14:textId="77777777" w:rsidR="002A435C" w:rsidRPr="00323DC8" w:rsidRDefault="002A435C" w:rsidP="002A435C">
            <w:pPr>
              <w:rPr>
                <w:rFonts w:ascii="Arial" w:hAnsi="Arial" w:cs="Arial"/>
                <w:sz w:val="22"/>
                <w:szCs w:val="22"/>
              </w:rPr>
            </w:pPr>
          </w:p>
        </w:tc>
        <w:tc>
          <w:tcPr>
            <w:tcW w:w="707" w:type="dxa"/>
            <w:shd w:val="clear" w:color="auto" w:fill="002060"/>
          </w:tcPr>
          <w:p w14:paraId="317359D8" w14:textId="77777777" w:rsidR="002A435C" w:rsidRPr="00323DC8" w:rsidRDefault="002A435C" w:rsidP="002A435C">
            <w:pPr>
              <w:rPr>
                <w:rFonts w:ascii="Arial" w:hAnsi="Arial" w:cs="Arial"/>
                <w:sz w:val="22"/>
                <w:szCs w:val="22"/>
              </w:rPr>
            </w:pPr>
          </w:p>
        </w:tc>
        <w:tc>
          <w:tcPr>
            <w:tcW w:w="705" w:type="dxa"/>
            <w:shd w:val="clear" w:color="auto" w:fill="002060"/>
          </w:tcPr>
          <w:p w14:paraId="314A7AA7" w14:textId="77777777" w:rsidR="002A435C" w:rsidRPr="00323DC8" w:rsidRDefault="002A435C" w:rsidP="002A435C">
            <w:pPr>
              <w:rPr>
                <w:rFonts w:ascii="Arial" w:hAnsi="Arial" w:cs="Arial"/>
                <w:sz w:val="22"/>
                <w:szCs w:val="22"/>
              </w:rPr>
            </w:pPr>
          </w:p>
        </w:tc>
        <w:tc>
          <w:tcPr>
            <w:tcW w:w="999" w:type="dxa"/>
            <w:shd w:val="clear" w:color="auto" w:fill="002060"/>
          </w:tcPr>
          <w:p w14:paraId="11502194" w14:textId="77777777" w:rsidR="002A435C" w:rsidRPr="00323DC8" w:rsidRDefault="002A435C" w:rsidP="002A435C">
            <w:pPr>
              <w:rPr>
                <w:rFonts w:ascii="Arial" w:hAnsi="Arial" w:cs="Arial"/>
                <w:sz w:val="22"/>
                <w:szCs w:val="22"/>
              </w:rPr>
            </w:pPr>
          </w:p>
        </w:tc>
      </w:tr>
      <w:tr w:rsidR="002A435C" w:rsidRPr="00323DC8" w14:paraId="35C73581" w14:textId="77777777" w:rsidTr="002A435C">
        <w:tc>
          <w:tcPr>
            <w:tcW w:w="7950" w:type="dxa"/>
            <w:gridSpan w:val="4"/>
          </w:tcPr>
          <w:p w14:paraId="01EAB3A9" w14:textId="2AA57EC5" w:rsidR="002A435C" w:rsidRPr="00323DC8" w:rsidRDefault="002A435C" w:rsidP="002A435C">
            <w:pPr>
              <w:rPr>
                <w:rFonts w:ascii="Arial" w:hAnsi="Arial" w:cs="Arial"/>
                <w:b/>
                <w:color w:val="000000" w:themeColor="text1"/>
                <w:sz w:val="22"/>
                <w:szCs w:val="22"/>
              </w:rPr>
            </w:pPr>
            <w:r w:rsidRPr="00323DC8">
              <w:rPr>
                <w:rFonts w:ascii="Arial" w:hAnsi="Arial" w:cs="Arial"/>
                <w:b/>
                <w:color w:val="000000" w:themeColor="text1"/>
                <w:sz w:val="22"/>
                <w:szCs w:val="22"/>
              </w:rPr>
              <w:t xml:space="preserve">TOTAL SCORE </w:t>
            </w:r>
          </w:p>
          <w:p w14:paraId="23FAFA51" w14:textId="77777777" w:rsidR="002A435C" w:rsidRPr="00323DC8" w:rsidRDefault="002A435C" w:rsidP="002A435C">
            <w:pPr>
              <w:rPr>
                <w:rFonts w:ascii="Arial" w:hAnsi="Arial" w:cs="Arial"/>
                <w:sz w:val="22"/>
                <w:szCs w:val="22"/>
              </w:rPr>
            </w:pPr>
          </w:p>
        </w:tc>
        <w:tc>
          <w:tcPr>
            <w:tcW w:w="999" w:type="dxa"/>
          </w:tcPr>
          <w:p w14:paraId="6E61B770" w14:textId="77777777" w:rsidR="002A435C" w:rsidRPr="00323DC8" w:rsidRDefault="002A435C" w:rsidP="002A435C">
            <w:pPr>
              <w:rPr>
                <w:rFonts w:ascii="Arial" w:hAnsi="Arial" w:cs="Arial"/>
                <w:sz w:val="22"/>
                <w:szCs w:val="22"/>
              </w:rPr>
            </w:pPr>
          </w:p>
        </w:tc>
      </w:tr>
    </w:tbl>
    <w:p w14:paraId="365C6C68" w14:textId="77777777" w:rsidR="002A435C" w:rsidRPr="00323DC8" w:rsidRDefault="002A435C" w:rsidP="002A435C">
      <w:pPr>
        <w:rPr>
          <w:rFonts w:ascii="Arial" w:hAnsi="Arial" w:cs="Arial"/>
          <w:sz w:val="22"/>
          <w:szCs w:val="22"/>
        </w:rPr>
      </w:pPr>
    </w:p>
    <w:p w14:paraId="68D3FCEE" w14:textId="77777777" w:rsidR="002A435C" w:rsidRPr="00323DC8" w:rsidRDefault="002A435C" w:rsidP="002A435C">
      <w:pPr>
        <w:rPr>
          <w:rFonts w:ascii="Arial" w:hAnsi="Arial" w:cs="Arial"/>
          <w:b/>
          <w:sz w:val="22"/>
          <w:szCs w:val="22"/>
        </w:rPr>
      </w:pPr>
      <w:r w:rsidRPr="00323DC8">
        <w:rPr>
          <w:rFonts w:ascii="Arial" w:hAnsi="Arial" w:cs="Arial"/>
          <w:b/>
          <w:sz w:val="22"/>
          <w:szCs w:val="22"/>
        </w:rPr>
        <w:t>Suggestions for getting started:</w:t>
      </w:r>
    </w:p>
    <w:p w14:paraId="279B2F19" w14:textId="77777777" w:rsidR="002A435C" w:rsidRPr="00323DC8" w:rsidRDefault="002A435C" w:rsidP="002A435C">
      <w:pPr>
        <w:rPr>
          <w:rFonts w:ascii="Arial" w:hAnsi="Arial" w:cs="Arial"/>
          <w:sz w:val="22"/>
          <w:szCs w:val="22"/>
        </w:rPr>
      </w:pPr>
    </w:p>
    <w:p w14:paraId="076A967F" w14:textId="77777777" w:rsidR="002A435C" w:rsidRPr="00323DC8" w:rsidRDefault="002A435C" w:rsidP="002A435C">
      <w:pPr>
        <w:rPr>
          <w:rFonts w:ascii="Arial" w:hAnsi="Arial" w:cs="Arial"/>
          <w:sz w:val="22"/>
          <w:szCs w:val="22"/>
        </w:rPr>
      </w:pPr>
    </w:p>
    <w:p w14:paraId="1F1C3365" w14:textId="77777777" w:rsidR="002A435C" w:rsidRPr="00323DC8" w:rsidRDefault="002A435C" w:rsidP="002A435C">
      <w:pPr>
        <w:rPr>
          <w:rFonts w:ascii="Arial" w:hAnsi="Arial" w:cs="Arial"/>
          <w:b/>
          <w:sz w:val="22"/>
          <w:szCs w:val="22"/>
        </w:rPr>
      </w:pPr>
      <w:r w:rsidRPr="00323DC8">
        <w:rPr>
          <w:rFonts w:ascii="Arial" w:hAnsi="Arial" w:cs="Arial"/>
          <w:b/>
          <w:sz w:val="22"/>
          <w:szCs w:val="22"/>
        </w:rPr>
        <w:t>Think About</w:t>
      </w:r>
    </w:p>
    <w:p w14:paraId="17EC7872" w14:textId="77777777"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Is there gender balance in number of women and men accessing learning and development, mentoring and sponsorship opportunities?</w:t>
      </w:r>
    </w:p>
    <w:p w14:paraId="65D55D37" w14:textId="77777777"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 xml:space="preserve">Are learning and </w:t>
      </w:r>
      <w:commentRangeStart w:id="17"/>
      <w:r w:rsidRPr="00323DC8">
        <w:rPr>
          <w:rFonts w:ascii="Arial" w:hAnsi="Arial" w:cs="Arial"/>
          <w:sz w:val="22"/>
          <w:szCs w:val="22"/>
        </w:rPr>
        <w:t xml:space="preserve">career development opportunities </w:t>
      </w:r>
      <w:commentRangeEnd w:id="17"/>
      <w:r w:rsidRPr="00323DC8">
        <w:rPr>
          <w:rStyle w:val="CommentReference"/>
          <w:rFonts w:ascii="Arial" w:hAnsi="Arial" w:cs="Arial"/>
          <w:color w:val="auto"/>
          <w:sz w:val="22"/>
          <w:szCs w:val="22"/>
          <w:lang w:val="en-GB" w:eastAsia="en-GB"/>
        </w:rPr>
        <w:commentReference w:id="17"/>
      </w:r>
      <w:r w:rsidRPr="00323DC8">
        <w:rPr>
          <w:rFonts w:ascii="Arial" w:hAnsi="Arial" w:cs="Arial"/>
          <w:sz w:val="22"/>
          <w:szCs w:val="22"/>
        </w:rPr>
        <w:t>only accessed by full-time employees?</w:t>
      </w:r>
    </w:p>
    <w:p w14:paraId="456602D6" w14:textId="0C76A375"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Have all genders similar views about the role of informal professional networks within the organisation?</w:t>
      </w:r>
    </w:p>
    <w:p w14:paraId="3E6974C7" w14:textId="6EB1D5C0" w:rsidR="00693851" w:rsidRPr="00323DC8" w:rsidRDefault="00693851" w:rsidP="00693851">
      <w:pPr>
        <w:pStyle w:val="Bullets1stindent"/>
        <w:numPr>
          <w:ilvl w:val="0"/>
          <w:numId w:val="0"/>
        </w:numPr>
        <w:ind w:left="2" w:hanging="2"/>
        <w:rPr>
          <w:rFonts w:ascii="Arial" w:hAnsi="Arial" w:cs="Arial"/>
          <w:sz w:val="22"/>
          <w:szCs w:val="22"/>
        </w:rPr>
      </w:pPr>
    </w:p>
    <w:p w14:paraId="2EE26B06" w14:textId="77777777" w:rsidR="00693851" w:rsidRPr="00323DC8" w:rsidRDefault="00693851" w:rsidP="00693851">
      <w:pPr>
        <w:rPr>
          <w:rFonts w:ascii="Arial" w:hAnsi="Arial" w:cs="Arial"/>
          <w:sz w:val="22"/>
          <w:szCs w:val="22"/>
        </w:rPr>
      </w:pPr>
      <w:r w:rsidRPr="00323DC8">
        <w:rPr>
          <w:rFonts w:ascii="Arial" w:hAnsi="Arial" w:cs="Arial"/>
          <w:sz w:val="22"/>
          <w:szCs w:val="22"/>
        </w:rPr>
        <w:t>Here are some resources to help you use your diagnosis to address gender equality within your organisation:</w:t>
      </w:r>
    </w:p>
    <w:p w14:paraId="05A53B59" w14:textId="77777777" w:rsidR="00693851" w:rsidRPr="00323DC8" w:rsidRDefault="00693851" w:rsidP="00693851">
      <w:pPr>
        <w:pStyle w:val="Bullets1stindent"/>
        <w:numPr>
          <w:ilvl w:val="0"/>
          <w:numId w:val="0"/>
        </w:numPr>
        <w:ind w:left="2" w:hanging="2"/>
        <w:rPr>
          <w:rFonts w:ascii="Arial" w:hAnsi="Arial" w:cs="Arial"/>
          <w:sz w:val="22"/>
          <w:szCs w:val="22"/>
        </w:rPr>
      </w:pPr>
    </w:p>
    <w:p w14:paraId="7587AF3E" w14:textId="77777777" w:rsidR="002A435C" w:rsidRPr="00323DC8" w:rsidRDefault="002A435C" w:rsidP="002A435C">
      <w:pPr>
        <w:rPr>
          <w:rFonts w:ascii="Arial" w:hAnsi="Arial" w:cs="Arial"/>
          <w:sz w:val="22"/>
          <w:szCs w:val="22"/>
        </w:rPr>
      </w:pPr>
    </w:p>
    <w:p w14:paraId="473AEBD5" w14:textId="03DC9724" w:rsidR="002A435C" w:rsidRDefault="00447F49" w:rsidP="002A435C">
      <w:pPr>
        <w:pStyle w:val="CommentText"/>
        <w:rPr>
          <w:rFonts w:ascii="Arial" w:hAnsi="Arial" w:cs="Arial"/>
          <w:b/>
          <w:sz w:val="22"/>
          <w:szCs w:val="22"/>
        </w:rPr>
      </w:pPr>
      <w:r w:rsidRPr="004C0B50">
        <w:rPr>
          <w:rFonts w:ascii="Arial" w:hAnsi="Arial" w:cs="Arial"/>
          <w:b/>
          <w:sz w:val="22"/>
          <w:szCs w:val="22"/>
        </w:rPr>
        <w:t xml:space="preserve">If you are aiming </w:t>
      </w:r>
      <w:r>
        <w:rPr>
          <w:rFonts w:ascii="Arial" w:hAnsi="Arial" w:cs="Arial"/>
          <w:b/>
          <w:sz w:val="22"/>
          <w:szCs w:val="22"/>
        </w:rPr>
        <w:t>to be an employer of choice</w:t>
      </w:r>
      <w:r w:rsidRPr="004C0B50">
        <w:rPr>
          <w:rFonts w:ascii="Arial" w:hAnsi="Arial" w:cs="Arial"/>
          <w:b/>
          <w:sz w:val="22"/>
          <w:szCs w:val="22"/>
        </w:rPr>
        <w:t>, some further considerations are:</w:t>
      </w:r>
    </w:p>
    <w:p w14:paraId="409EF846" w14:textId="77777777" w:rsidR="00447F49" w:rsidRPr="00323DC8" w:rsidRDefault="00447F49" w:rsidP="002A435C">
      <w:pPr>
        <w:pStyle w:val="CommentText"/>
        <w:rPr>
          <w:rFonts w:ascii="Arial" w:hAnsi="Arial" w:cs="Arial"/>
          <w:sz w:val="22"/>
          <w:szCs w:val="22"/>
          <w:highlight w:val="cyan"/>
        </w:rPr>
      </w:pPr>
    </w:p>
    <w:p w14:paraId="3A76299D" w14:textId="77777777" w:rsidR="002A435C" w:rsidRPr="00447F49" w:rsidRDefault="002A435C" w:rsidP="002A435C">
      <w:pPr>
        <w:pStyle w:val="CommentText"/>
        <w:numPr>
          <w:ilvl w:val="0"/>
          <w:numId w:val="34"/>
        </w:numPr>
        <w:ind w:left="0" w:firstLine="0"/>
        <w:rPr>
          <w:rFonts w:ascii="Arial" w:hAnsi="Arial" w:cs="Arial"/>
          <w:color w:val="FF0000"/>
          <w:sz w:val="22"/>
          <w:szCs w:val="22"/>
          <w:highlight w:val="cyan"/>
        </w:rPr>
      </w:pPr>
      <w:r w:rsidRPr="00447F49">
        <w:rPr>
          <w:rFonts w:ascii="Arial" w:hAnsi="Arial" w:cs="Arial"/>
          <w:color w:val="FF0000"/>
          <w:sz w:val="22"/>
          <w:szCs w:val="22"/>
          <w:highlight w:val="cyan"/>
        </w:rPr>
        <w:t>Strategy for L&amp;D including leadership and/or career development training for women and men</w:t>
      </w:r>
    </w:p>
    <w:p w14:paraId="622740B4" w14:textId="77777777" w:rsidR="002A435C" w:rsidRPr="00447F49" w:rsidRDefault="002A435C" w:rsidP="002A435C">
      <w:pPr>
        <w:pStyle w:val="CommentText"/>
        <w:rPr>
          <w:rFonts w:ascii="Arial" w:hAnsi="Arial" w:cs="Arial"/>
          <w:color w:val="FF0000"/>
          <w:sz w:val="22"/>
          <w:szCs w:val="22"/>
          <w:highlight w:val="cyan"/>
        </w:rPr>
      </w:pPr>
    </w:p>
    <w:p w14:paraId="16EA1CF9" w14:textId="77777777" w:rsidR="002A435C" w:rsidRPr="00447F49" w:rsidRDefault="002A435C" w:rsidP="002A435C">
      <w:pPr>
        <w:pStyle w:val="ListParagraph"/>
        <w:numPr>
          <w:ilvl w:val="0"/>
          <w:numId w:val="34"/>
        </w:numPr>
        <w:ind w:left="0" w:firstLine="0"/>
        <w:rPr>
          <w:rFonts w:ascii="Arial" w:hAnsi="Arial" w:cs="Arial"/>
          <w:color w:val="FF0000"/>
          <w:highlight w:val="cyan"/>
        </w:rPr>
      </w:pPr>
      <w:r w:rsidRPr="00447F49">
        <w:rPr>
          <w:rFonts w:ascii="Arial" w:hAnsi="Arial" w:cs="Arial"/>
          <w:color w:val="FF0000"/>
          <w:highlight w:val="cyan"/>
        </w:rPr>
        <w:t>Long term development plan for casuals</w:t>
      </w:r>
    </w:p>
    <w:p w14:paraId="2E663F4B" w14:textId="77777777" w:rsidR="002A435C" w:rsidRPr="00447F49" w:rsidRDefault="002A435C" w:rsidP="002A435C">
      <w:pPr>
        <w:rPr>
          <w:rFonts w:ascii="Arial" w:hAnsi="Arial" w:cs="Arial"/>
          <w:color w:val="FF0000"/>
          <w:sz w:val="22"/>
          <w:szCs w:val="22"/>
        </w:rPr>
      </w:pPr>
    </w:p>
    <w:p w14:paraId="2396FAFC" w14:textId="77777777" w:rsidR="002A435C" w:rsidRPr="00323DC8" w:rsidRDefault="002A435C" w:rsidP="002A435C">
      <w:pPr>
        <w:rPr>
          <w:rFonts w:ascii="Arial" w:hAnsi="Arial" w:cs="Arial"/>
          <w:sz w:val="22"/>
          <w:szCs w:val="22"/>
        </w:rPr>
      </w:pPr>
    </w:p>
    <w:p w14:paraId="7C62208D" w14:textId="60B75138" w:rsidR="002A435C" w:rsidRPr="00323DC8" w:rsidRDefault="009F7CE0" w:rsidP="00755B8B">
      <w:pPr>
        <w:shd w:val="clear" w:color="auto" w:fill="FFC000" w:themeFill="accent4"/>
        <w:rPr>
          <w:rFonts w:ascii="Arial" w:hAnsi="Arial" w:cs="Arial"/>
          <w:b/>
          <w:sz w:val="22"/>
          <w:szCs w:val="22"/>
        </w:rPr>
      </w:pPr>
      <w:r w:rsidRPr="009F7CE0">
        <w:rPr>
          <w:rFonts w:ascii="Arial" w:hAnsi="Arial" w:cs="Arial"/>
          <w:b/>
          <w:sz w:val="22"/>
          <w:szCs w:val="22"/>
        </w:rPr>
        <w:t xml:space="preserve">Focus Area </w:t>
      </w:r>
      <w:r w:rsidR="00D420D7" w:rsidRPr="009F7CE0">
        <w:rPr>
          <w:rFonts w:ascii="Arial" w:hAnsi="Arial" w:cs="Arial"/>
          <w:b/>
          <w:sz w:val="22"/>
          <w:szCs w:val="22"/>
        </w:rPr>
        <w:t>10</w:t>
      </w:r>
      <w:r w:rsidR="002A435C" w:rsidRPr="009F7CE0">
        <w:rPr>
          <w:rFonts w:ascii="Arial" w:hAnsi="Arial" w:cs="Arial"/>
          <w:b/>
          <w:sz w:val="22"/>
          <w:szCs w:val="22"/>
        </w:rPr>
        <w:t>: Gender equality policies and strategies</w:t>
      </w:r>
    </w:p>
    <w:p w14:paraId="5B87C0E6" w14:textId="77777777" w:rsidR="002A435C" w:rsidRPr="00323DC8" w:rsidRDefault="002A435C" w:rsidP="002A435C">
      <w:pPr>
        <w:rPr>
          <w:rFonts w:ascii="Arial" w:hAnsi="Arial" w:cs="Arial"/>
          <w:sz w:val="22"/>
          <w:szCs w:val="22"/>
        </w:rPr>
      </w:pPr>
    </w:p>
    <w:p w14:paraId="0200252E" w14:textId="77777777" w:rsidR="002A435C" w:rsidRPr="00323DC8" w:rsidRDefault="002A435C" w:rsidP="002A435C">
      <w:pPr>
        <w:rPr>
          <w:rFonts w:ascii="Arial" w:hAnsi="Arial" w:cs="Arial"/>
          <w:sz w:val="22"/>
          <w:szCs w:val="22"/>
        </w:rPr>
      </w:pPr>
      <w:r w:rsidRPr="00323DC8">
        <w:rPr>
          <w:rFonts w:ascii="Arial" w:hAnsi="Arial" w:cs="Arial"/>
          <w:sz w:val="22"/>
          <w:szCs w:val="22"/>
        </w:rPr>
        <w:t>Progress towards sustainable gender equality, diversity and inclusion requires a gender equality lens to be integrated into the design and operation of key policies, strategies and processes that operate across the whole organisational system and employee life cycle.</w:t>
      </w:r>
    </w:p>
    <w:p w14:paraId="5A9EFF38" w14:textId="77777777" w:rsidR="002A435C" w:rsidRPr="00323DC8" w:rsidRDefault="002A435C" w:rsidP="002A435C">
      <w:pPr>
        <w:rPr>
          <w:rFonts w:ascii="Arial" w:hAnsi="Arial" w:cs="Arial"/>
          <w:sz w:val="22"/>
          <w:szCs w:val="22"/>
        </w:rPr>
      </w:pPr>
    </w:p>
    <w:p w14:paraId="20B1F950" w14:textId="108A2EE0" w:rsidR="002A435C" w:rsidRPr="00323DC8" w:rsidRDefault="00693851" w:rsidP="002A435C">
      <w:pPr>
        <w:rPr>
          <w:rFonts w:ascii="Arial" w:hAnsi="Arial" w:cs="Arial"/>
          <w:b/>
          <w:sz w:val="22"/>
          <w:szCs w:val="22"/>
        </w:rPr>
      </w:pPr>
      <w:r w:rsidRPr="00323DC8">
        <w:rPr>
          <w:rFonts w:ascii="Arial" w:hAnsi="Arial" w:cs="Arial"/>
          <w:b/>
          <w:sz w:val="22"/>
          <w:szCs w:val="22"/>
        </w:rPr>
        <w:t>Collec</w:t>
      </w:r>
      <w:r w:rsidR="002A435C" w:rsidRPr="00323DC8">
        <w:rPr>
          <w:rFonts w:ascii="Arial" w:hAnsi="Arial" w:cs="Arial"/>
          <w:b/>
          <w:sz w:val="22"/>
          <w:szCs w:val="22"/>
        </w:rPr>
        <w:t>t Data</w:t>
      </w:r>
    </w:p>
    <w:p w14:paraId="66B6471B" w14:textId="77777777"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Relevant gender equality policy documents and references including remuneration policy, promotions, rewards policy, flexible working policies</w:t>
      </w:r>
    </w:p>
    <w:p w14:paraId="79D2B6DD" w14:textId="77777777"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Allocation of key project work / assignments to key customers/clients by gender</w:t>
      </w:r>
    </w:p>
    <w:p w14:paraId="23BE373F" w14:textId="77777777"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 xml:space="preserve">Organisational culture measures or engagement data showing perceptions of gender equality and experiences of inclusion in practice </w:t>
      </w:r>
    </w:p>
    <w:p w14:paraId="535A2235" w14:textId="77777777" w:rsidR="002A435C" w:rsidRPr="00323DC8" w:rsidRDefault="002A435C" w:rsidP="002A435C">
      <w:pPr>
        <w:rPr>
          <w:rFonts w:ascii="Arial" w:hAnsi="Arial" w:cs="Arial"/>
          <w:sz w:val="22"/>
          <w:szCs w:val="22"/>
        </w:rPr>
      </w:pPr>
    </w:p>
    <w:p w14:paraId="43DF3F8B" w14:textId="77777777" w:rsidR="002A435C" w:rsidRPr="00323DC8" w:rsidRDefault="002A435C" w:rsidP="002A435C">
      <w:pPr>
        <w:rPr>
          <w:rFonts w:ascii="Arial" w:hAnsi="Arial" w:cs="Arial"/>
          <w:sz w:val="22"/>
          <w:szCs w:val="22"/>
        </w:rPr>
      </w:pPr>
    </w:p>
    <w:p w14:paraId="66958DBD" w14:textId="77777777" w:rsidR="002A435C" w:rsidRPr="00323DC8" w:rsidRDefault="002A435C" w:rsidP="002A435C">
      <w:pPr>
        <w:spacing w:after="120" w:line="288" w:lineRule="auto"/>
        <w:rPr>
          <w:rFonts w:ascii="Arial" w:hAnsi="Arial" w:cs="Arial"/>
          <w:b/>
          <w:sz w:val="22"/>
          <w:szCs w:val="22"/>
        </w:rPr>
      </w:pPr>
      <w:r w:rsidRPr="00323DC8">
        <w:rPr>
          <w:rFonts w:ascii="Arial" w:hAnsi="Arial" w:cs="Arial"/>
          <w:b/>
          <w:sz w:val="22"/>
          <w:szCs w:val="22"/>
        </w:rPr>
        <w:t>Self-Assess</w:t>
      </w:r>
    </w:p>
    <w:p w14:paraId="126B6820" w14:textId="77777777" w:rsidR="002A435C" w:rsidRPr="00323DC8" w:rsidRDefault="002A435C" w:rsidP="002A435C">
      <w:pPr>
        <w:rPr>
          <w:rFonts w:ascii="Arial" w:hAnsi="Arial" w:cs="Arial"/>
          <w:sz w:val="22"/>
          <w:szCs w:val="22"/>
        </w:rPr>
      </w:pPr>
      <w:r w:rsidRPr="00323DC8">
        <w:rPr>
          <w:rFonts w:ascii="Arial" w:hAnsi="Arial" w:cs="Arial"/>
          <w:sz w:val="22"/>
          <w:szCs w:val="22"/>
        </w:rPr>
        <w:t>Answer each of the following questions with a yes/no response, and score in the far-right column.</w:t>
      </w:r>
    </w:p>
    <w:p w14:paraId="3D864CA5" w14:textId="77777777" w:rsidR="002A435C" w:rsidRPr="00323DC8" w:rsidRDefault="002A435C" w:rsidP="002A435C">
      <w:pPr>
        <w:rPr>
          <w:rFonts w:ascii="Arial" w:hAnsi="Arial" w:cs="Arial"/>
          <w:sz w:val="22"/>
          <w:szCs w:val="22"/>
        </w:rPr>
      </w:pPr>
    </w:p>
    <w:tbl>
      <w:tblPr>
        <w:tblStyle w:val="TableGrid"/>
        <w:tblW w:w="0" w:type="auto"/>
        <w:tblLook w:val="04A0" w:firstRow="1" w:lastRow="0" w:firstColumn="1" w:lastColumn="0" w:noHBand="0" w:noVBand="1"/>
      </w:tblPr>
      <w:tblGrid>
        <w:gridCol w:w="695"/>
        <w:gridCol w:w="5843"/>
        <w:gridCol w:w="707"/>
        <w:gridCol w:w="705"/>
        <w:gridCol w:w="999"/>
      </w:tblGrid>
      <w:tr w:rsidR="002A435C" w:rsidRPr="00323DC8" w14:paraId="4A1E3727" w14:textId="77777777" w:rsidTr="00755B8B">
        <w:tc>
          <w:tcPr>
            <w:tcW w:w="6538" w:type="dxa"/>
            <w:gridSpan w:val="2"/>
            <w:shd w:val="clear" w:color="auto" w:fill="FFC000" w:themeFill="accent4"/>
          </w:tcPr>
          <w:p w14:paraId="6437388C" w14:textId="77777777" w:rsidR="002A435C" w:rsidRPr="00323DC8" w:rsidRDefault="002A435C" w:rsidP="002A435C">
            <w:pPr>
              <w:rPr>
                <w:rFonts w:ascii="Arial" w:hAnsi="Arial" w:cs="Arial"/>
                <w:b/>
                <w:sz w:val="22"/>
                <w:szCs w:val="22"/>
              </w:rPr>
            </w:pPr>
            <w:r w:rsidRPr="00323DC8">
              <w:rPr>
                <w:rFonts w:ascii="Arial" w:hAnsi="Arial" w:cs="Arial"/>
                <w:b/>
                <w:sz w:val="22"/>
                <w:szCs w:val="22"/>
              </w:rPr>
              <w:t>KFA6: Gender equality policies and strategies – SELF-ASSESSMENT</w:t>
            </w:r>
          </w:p>
        </w:tc>
        <w:tc>
          <w:tcPr>
            <w:tcW w:w="707" w:type="dxa"/>
            <w:shd w:val="clear" w:color="auto" w:fill="FFC000" w:themeFill="accent4"/>
          </w:tcPr>
          <w:p w14:paraId="35812E33" w14:textId="77777777" w:rsidR="002A435C" w:rsidRPr="00323DC8" w:rsidRDefault="002A435C" w:rsidP="002A435C">
            <w:pPr>
              <w:rPr>
                <w:rFonts w:ascii="Arial" w:hAnsi="Arial" w:cs="Arial"/>
                <w:b/>
                <w:sz w:val="22"/>
                <w:szCs w:val="22"/>
              </w:rPr>
            </w:pPr>
            <w:r w:rsidRPr="00323DC8">
              <w:rPr>
                <w:rFonts w:ascii="Arial" w:hAnsi="Arial" w:cs="Arial"/>
                <w:b/>
                <w:sz w:val="22"/>
                <w:szCs w:val="22"/>
              </w:rPr>
              <w:t>YES</w:t>
            </w:r>
          </w:p>
        </w:tc>
        <w:tc>
          <w:tcPr>
            <w:tcW w:w="705" w:type="dxa"/>
            <w:shd w:val="clear" w:color="auto" w:fill="FFC000" w:themeFill="accent4"/>
          </w:tcPr>
          <w:p w14:paraId="37D61E1D" w14:textId="77777777" w:rsidR="002A435C" w:rsidRPr="00323DC8" w:rsidRDefault="002A435C" w:rsidP="002A435C">
            <w:pPr>
              <w:rPr>
                <w:rFonts w:ascii="Arial" w:hAnsi="Arial" w:cs="Arial"/>
                <w:b/>
                <w:sz w:val="22"/>
                <w:szCs w:val="22"/>
              </w:rPr>
            </w:pPr>
            <w:r w:rsidRPr="00323DC8">
              <w:rPr>
                <w:rFonts w:ascii="Arial" w:hAnsi="Arial" w:cs="Arial"/>
                <w:b/>
                <w:sz w:val="22"/>
                <w:szCs w:val="22"/>
              </w:rPr>
              <w:t>NO</w:t>
            </w:r>
          </w:p>
        </w:tc>
        <w:tc>
          <w:tcPr>
            <w:tcW w:w="999" w:type="dxa"/>
            <w:shd w:val="clear" w:color="auto" w:fill="FFC000" w:themeFill="accent4"/>
          </w:tcPr>
          <w:p w14:paraId="2C4E123B" w14:textId="77777777" w:rsidR="002A435C" w:rsidRPr="00323DC8" w:rsidRDefault="002A435C" w:rsidP="002A435C">
            <w:pPr>
              <w:rPr>
                <w:rFonts w:ascii="Arial" w:hAnsi="Arial" w:cs="Arial"/>
                <w:b/>
                <w:sz w:val="22"/>
                <w:szCs w:val="22"/>
              </w:rPr>
            </w:pPr>
            <w:r w:rsidRPr="00323DC8">
              <w:rPr>
                <w:rFonts w:ascii="Arial" w:hAnsi="Arial" w:cs="Arial"/>
                <w:b/>
                <w:sz w:val="22"/>
                <w:szCs w:val="22"/>
              </w:rPr>
              <w:t>SCORE</w:t>
            </w:r>
          </w:p>
        </w:tc>
      </w:tr>
      <w:tr w:rsidR="002A435C" w:rsidRPr="00323DC8" w14:paraId="54B82675" w14:textId="77777777" w:rsidTr="00755B8B">
        <w:tc>
          <w:tcPr>
            <w:tcW w:w="695" w:type="dxa"/>
            <w:shd w:val="clear" w:color="auto" w:fill="FFC000" w:themeFill="accent4"/>
          </w:tcPr>
          <w:p w14:paraId="0436A538" w14:textId="77777777" w:rsidR="002A435C" w:rsidRPr="00323DC8" w:rsidRDefault="002A435C" w:rsidP="002A435C">
            <w:pPr>
              <w:rPr>
                <w:rFonts w:ascii="Arial" w:hAnsi="Arial" w:cs="Arial"/>
                <w:sz w:val="22"/>
                <w:szCs w:val="22"/>
              </w:rPr>
            </w:pPr>
          </w:p>
        </w:tc>
        <w:tc>
          <w:tcPr>
            <w:tcW w:w="5843" w:type="dxa"/>
            <w:shd w:val="clear" w:color="auto" w:fill="FFC000" w:themeFill="accent4"/>
          </w:tcPr>
          <w:p w14:paraId="3F6D04D9" w14:textId="77777777" w:rsidR="002A435C" w:rsidRPr="00323DC8" w:rsidRDefault="002A435C" w:rsidP="002A435C">
            <w:pPr>
              <w:rPr>
                <w:rFonts w:ascii="Arial" w:hAnsi="Arial" w:cs="Arial"/>
                <w:sz w:val="22"/>
                <w:szCs w:val="22"/>
              </w:rPr>
            </w:pPr>
          </w:p>
        </w:tc>
        <w:tc>
          <w:tcPr>
            <w:tcW w:w="2411" w:type="dxa"/>
            <w:gridSpan w:val="3"/>
            <w:shd w:val="clear" w:color="auto" w:fill="FFC000" w:themeFill="accent4"/>
          </w:tcPr>
          <w:p w14:paraId="545FD8D0" w14:textId="77777777" w:rsidR="002A435C" w:rsidRPr="00323DC8" w:rsidRDefault="002A435C" w:rsidP="002A435C">
            <w:pPr>
              <w:rPr>
                <w:rFonts w:ascii="Arial" w:hAnsi="Arial" w:cs="Arial"/>
                <w:sz w:val="22"/>
                <w:szCs w:val="22"/>
              </w:rPr>
            </w:pPr>
            <w:r w:rsidRPr="00323DC8">
              <w:rPr>
                <w:rFonts w:ascii="Arial" w:hAnsi="Arial" w:cs="Arial"/>
                <w:sz w:val="22"/>
                <w:szCs w:val="22"/>
              </w:rPr>
              <w:t>NO = 0</w:t>
            </w:r>
          </w:p>
          <w:p w14:paraId="7C0D978C" w14:textId="77777777" w:rsidR="002A435C" w:rsidRPr="00323DC8" w:rsidRDefault="002A435C" w:rsidP="002A435C">
            <w:pPr>
              <w:rPr>
                <w:rFonts w:ascii="Arial" w:hAnsi="Arial" w:cs="Arial"/>
                <w:sz w:val="22"/>
                <w:szCs w:val="22"/>
              </w:rPr>
            </w:pPr>
            <w:r w:rsidRPr="00323DC8">
              <w:rPr>
                <w:rFonts w:ascii="Arial" w:hAnsi="Arial" w:cs="Arial"/>
                <w:sz w:val="22"/>
                <w:szCs w:val="22"/>
              </w:rPr>
              <w:t>YES for A = 1 each</w:t>
            </w:r>
          </w:p>
          <w:p w14:paraId="307BDCF5" w14:textId="77777777" w:rsidR="002A435C" w:rsidRPr="00323DC8" w:rsidRDefault="002A435C" w:rsidP="002A435C">
            <w:pPr>
              <w:rPr>
                <w:rFonts w:ascii="Arial" w:hAnsi="Arial" w:cs="Arial"/>
                <w:sz w:val="22"/>
                <w:szCs w:val="22"/>
              </w:rPr>
            </w:pPr>
            <w:r w:rsidRPr="00323DC8">
              <w:rPr>
                <w:rFonts w:ascii="Arial" w:hAnsi="Arial" w:cs="Arial"/>
                <w:sz w:val="22"/>
                <w:szCs w:val="22"/>
              </w:rPr>
              <w:t>YES for B = 2 each</w:t>
            </w:r>
          </w:p>
          <w:p w14:paraId="1AD869AA" w14:textId="77777777" w:rsidR="002A435C" w:rsidRPr="00323DC8" w:rsidRDefault="002A435C" w:rsidP="002A435C">
            <w:pPr>
              <w:rPr>
                <w:rFonts w:ascii="Arial" w:hAnsi="Arial" w:cs="Arial"/>
                <w:sz w:val="22"/>
                <w:szCs w:val="22"/>
              </w:rPr>
            </w:pPr>
            <w:r w:rsidRPr="00323DC8">
              <w:rPr>
                <w:rFonts w:ascii="Arial" w:hAnsi="Arial" w:cs="Arial"/>
                <w:sz w:val="22"/>
                <w:szCs w:val="22"/>
              </w:rPr>
              <w:t>YES for C = 3 each</w:t>
            </w:r>
          </w:p>
          <w:p w14:paraId="7B5A5D3F" w14:textId="77777777" w:rsidR="002A435C" w:rsidRPr="00323DC8" w:rsidRDefault="002A435C" w:rsidP="002A435C">
            <w:pPr>
              <w:rPr>
                <w:rFonts w:ascii="Arial" w:hAnsi="Arial" w:cs="Arial"/>
                <w:sz w:val="22"/>
                <w:szCs w:val="22"/>
              </w:rPr>
            </w:pPr>
            <w:r w:rsidRPr="00323DC8">
              <w:rPr>
                <w:rFonts w:ascii="Arial" w:hAnsi="Arial" w:cs="Arial"/>
                <w:sz w:val="22"/>
                <w:szCs w:val="22"/>
              </w:rPr>
              <w:t>YES for D = 4 each</w:t>
            </w:r>
          </w:p>
        </w:tc>
      </w:tr>
      <w:tr w:rsidR="002A435C" w:rsidRPr="00323DC8" w14:paraId="6710A460" w14:textId="77777777" w:rsidTr="00447F49">
        <w:tc>
          <w:tcPr>
            <w:tcW w:w="695" w:type="dxa"/>
            <w:shd w:val="clear" w:color="auto" w:fill="FFC000" w:themeFill="accent4"/>
          </w:tcPr>
          <w:p w14:paraId="37A837FD" w14:textId="77777777" w:rsidR="002A435C" w:rsidRPr="00323DC8" w:rsidRDefault="002A435C" w:rsidP="002A435C">
            <w:pPr>
              <w:rPr>
                <w:rFonts w:ascii="Arial" w:hAnsi="Arial" w:cs="Arial"/>
                <w:b/>
                <w:sz w:val="22"/>
                <w:szCs w:val="22"/>
              </w:rPr>
            </w:pPr>
            <w:r w:rsidRPr="00323DC8">
              <w:rPr>
                <w:rFonts w:ascii="Arial" w:hAnsi="Arial" w:cs="Arial"/>
                <w:b/>
                <w:sz w:val="22"/>
                <w:szCs w:val="22"/>
              </w:rPr>
              <w:t>A</w:t>
            </w:r>
          </w:p>
        </w:tc>
        <w:tc>
          <w:tcPr>
            <w:tcW w:w="5843" w:type="dxa"/>
            <w:shd w:val="clear" w:color="auto" w:fill="FFC000" w:themeFill="accent4"/>
          </w:tcPr>
          <w:p w14:paraId="4B78A473" w14:textId="77777777" w:rsidR="002A435C" w:rsidRPr="00323DC8" w:rsidRDefault="002A435C" w:rsidP="002A435C">
            <w:pPr>
              <w:rPr>
                <w:rFonts w:ascii="Arial" w:hAnsi="Arial" w:cs="Arial"/>
                <w:sz w:val="22"/>
                <w:szCs w:val="22"/>
              </w:rPr>
            </w:pPr>
            <w:r w:rsidRPr="00323DC8">
              <w:rPr>
                <w:rFonts w:ascii="Arial" w:hAnsi="Arial" w:cs="Arial"/>
                <w:sz w:val="22"/>
                <w:szCs w:val="22"/>
              </w:rPr>
              <w:t>Does your organisation have a basic gender equality policy?</w:t>
            </w:r>
          </w:p>
          <w:p w14:paraId="6E49AAD0" w14:textId="77777777" w:rsidR="002A435C" w:rsidRPr="00323DC8" w:rsidRDefault="002A435C" w:rsidP="002A435C">
            <w:pPr>
              <w:rPr>
                <w:rFonts w:ascii="Arial" w:hAnsi="Arial" w:cs="Arial"/>
                <w:sz w:val="22"/>
                <w:szCs w:val="22"/>
              </w:rPr>
            </w:pPr>
          </w:p>
        </w:tc>
        <w:tc>
          <w:tcPr>
            <w:tcW w:w="707" w:type="dxa"/>
            <w:shd w:val="clear" w:color="auto" w:fill="FFC000" w:themeFill="accent4"/>
          </w:tcPr>
          <w:p w14:paraId="1B2AE201" w14:textId="77777777" w:rsidR="002A435C" w:rsidRPr="00323DC8" w:rsidRDefault="002A435C" w:rsidP="002A435C">
            <w:pPr>
              <w:rPr>
                <w:rFonts w:ascii="Arial" w:hAnsi="Arial" w:cs="Arial"/>
                <w:sz w:val="22"/>
                <w:szCs w:val="22"/>
              </w:rPr>
            </w:pPr>
          </w:p>
        </w:tc>
        <w:tc>
          <w:tcPr>
            <w:tcW w:w="705" w:type="dxa"/>
            <w:shd w:val="clear" w:color="auto" w:fill="FFC000" w:themeFill="accent4"/>
          </w:tcPr>
          <w:p w14:paraId="572CFE54" w14:textId="77777777" w:rsidR="002A435C" w:rsidRPr="00323DC8" w:rsidRDefault="002A435C" w:rsidP="002A435C">
            <w:pPr>
              <w:rPr>
                <w:rFonts w:ascii="Arial" w:hAnsi="Arial" w:cs="Arial"/>
                <w:sz w:val="22"/>
                <w:szCs w:val="22"/>
              </w:rPr>
            </w:pPr>
          </w:p>
        </w:tc>
        <w:tc>
          <w:tcPr>
            <w:tcW w:w="999" w:type="dxa"/>
            <w:shd w:val="clear" w:color="auto" w:fill="FFC000" w:themeFill="accent4"/>
          </w:tcPr>
          <w:p w14:paraId="7425BEAB" w14:textId="77777777" w:rsidR="002A435C" w:rsidRPr="00323DC8" w:rsidRDefault="002A435C" w:rsidP="002A435C">
            <w:pPr>
              <w:rPr>
                <w:rFonts w:ascii="Arial" w:hAnsi="Arial" w:cs="Arial"/>
                <w:sz w:val="22"/>
                <w:szCs w:val="22"/>
              </w:rPr>
            </w:pPr>
          </w:p>
        </w:tc>
      </w:tr>
      <w:tr w:rsidR="002A435C" w:rsidRPr="00323DC8" w14:paraId="190634FC" w14:textId="77777777" w:rsidTr="00447F49">
        <w:tc>
          <w:tcPr>
            <w:tcW w:w="695" w:type="dxa"/>
            <w:shd w:val="clear" w:color="auto" w:fill="FFC000" w:themeFill="accent4"/>
          </w:tcPr>
          <w:p w14:paraId="047ED344" w14:textId="77777777" w:rsidR="002A435C" w:rsidRPr="00323DC8" w:rsidRDefault="002A435C" w:rsidP="002A435C">
            <w:pPr>
              <w:rPr>
                <w:rFonts w:ascii="Arial" w:hAnsi="Arial" w:cs="Arial"/>
                <w:b/>
                <w:sz w:val="22"/>
                <w:szCs w:val="22"/>
              </w:rPr>
            </w:pPr>
            <w:r w:rsidRPr="00323DC8">
              <w:rPr>
                <w:rFonts w:ascii="Arial" w:hAnsi="Arial" w:cs="Arial"/>
                <w:b/>
                <w:sz w:val="22"/>
                <w:szCs w:val="22"/>
              </w:rPr>
              <w:t>B</w:t>
            </w:r>
          </w:p>
        </w:tc>
        <w:tc>
          <w:tcPr>
            <w:tcW w:w="5843" w:type="dxa"/>
            <w:shd w:val="clear" w:color="auto" w:fill="FFC000" w:themeFill="accent4"/>
          </w:tcPr>
          <w:p w14:paraId="6B21BEC2" w14:textId="77777777" w:rsidR="002A435C" w:rsidRDefault="002A435C" w:rsidP="002A435C">
            <w:pPr>
              <w:rPr>
                <w:rFonts w:ascii="Arial" w:hAnsi="Arial" w:cs="Arial"/>
                <w:sz w:val="22"/>
                <w:szCs w:val="22"/>
              </w:rPr>
            </w:pPr>
            <w:r w:rsidRPr="00323DC8">
              <w:rPr>
                <w:rFonts w:ascii="Arial" w:hAnsi="Arial" w:cs="Arial"/>
                <w:sz w:val="22"/>
                <w:szCs w:val="22"/>
              </w:rPr>
              <w:t xml:space="preserve">Does your organisation have some additional policies, e.g. flexible working, parental leave, recruitment, promotion, remuneration? </w:t>
            </w:r>
          </w:p>
          <w:p w14:paraId="107B89C2" w14:textId="381DD283" w:rsidR="00DF0AF9" w:rsidRPr="00323DC8" w:rsidRDefault="00DF0AF9" w:rsidP="002A435C">
            <w:pPr>
              <w:rPr>
                <w:rFonts w:ascii="Arial" w:hAnsi="Arial" w:cs="Arial"/>
                <w:sz w:val="22"/>
                <w:szCs w:val="22"/>
              </w:rPr>
            </w:pPr>
          </w:p>
        </w:tc>
        <w:tc>
          <w:tcPr>
            <w:tcW w:w="707" w:type="dxa"/>
            <w:shd w:val="clear" w:color="auto" w:fill="FFC000" w:themeFill="accent4"/>
          </w:tcPr>
          <w:p w14:paraId="6E6097D6" w14:textId="77777777" w:rsidR="002A435C" w:rsidRPr="00323DC8" w:rsidRDefault="002A435C" w:rsidP="002A435C">
            <w:pPr>
              <w:rPr>
                <w:rFonts w:ascii="Arial" w:hAnsi="Arial" w:cs="Arial"/>
                <w:sz w:val="22"/>
                <w:szCs w:val="22"/>
              </w:rPr>
            </w:pPr>
          </w:p>
        </w:tc>
        <w:tc>
          <w:tcPr>
            <w:tcW w:w="705" w:type="dxa"/>
            <w:shd w:val="clear" w:color="auto" w:fill="FFC000" w:themeFill="accent4"/>
          </w:tcPr>
          <w:p w14:paraId="0AADEE12" w14:textId="77777777" w:rsidR="002A435C" w:rsidRPr="00323DC8" w:rsidRDefault="002A435C" w:rsidP="002A435C">
            <w:pPr>
              <w:rPr>
                <w:rFonts w:ascii="Arial" w:hAnsi="Arial" w:cs="Arial"/>
                <w:sz w:val="22"/>
                <w:szCs w:val="22"/>
              </w:rPr>
            </w:pPr>
          </w:p>
        </w:tc>
        <w:tc>
          <w:tcPr>
            <w:tcW w:w="999" w:type="dxa"/>
            <w:shd w:val="clear" w:color="auto" w:fill="FFC000" w:themeFill="accent4"/>
          </w:tcPr>
          <w:p w14:paraId="4D92EFCC" w14:textId="77777777" w:rsidR="002A435C" w:rsidRPr="00323DC8" w:rsidRDefault="002A435C" w:rsidP="002A435C">
            <w:pPr>
              <w:rPr>
                <w:rFonts w:ascii="Arial" w:hAnsi="Arial" w:cs="Arial"/>
                <w:sz w:val="22"/>
                <w:szCs w:val="22"/>
              </w:rPr>
            </w:pPr>
          </w:p>
        </w:tc>
      </w:tr>
      <w:tr w:rsidR="002A435C" w:rsidRPr="00323DC8" w14:paraId="3A3B7D91" w14:textId="77777777" w:rsidTr="00447F49">
        <w:tc>
          <w:tcPr>
            <w:tcW w:w="695" w:type="dxa"/>
            <w:shd w:val="clear" w:color="auto" w:fill="FFC000" w:themeFill="accent4"/>
          </w:tcPr>
          <w:p w14:paraId="1E2B7327" w14:textId="77777777" w:rsidR="002A435C" w:rsidRPr="00323DC8" w:rsidRDefault="002A435C" w:rsidP="002A435C">
            <w:pPr>
              <w:rPr>
                <w:rFonts w:ascii="Arial" w:hAnsi="Arial" w:cs="Arial"/>
                <w:b/>
                <w:sz w:val="22"/>
                <w:szCs w:val="22"/>
              </w:rPr>
            </w:pPr>
            <w:r w:rsidRPr="00323DC8">
              <w:rPr>
                <w:rFonts w:ascii="Arial" w:hAnsi="Arial" w:cs="Arial"/>
                <w:b/>
                <w:sz w:val="22"/>
                <w:szCs w:val="22"/>
              </w:rPr>
              <w:t>B</w:t>
            </w:r>
          </w:p>
        </w:tc>
        <w:tc>
          <w:tcPr>
            <w:tcW w:w="5843" w:type="dxa"/>
            <w:shd w:val="clear" w:color="auto" w:fill="FFC000" w:themeFill="accent4"/>
          </w:tcPr>
          <w:p w14:paraId="03ED5D36" w14:textId="77777777" w:rsidR="002A435C" w:rsidRPr="00323DC8" w:rsidRDefault="002A435C" w:rsidP="002A435C">
            <w:pPr>
              <w:rPr>
                <w:rFonts w:ascii="Arial" w:hAnsi="Arial" w:cs="Arial"/>
                <w:sz w:val="22"/>
                <w:szCs w:val="22"/>
              </w:rPr>
            </w:pPr>
            <w:r w:rsidRPr="00323DC8">
              <w:rPr>
                <w:rFonts w:ascii="Arial" w:hAnsi="Arial" w:cs="Arial"/>
                <w:sz w:val="22"/>
                <w:szCs w:val="22"/>
              </w:rPr>
              <w:t>Has a gender strategy been developed, linking all relevant polices relating to gender equality together?</w:t>
            </w:r>
          </w:p>
          <w:p w14:paraId="441DA361" w14:textId="77777777" w:rsidR="002A435C" w:rsidRPr="00323DC8" w:rsidRDefault="002A435C" w:rsidP="002A435C">
            <w:pPr>
              <w:rPr>
                <w:rFonts w:ascii="Arial" w:hAnsi="Arial" w:cs="Arial"/>
                <w:sz w:val="22"/>
                <w:szCs w:val="22"/>
              </w:rPr>
            </w:pPr>
          </w:p>
        </w:tc>
        <w:tc>
          <w:tcPr>
            <w:tcW w:w="707" w:type="dxa"/>
            <w:shd w:val="clear" w:color="auto" w:fill="FFC000" w:themeFill="accent4"/>
          </w:tcPr>
          <w:p w14:paraId="40119402" w14:textId="77777777" w:rsidR="002A435C" w:rsidRPr="00323DC8" w:rsidRDefault="002A435C" w:rsidP="002A435C">
            <w:pPr>
              <w:rPr>
                <w:rFonts w:ascii="Arial" w:hAnsi="Arial" w:cs="Arial"/>
                <w:sz w:val="22"/>
                <w:szCs w:val="22"/>
              </w:rPr>
            </w:pPr>
          </w:p>
        </w:tc>
        <w:tc>
          <w:tcPr>
            <w:tcW w:w="705" w:type="dxa"/>
            <w:shd w:val="clear" w:color="auto" w:fill="FFC000" w:themeFill="accent4"/>
          </w:tcPr>
          <w:p w14:paraId="7D67ED69" w14:textId="77777777" w:rsidR="002A435C" w:rsidRPr="00323DC8" w:rsidRDefault="002A435C" w:rsidP="002A435C">
            <w:pPr>
              <w:rPr>
                <w:rFonts w:ascii="Arial" w:hAnsi="Arial" w:cs="Arial"/>
                <w:sz w:val="22"/>
                <w:szCs w:val="22"/>
              </w:rPr>
            </w:pPr>
          </w:p>
        </w:tc>
        <w:tc>
          <w:tcPr>
            <w:tcW w:w="999" w:type="dxa"/>
            <w:shd w:val="clear" w:color="auto" w:fill="FFC000" w:themeFill="accent4"/>
          </w:tcPr>
          <w:p w14:paraId="170BC970" w14:textId="77777777" w:rsidR="002A435C" w:rsidRPr="00323DC8" w:rsidRDefault="002A435C" w:rsidP="002A435C">
            <w:pPr>
              <w:rPr>
                <w:rFonts w:ascii="Arial" w:hAnsi="Arial" w:cs="Arial"/>
                <w:sz w:val="22"/>
                <w:szCs w:val="22"/>
              </w:rPr>
            </w:pPr>
          </w:p>
        </w:tc>
      </w:tr>
      <w:tr w:rsidR="002A435C" w:rsidRPr="00323DC8" w14:paraId="1FCC97A5" w14:textId="77777777" w:rsidTr="00447F49">
        <w:tc>
          <w:tcPr>
            <w:tcW w:w="695" w:type="dxa"/>
            <w:shd w:val="clear" w:color="auto" w:fill="FFC000" w:themeFill="accent4"/>
          </w:tcPr>
          <w:p w14:paraId="174D0024" w14:textId="77777777" w:rsidR="002A435C" w:rsidRPr="00323DC8" w:rsidRDefault="002A435C" w:rsidP="002A435C">
            <w:pPr>
              <w:rPr>
                <w:rFonts w:ascii="Arial" w:hAnsi="Arial" w:cs="Arial"/>
                <w:b/>
                <w:sz w:val="22"/>
                <w:szCs w:val="22"/>
              </w:rPr>
            </w:pPr>
            <w:r w:rsidRPr="00323DC8">
              <w:rPr>
                <w:rFonts w:ascii="Arial" w:hAnsi="Arial" w:cs="Arial"/>
                <w:b/>
                <w:sz w:val="22"/>
                <w:szCs w:val="22"/>
              </w:rPr>
              <w:t>C</w:t>
            </w:r>
          </w:p>
        </w:tc>
        <w:tc>
          <w:tcPr>
            <w:tcW w:w="5843" w:type="dxa"/>
            <w:shd w:val="clear" w:color="auto" w:fill="FFC000" w:themeFill="accent4"/>
          </w:tcPr>
          <w:p w14:paraId="000B1E1A" w14:textId="77777777" w:rsidR="002A435C" w:rsidRPr="00323DC8" w:rsidRDefault="002A435C" w:rsidP="002A435C">
            <w:pPr>
              <w:rPr>
                <w:rFonts w:ascii="Arial" w:hAnsi="Arial" w:cs="Arial"/>
                <w:sz w:val="22"/>
                <w:szCs w:val="22"/>
              </w:rPr>
            </w:pPr>
            <w:r w:rsidRPr="00323DC8">
              <w:rPr>
                <w:rFonts w:ascii="Arial" w:hAnsi="Arial" w:cs="Arial"/>
                <w:sz w:val="22"/>
                <w:szCs w:val="22"/>
              </w:rPr>
              <w:t>Has your organisation taken action to eliminate gender biases identified in the analysis of your systems and processes?</w:t>
            </w:r>
          </w:p>
          <w:p w14:paraId="458E87B0" w14:textId="77777777" w:rsidR="002A435C" w:rsidRPr="00323DC8" w:rsidRDefault="002A435C" w:rsidP="002A435C">
            <w:pPr>
              <w:rPr>
                <w:rFonts w:ascii="Arial" w:hAnsi="Arial" w:cs="Arial"/>
                <w:sz w:val="22"/>
                <w:szCs w:val="22"/>
              </w:rPr>
            </w:pPr>
          </w:p>
        </w:tc>
        <w:tc>
          <w:tcPr>
            <w:tcW w:w="707" w:type="dxa"/>
            <w:shd w:val="clear" w:color="auto" w:fill="FFC000" w:themeFill="accent4"/>
          </w:tcPr>
          <w:p w14:paraId="07F84648" w14:textId="77777777" w:rsidR="002A435C" w:rsidRPr="00323DC8" w:rsidRDefault="002A435C" w:rsidP="002A435C">
            <w:pPr>
              <w:rPr>
                <w:rFonts w:ascii="Arial" w:hAnsi="Arial" w:cs="Arial"/>
                <w:sz w:val="22"/>
                <w:szCs w:val="22"/>
              </w:rPr>
            </w:pPr>
          </w:p>
        </w:tc>
        <w:tc>
          <w:tcPr>
            <w:tcW w:w="705" w:type="dxa"/>
            <w:shd w:val="clear" w:color="auto" w:fill="FFC000" w:themeFill="accent4"/>
          </w:tcPr>
          <w:p w14:paraId="5AACE304" w14:textId="77777777" w:rsidR="002A435C" w:rsidRPr="00323DC8" w:rsidRDefault="002A435C" w:rsidP="002A435C">
            <w:pPr>
              <w:rPr>
                <w:rFonts w:ascii="Arial" w:hAnsi="Arial" w:cs="Arial"/>
                <w:sz w:val="22"/>
                <w:szCs w:val="22"/>
              </w:rPr>
            </w:pPr>
          </w:p>
        </w:tc>
        <w:tc>
          <w:tcPr>
            <w:tcW w:w="999" w:type="dxa"/>
            <w:shd w:val="clear" w:color="auto" w:fill="FFC000" w:themeFill="accent4"/>
          </w:tcPr>
          <w:p w14:paraId="358DE666" w14:textId="77777777" w:rsidR="002A435C" w:rsidRPr="00323DC8" w:rsidRDefault="002A435C" w:rsidP="002A435C">
            <w:pPr>
              <w:rPr>
                <w:rFonts w:ascii="Arial" w:hAnsi="Arial" w:cs="Arial"/>
                <w:sz w:val="22"/>
                <w:szCs w:val="22"/>
              </w:rPr>
            </w:pPr>
          </w:p>
        </w:tc>
      </w:tr>
      <w:tr w:rsidR="002A435C" w:rsidRPr="00323DC8" w14:paraId="73326A8E" w14:textId="77777777" w:rsidTr="00447F49">
        <w:tc>
          <w:tcPr>
            <w:tcW w:w="695" w:type="dxa"/>
            <w:shd w:val="clear" w:color="auto" w:fill="FFC000" w:themeFill="accent4"/>
          </w:tcPr>
          <w:p w14:paraId="06E25E73" w14:textId="77777777" w:rsidR="002A435C" w:rsidRPr="00323DC8" w:rsidRDefault="002A435C" w:rsidP="002A435C">
            <w:pPr>
              <w:rPr>
                <w:rFonts w:ascii="Arial" w:hAnsi="Arial" w:cs="Arial"/>
                <w:b/>
                <w:sz w:val="22"/>
                <w:szCs w:val="22"/>
              </w:rPr>
            </w:pPr>
            <w:r w:rsidRPr="00323DC8">
              <w:rPr>
                <w:rFonts w:ascii="Arial" w:hAnsi="Arial" w:cs="Arial"/>
                <w:b/>
                <w:sz w:val="22"/>
                <w:szCs w:val="22"/>
              </w:rPr>
              <w:t>C</w:t>
            </w:r>
          </w:p>
        </w:tc>
        <w:tc>
          <w:tcPr>
            <w:tcW w:w="5843" w:type="dxa"/>
            <w:shd w:val="clear" w:color="auto" w:fill="FFC000" w:themeFill="accent4"/>
          </w:tcPr>
          <w:p w14:paraId="7EB1F60B" w14:textId="77777777" w:rsidR="002A435C" w:rsidRDefault="002A435C" w:rsidP="002A435C">
            <w:pPr>
              <w:rPr>
                <w:rFonts w:ascii="Arial" w:hAnsi="Arial" w:cs="Arial"/>
                <w:sz w:val="22"/>
                <w:szCs w:val="22"/>
              </w:rPr>
            </w:pPr>
            <w:r w:rsidRPr="00323DC8">
              <w:rPr>
                <w:rFonts w:ascii="Arial" w:hAnsi="Arial" w:cs="Arial"/>
                <w:sz w:val="22"/>
                <w:szCs w:val="22"/>
              </w:rPr>
              <w:t>Does your organisation regularly conduct policy audits and reviews including recruitment and selection, performance management, remuneration, training and development, talent identification, leadership capability models and career structure?</w:t>
            </w:r>
          </w:p>
          <w:p w14:paraId="354E1C86" w14:textId="08A00A26" w:rsidR="00DF0AF9" w:rsidRPr="00323DC8" w:rsidRDefault="00DF0AF9" w:rsidP="002A435C">
            <w:pPr>
              <w:rPr>
                <w:rFonts w:ascii="Arial" w:hAnsi="Arial" w:cs="Arial"/>
                <w:sz w:val="22"/>
                <w:szCs w:val="22"/>
              </w:rPr>
            </w:pPr>
          </w:p>
        </w:tc>
        <w:tc>
          <w:tcPr>
            <w:tcW w:w="707" w:type="dxa"/>
            <w:shd w:val="clear" w:color="auto" w:fill="FFC000" w:themeFill="accent4"/>
          </w:tcPr>
          <w:p w14:paraId="10A903BE" w14:textId="77777777" w:rsidR="002A435C" w:rsidRPr="00323DC8" w:rsidRDefault="002A435C" w:rsidP="002A435C">
            <w:pPr>
              <w:rPr>
                <w:rFonts w:ascii="Arial" w:hAnsi="Arial" w:cs="Arial"/>
                <w:sz w:val="22"/>
                <w:szCs w:val="22"/>
              </w:rPr>
            </w:pPr>
          </w:p>
        </w:tc>
        <w:tc>
          <w:tcPr>
            <w:tcW w:w="705" w:type="dxa"/>
            <w:shd w:val="clear" w:color="auto" w:fill="FFC000" w:themeFill="accent4"/>
          </w:tcPr>
          <w:p w14:paraId="3F01594E" w14:textId="77777777" w:rsidR="002A435C" w:rsidRPr="00323DC8" w:rsidRDefault="002A435C" w:rsidP="002A435C">
            <w:pPr>
              <w:rPr>
                <w:rFonts w:ascii="Arial" w:hAnsi="Arial" w:cs="Arial"/>
                <w:sz w:val="22"/>
                <w:szCs w:val="22"/>
              </w:rPr>
            </w:pPr>
          </w:p>
        </w:tc>
        <w:tc>
          <w:tcPr>
            <w:tcW w:w="999" w:type="dxa"/>
            <w:shd w:val="clear" w:color="auto" w:fill="FFC000" w:themeFill="accent4"/>
          </w:tcPr>
          <w:p w14:paraId="31CBD18A" w14:textId="77777777" w:rsidR="002A435C" w:rsidRPr="00323DC8" w:rsidRDefault="002A435C" w:rsidP="002A435C">
            <w:pPr>
              <w:rPr>
                <w:rFonts w:ascii="Arial" w:hAnsi="Arial" w:cs="Arial"/>
                <w:sz w:val="22"/>
                <w:szCs w:val="22"/>
              </w:rPr>
            </w:pPr>
          </w:p>
        </w:tc>
      </w:tr>
      <w:tr w:rsidR="002A435C" w:rsidRPr="00323DC8" w14:paraId="4A30D2CC" w14:textId="77777777" w:rsidTr="00447F49">
        <w:tc>
          <w:tcPr>
            <w:tcW w:w="695" w:type="dxa"/>
            <w:shd w:val="clear" w:color="auto" w:fill="002060"/>
          </w:tcPr>
          <w:p w14:paraId="702EB81A" w14:textId="77777777" w:rsidR="002A435C" w:rsidRPr="00323DC8" w:rsidRDefault="002A435C" w:rsidP="002A435C">
            <w:pPr>
              <w:rPr>
                <w:rFonts w:ascii="Arial" w:hAnsi="Arial" w:cs="Arial"/>
                <w:b/>
                <w:sz w:val="22"/>
                <w:szCs w:val="22"/>
              </w:rPr>
            </w:pPr>
            <w:r w:rsidRPr="00323DC8">
              <w:rPr>
                <w:rFonts w:ascii="Arial" w:hAnsi="Arial" w:cs="Arial"/>
                <w:b/>
                <w:sz w:val="22"/>
                <w:szCs w:val="22"/>
              </w:rPr>
              <w:t>D</w:t>
            </w:r>
          </w:p>
        </w:tc>
        <w:tc>
          <w:tcPr>
            <w:tcW w:w="5843" w:type="dxa"/>
            <w:shd w:val="clear" w:color="auto" w:fill="002060"/>
          </w:tcPr>
          <w:p w14:paraId="4B59BAA6" w14:textId="77777777" w:rsidR="002A435C" w:rsidRPr="00323DC8" w:rsidRDefault="002A435C" w:rsidP="002A435C">
            <w:pPr>
              <w:rPr>
                <w:rFonts w:ascii="Arial" w:hAnsi="Arial" w:cs="Arial"/>
                <w:sz w:val="22"/>
                <w:szCs w:val="22"/>
              </w:rPr>
            </w:pPr>
            <w:r w:rsidRPr="00323DC8">
              <w:rPr>
                <w:rFonts w:ascii="Arial" w:hAnsi="Arial" w:cs="Arial"/>
                <w:sz w:val="22"/>
                <w:szCs w:val="22"/>
              </w:rPr>
              <w:t>Does your organisation regularly engage with peers to determine industry best practices on incorporating gender equality into the development of policies and procedures?</w:t>
            </w:r>
          </w:p>
          <w:p w14:paraId="4C5A6039" w14:textId="77777777" w:rsidR="002A435C" w:rsidRPr="00323DC8" w:rsidRDefault="002A435C" w:rsidP="002A435C">
            <w:pPr>
              <w:rPr>
                <w:rFonts w:ascii="Arial" w:hAnsi="Arial" w:cs="Arial"/>
                <w:sz w:val="22"/>
                <w:szCs w:val="22"/>
              </w:rPr>
            </w:pPr>
          </w:p>
        </w:tc>
        <w:tc>
          <w:tcPr>
            <w:tcW w:w="707" w:type="dxa"/>
            <w:shd w:val="clear" w:color="auto" w:fill="002060"/>
          </w:tcPr>
          <w:p w14:paraId="422A5674" w14:textId="77777777" w:rsidR="002A435C" w:rsidRPr="00323DC8" w:rsidRDefault="002A435C" w:rsidP="002A435C">
            <w:pPr>
              <w:rPr>
                <w:rFonts w:ascii="Arial" w:hAnsi="Arial" w:cs="Arial"/>
                <w:sz w:val="22"/>
                <w:szCs w:val="22"/>
              </w:rPr>
            </w:pPr>
          </w:p>
        </w:tc>
        <w:tc>
          <w:tcPr>
            <w:tcW w:w="705" w:type="dxa"/>
            <w:shd w:val="clear" w:color="auto" w:fill="002060"/>
          </w:tcPr>
          <w:p w14:paraId="6D43819F" w14:textId="77777777" w:rsidR="002A435C" w:rsidRPr="00323DC8" w:rsidRDefault="002A435C" w:rsidP="002A435C">
            <w:pPr>
              <w:rPr>
                <w:rFonts w:ascii="Arial" w:hAnsi="Arial" w:cs="Arial"/>
                <w:sz w:val="22"/>
                <w:szCs w:val="22"/>
              </w:rPr>
            </w:pPr>
          </w:p>
        </w:tc>
        <w:tc>
          <w:tcPr>
            <w:tcW w:w="999" w:type="dxa"/>
            <w:shd w:val="clear" w:color="auto" w:fill="002060"/>
          </w:tcPr>
          <w:p w14:paraId="51D096AA" w14:textId="77777777" w:rsidR="002A435C" w:rsidRPr="00323DC8" w:rsidRDefault="002A435C" w:rsidP="002A435C">
            <w:pPr>
              <w:rPr>
                <w:rFonts w:ascii="Arial" w:hAnsi="Arial" w:cs="Arial"/>
                <w:sz w:val="22"/>
                <w:szCs w:val="22"/>
              </w:rPr>
            </w:pPr>
          </w:p>
        </w:tc>
      </w:tr>
      <w:tr w:rsidR="002A435C" w:rsidRPr="00323DC8" w14:paraId="7F1A64B9" w14:textId="77777777" w:rsidTr="00447F49">
        <w:tc>
          <w:tcPr>
            <w:tcW w:w="695" w:type="dxa"/>
            <w:shd w:val="clear" w:color="auto" w:fill="002060"/>
          </w:tcPr>
          <w:p w14:paraId="4E13AA2F" w14:textId="77777777" w:rsidR="002A435C" w:rsidRPr="00323DC8" w:rsidRDefault="002A435C" w:rsidP="002A435C">
            <w:pPr>
              <w:rPr>
                <w:rFonts w:ascii="Arial" w:hAnsi="Arial" w:cs="Arial"/>
                <w:b/>
                <w:sz w:val="22"/>
                <w:szCs w:val="22"/>
              </w:rPr>
            </w:pPr>
            <w:r w:rsidRPr="00323DC8">
              <w:rPr>
                <w:rFonts w:ascii="Arial" w:hAnsi="Arial" w:cs="Arial"/>
                <w:b/>
                <w:sz w:val="22"/>
                <w:szCs w:val="22"/>
              </w:rPr>
              <w:t>D</w:t>
            </w:r>
          </w:p>
        </w:tc>
        <w:tc>
          <w:tcPr>
            <w:tcW w:w="5843" w:type="dxa"/>
            <w:shd w:val="clear" w:color="auto" w:fill="002060"/>
          </w:tcPr>
          <w:p w14:paraId="6374B140" w14:textId="77777777" w:rsidR="002A435C" w:rsidRPr="00323DC8" w:rsidRDefault="002A435C" w:rsidP="002A435C">
            <w:pPr>
              <w:rPr>
                <w:rFonts w:ascii="Arial" w:hAnsi="Arial" w:cs="Arial"/>
                <w:sz w:val="22"/>
                <w:szCs w:val="22"/>
              </w:rPr>
            </w:pPr>
            <w:r w:rsidRPr="00323DC8">
              <w:rPr>
                <w:rFonts w:ascii="Arial" w:hAnsi="Arial" w:cs="Arial"/>
                <w:sz w:val="22"/>
                <w:szCs w:val="22"/>
              </w:rPr>
              <w:t>Does your organisation regularly apply a gender lens to the review and amendment of policies and processes?</w:t>
            </w:r>
          </w:p>
          <w:p w14:paraId="0EC0DED6" w14:textId="77777777" w:rsidR="002A435C" w:rsidRPr="00323DC8" w:rsidRDefault="002A435C" w:rsidP="002A435C">
            <w:pPr>
              <w:rPr>
                <w:rFonts w:ascii="Arial" w:hAnsi="Arial" w:cs="Arial"/>
                <w:sz w:val="22"/>
                <w:szCs w:val="22"/>
              </w:rPr>
            </w:pPr>
          </w:p>
        </w:tc>
        <w:tc>
          <w:tcPr>
            <w:tcW w:w="707" w:type="dxa"/>
            <w:shd w:val="clear" w:color="auto" w:fill="002060"/>
          </w:tcPr>
          <w:p w14:paraId="18317184" w14:textId="77777777" w:rsidR="002A435C" w:rsidRPr="00323DC8" w:rsidRDefault="002A435C" w:rsidP="002A435C">
            <w:pPr>
              <w:rPr>
                <w:rFonts w:ascii="Arial" w:hAnsi="Arial" w:cs="Arial"/>
                <w:sz w:val="22"/>
                <w:szCs w:val="22"/>
              </w:rPr>
            </w:pPr>
          </w:p>
        </w:tc>
        <w:tc>
          <w:tcPr>
            <w:tcW w:w="705" w:type="dxa"/>
            <w:shd w:val="clear" w:color="auto" w:fill="002060"/>
          </w:tcPr>
          <w:p w14:paraId="3BDC8A27" w14:textId="77777777" w:rsidR="002A435C" w:rsidRPr="00323DC8" w:rsidRDefault="002A435C" w:rsidP="002A435C">
            <w:pPr>
              <w:rPr>
                <w:rFonts w:ascii="Arial" w:hAnsi="Arial" w:cs="Arial"/>
                <w:sz w:val="22"/>
                <w:szCs w:val="22"/>
              </w:rPr>
            </w:pPr>
          </w:p>
        </w:tc>
        <w:tc>
          <w:tcPr>
            <w:tcW w:w="999" w:type="dxa"/>
            <w:shd w:val="clear" w:color="auto" w:fill="002060"/>
          </w:tcPr>
          <w:p w14:paraId="16ACD2A9" w14:textId="77777777" w:rsidR="002A435C" w:rsidRPr="00323DC8" w:rsidRDefault="002A435C" w:rsidP="002A435C">
            <w:pPr>
              <w:rPr>
                <w:rFonts w:ascii="Arial" w:hAnsi="Arial" w:cs="Arial"/>
                <w:sz w:val="22"/>
                <w:szCs w:val="22"/>
              </w:rPr>
            </w:pPr>
          </w:p>
        </w:tc>
      </w:tr>
      <w:tr w:rsidR="002A435C" w:rsidRPr="00323DC8" w14:paraId="397F686F" w14:textId="77777777" w:rsidTr="002A435C">
        <w:tc>
          <w:tcPr>
            <w:tcW w:w="7950" w:type="dxa"/>
            <w:gridSpan w:val="4"/>
          </w:tcPr>
          <w:p w14:paraId="32970A6A" w14:textId="555B4CFE" w:rsidR="002A435C" w:rsidRPr="00323DC8" w:rsidRDefault="002A435C" w:rsidP="002A435C">
            <w:pPr>
              <w:rPr>
                <w:rFonts w:ascii="Arial" w:hAnsi="Arial" w:cs="Arial"/>
                <w:b/>
                <w:color w:val="000000" w:themeColor="text1"/>
                <w:sz w:val="22"/>
                <w:szCs w:val="22"/>
              </w:rPr>
            </w:pPr>
            <w:r w:rsidRPr="00323DC8">
              <w:rPr>
                <w:rFonts w:ascii="Arial" w:hAnsi="Arial" w:cs="Arial"/>
                <w:b/>
                <w:color w:val="000000" w:themeColor="text1"/>
                <w:sz w:val="22"/>
                <w:szCs w:val="22"/>
              </w:rPr>
              <w:t xml:space="preserve">TOTAL SCORE </w:t>
            </w:r>
          </w:p>
          <w:p w14:paraId="67774C10" w14:textId="77777777" w:rsidR="002A435C" w:rsidRPr="00323DC8" w:rsidRDefault="002A435C" w:rsidP="002A435C">
            <w:pPr>
              <w:rPr>
                <w:rFonts w:ascii="Arial" w:hAnsi="Arial" w:cs="Arial"/>
                <w:sz w:val="22"/>
                <w:szCs w:val="22"/>
              </w:rPr>
            </w:pPr>
          </w:p>
        </w:tc>
        <w:tc>
          <w:tcPr>
            <w:tcW w:w="999" w:type="dxa"/>
          </w:tcPr>
          <w:p w14:paraId="66ADED8F" w14:textId="77777777" w:rsidR="002A435C" w:rsidRPr="00323DC8" w:rsidRDefault="002A435C" w:rsidP="002A435C">
            <w:pPr>
              <w:rPr>
                <w:rFonts w:ascii="Arial" w:hAnsi="Arial" w:cs="Arial"/>
                <w:sz w:val="22"/>
                <w:szCs w:val="22"/>
              </w:rPr>
            </w:pPr>
          </w:p>
        </w:tc>
      </w:tr>
    </w:tbl>
    <w:p w14:paraId="67D629DC" w14:textId="77777777" w:rsidR="002A435C" w:rsidRPr="00323DC8" w:rsidRDefault="002A435C" w:rsidP="002A435C">
      <w:pPr>
        <w:rPr>
          <w:rFonts w:ascii="Arial" w:hAnsi="Arial" w:cs="Arial"/>
          <w:sz w:val="22"/>
          <w:szCs w:val="22"/>
        </w:rPr>
      </w:pPr>
    </w:p>
    <w:p w14:paraId="1E10DE53" w14:textId="77777777" w:rsidR="002A435C" w:rsidRPr="00323DC8" w:rsidRDefault="002A435C" w:rsidP="002A435C">
      <w:pPr>
        <w:rPr>
          <w:rFonts w:ascii="Arial" w:hAnsi="Arial" w:cs="Arial"/>
          <w:sz w:val="22"/>
          <w:szCs w:val="22"/>
        </w:rPr>
      </w:pPr>
    </w:p>
    <w:p w14:paraId="6447343B" w14:textId="77777777" w:rsidR="002A435C" w:rsidRPr="00323DC8" w:rsidRDefault="002A435C" w:rsidP="002A435C">
      <w:pPr>
        <w:rPr>
          <w:rFonts w:ascii="Arial" w:hAnsi="Arial" w:cs="Arial"/>
          <w:b/>
          <w:sz w:val="22"/>
          <w:szCs w:val="22"/>
        </w:rPr>
      </w:pPr>
      <w:r w:rsidRPr="00323DC8">
        <w:rPr>
          <w:rFonts w:ascii="Arial" w:hAnsi="Arial" w:cs="Arial"/>
          <w:b/>
          <w:sz w:val="22"/>
          <w:szCs w:val="22"/>
        </w:rPr>
        <w:t>Suggestions for getting started:</w:t>
      </w:r>
    </w:p>
    <w:p w14:paraId="1AABA17D" w14:textId="77777777" w:rsidR="002A435C" w:rsidRPr="00323DC8" w:rsidRDefault="002A435C" w:rsidP="002A435C">
      <w:pPr>
        <w:rPr>
          <w:rFonts w:ascii="Arial" w:hAnsi="Arial" w:cs="Arial"/>
          <w:sz w:val="22"/>
          <w:szCs w:val="22"/>
        </w:rPr>
      </w:pPr>
    </w:p>
    <w:p w14:paraId="455EFB05" w14:textId="77777777" w:rsidR="002A435C" w:rsidRPr="00323DC8" w:rsidRDefault="002A435C" w:rsidP="002A435C">
      <w:pPr>
        <w:rPr>
          <w:rFonts w:ascii="Arial" w:hAnsi="Arial" w:cs="Arial"/>
          <w:b/>
          <w:sz w:val="22"/>
          <w:szCs w:val="22"/>
        </w:rPr>
      </w:pPr>
      <w:r w:rsidRPr="00323DC8">
        <w:rPr>
          <w:rFonts w:ascii="Arial" w:hAnsi="Arial" w:cs="Arial"/>
          <w:b/>
          <w:sz w:val="22"/>
          <w:szCs w:val="22"/>
        </w:rPr>
        <w:t>Think About</w:t>
      </w:r>
    </w:p>
    <w:p w14:paraId="67D0DB03" w14:textId="77777777"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Where are gender equality considerations present in policy and practice throughout the employment cycle at your organisation - recruitment, promotions, performance management, long leave periods (eg parental leave) and insecure work?</w:t>
      </w:r>
    </w:p>
    <w:p w14:paraId="526EE704" w14:textId="43AB1E85"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How do you look at potential gender-based biases in the detail or implementation of any of these policies and practices?</w:t>
      </w:r>
    </w:p>
    <w:p w14:paraId="16BEAA56" w14:textId="2B996CCD" w:rsidR="00693851" w:rsidRPr="00323DC8" w:rsidRDefault="00693851" w:rsidP="00693851">
      <w:pPr>
        <w:pStyle w:val="Bullets1stindent"/>
        <w:numPr>
          <w:ilvl w:val="0"/>
          <w:numId w:val="0"/>
        </w:numPr>
        <w:ind w:left="2" w:hanging="2"/>
        <w:rPr>
          <w:rFonts w:ascii="Arial" w:hAnsi="Arial" w:cs="Arial"/>
          <w:sz w:val="22"/>
          <w:szCs w:val="22"/>
        </w:rPr>
      </w:pPr>
    </w:p>
    <w:p w14:paraId="1AA5D3E9" w14:textId="77777777" w:rsidR="00693851" w:rsidRPr="00447F49" w:rsidRDefault="00693851" w:rsidP="00693851">
      <w:pPr>
        <w:rPr>
          <w:rFonts w:ascii="Arial" w:hAnsi="Arial" w:cs="Arial"/>
          <w:color w:val="FF0000"/>
          <w:sz w:val="22"/>
          <w:szCs w:val="22"/>
        </w:rPr>
      </w:pPr>
      <w:r w:rsidRPr="00447F49">
        <w:rPr>
          <w:rFonts w:ascii="Arial" w:hAnsi="Arial" w:cs="Arial"/>
          <w:color w:val="FF0000"/>
          <w:sz w:val="22"/>
          <w:szCs w:val="22"/>
        </w:rPr>
        <w:t>Here are some resources to help you use your diagnosis to address gender equality within your organisation:</w:t>
      </w:r>
    </w:p>
    <w:p w14:paraId="3107AD89" w14:textId="0E993BD0" w:rsidR="00693851" w:rsidRPr="00323DC8" w:rsidRDefault="00693851" w:rsidP="00693851">
      <w:pPr>
        <w:pStyle w:val="Bullets1stindent"/>
        <w:numPr>
          <w:ilvl w:val="0"/>
          <w:numId w:val="0"/>
        </w:numPr>
        <w:ind w:left="2" w:hanging="2"/>
        <w:rPr>
          <w:rFonts w:ascii="Arial" w:hAnsi="Arial" w:cs="Arial"/>
          <w:sz w:val="22"/>
          <w:szCs w:val="22"/>
        </w:rPr>
      </w:pPr>
    </w:p>
    <w:p w14:paraId="27985948" w14:textId="77777777" w:rsidR="00693851" w:rsidRPr="00323DC8" w:rsidRDefault="00693851" w:rsidP="00693851">
      <w:pPr>
        <w:pStyle w:val="Bullets1stindent"/>
        <w:numPr>
          <w:ilvl w:val="0"/>
          <w:numId w:val="0"/>
        </w:numPr>
        <w:ind w:left="2" w:hanging="2"/>
        <w:rPr>
          <w:rFonts w:ascii="Arial" w:hAnsi="Arial" w:cs="Arial"/>
          <w:sz w:val="22"/>
          <w:szCs w:val="22"/>
        </w:rPr>
      </w:pPr>
    </w:p>
    <w:p w14:paraId="04BA0AEE" w14:textId="77777777" w:rsidR="003A2BDD" w:rsidRDefault="003A2BDD" w:rsidP="003A2BDD">
      <w:pPr>
        <w:rPr>
          <w:rFonts w:ascii="Arial" w:hAnsi="Arial" w:cs="Arial"/>
          <w:b/>
          <w:sz w:val="22"/>
          <w:szCs w:val="22"/>
        </w:rPr>
      </w:pPr>
      <w:r w:rsidRPr="004C0B50">
        <w:rPr>
          <w:rFonts w:ascii="Arial" w:hAnsi="Arial" w:cs="Arial"/>
          <w:b/>
          <w:sz w:val="22"/>
          <w:szCs w:val="22"/>
        </w:rPr>
        <w:t xml:space="preserve">If you are aiming </w:t>
      </w:r>
      <w:r>
        <w:rPr>
          <w:rFonts w:ascii="Arial" w:hAnsi="Arial" w:cs="Arial"/>
          <w:b/>
          <w:sz w:val="22"/>
          <w:szCs w:val="22"/>
        </w:rPr>
        <w:t>to be an employer of choice</w:t>
      </w:r>
      <w:r w:rsidRPr="004C0B50">
        <w:rPr>
          <w:rFonts w:ascii="Arial" w:hAnsi="Arial" w:cs="Arial"/>
          <w:b/>
          <w:sz w:val="22"/>
          <w:szCs w:val="22"/>
        </w:rPr>
        <w:t>, some further considerations are:</w:t>
      </w:r>
    </w:p>
    <w:p w14:paraId="03A177FF" w14:textId="423EF7ED" w:rsidR="002A435C" w:rsidRPr="00323DC8" w:rsidRDefault="002A435C" w:rsidP="002A435C">
      <w:pPr>
        <w:rPr>
          <w:rFonts w:ascii="Arial" w:hAnsi="Arial" w:cs="Arial"/>
          <w:b/>
          <w:sz w:val="22"/>
          <w:szCs w:val="22"/>
          <w:highlight w:val="cyan"/>
        </w:rPr>
      </w:pPr>
    </w:p>
    <w:p w14:paraId="6485288F" w14:textId="77777777" w:rsidR="002A435C" w:rsidRPr="00323DC8" w:rsidRDefault="002A435C" w:rsidP="002A435C">
      <w:pPr>
        <w:rPr>
          <w:rFonts w:ascii="Arial" w:hAnsi="Arial" w:cs="Arial"/>
          <w:b/>
          <w:sz w:val="22"/>
          <w:szCs w:val="22"/>
          <w:highlight w:val="cyan"/>
        </w:rPr>
      </w:pPr>
    </w:p>
    <w:p w14:paraId="6371D542" w14:textId="77777777" w:rsidR="002A435C" w:rsidRPr="00323DC8" w:rsidRDefault="002A435C" w:rsidP="002A435C">
      <w:pPr>
        <w:pStyle w:val="Bullets1stindent"/>
        <w:numPr>
          <w:ilvl w:val="0"/>
          <w:numId w:val="3"/>
        </w:numPr>
        <w:tabs>
          <w:tab w:val="num" w:pos="425"/>
        </w:tabs>
        <w:rPr>
          <w:rFonts w:ascii="Arial" w:hAnsi="Arial" w:cs="Arial"/>
          <w:sz w:val="22"/>
          <w:szCs w:val="22"/>
          <w:highlight w:val="cyan"/>
        </w:rPr>
      </w:pPr>
    </w:p>
    <w:p w14:paraId="210F209E" w14:textId="77777777" w:rsidR="002A435C" w:rsidRPr="00323DC8" w:rsidRDefault="002A435C" w:rsidP="002A435C">
      <w:pPr>
        <w:rPr>
          <w:rFonts w:ascii="Arial" w:hAnsi="Arial" w:cs="Arial"/>
          <w:sz w:val="22"/>
          <w:szCs w:val="22"/>
        </w:rPr>
      </w:pPr>
    </w:p>
    <w:p w14:paraId="5C63067E" w14:textId="77777777" w:rsidR="002A435C" w:rsidRPr="00323DC8" w:rsidRDefault="002A435C" w:rsidP="002A435C">
      <w:pPr>
        <w:rPr>
          <w:rFonts w:ascii="Arial" w:hAnsi="Arial" w:cs="Arial"/>
          <w:sz w:val="22"/>
          <w:szCs w:val="22"/>
        </w:rPr>
      </w:pPr>
    </w:p>
    <w:p w14:paraId="13D7526F" w14:textId="5A6C2B80" w:rsidR="002A435C" w:rsidRPr="00323DC8" w:rsidRDefault="003A2BDD" w:rsidP="002A435C">
      <w:pPr>
        <w:rPr>
          <w:rFonts w:ascii="Arial" w:hAnsi="Arial" w:cs="Arial"/>
          <w:b/>
          <w:sz w:val="22"/>
          <w:szCs w:val="22"/>
        </w:rPr>
      </w:pPr>
      <w:r w:rsidRPr="003A2BDD">
        <w:rPr>
          <w:rFonts w:ascii="Arial" w:hAnsi="Arial" w:cs="Arial"/>
          <w:b/>
          <w:sz w:val="22"/>
          <w:szCs w:val="22"/>
          <w:shd w:val="clear" w:color="auto" w:fill="FFC000"/>
        </w:rPr>
        <w:t xml:space="preserve">Focus Area </w:t>
      </w:r>
      <w:r w:rsidR="00D420D7" w:rsidRPr="003A2BDD">
        <w:rPr>
          <w:rFonts w:ascii="Arial" w:hAnsi="Arial" w:cs="Arial"/>
          <w:b/>
          <w:sz w:val="22"/>
          <w:szCs w:val="22"/>
          <w:shd w:val="clear" w:color="auto" w:fill="FFC000"/>
        </w:rPr>
        <w:t>11</w:t>
      </w:r>
      <w:r w:rsidR="002A435C" w:rsidRPr="003A2BDD">
        <w:rPr>
          <w:rFonts w:ascii="Arial" w:hAnsi="Arial" w:cs="Arial"/>
          <w:b/>
          <w:sz w:val="22"/>
          <w:szCs w:val="22"/>
          <w:shd w:val="clear" w:color="auto" w:fill="FFC000"/>
        </w:rPr>
        <w:t>: Talent management</w:t>
      </w:r>
      <w:r w:rsidR="002A435C" w:rsidRPr="00323DC8">
        <w:rPr>
          <w:rFonts w:ascii="Arial" w:hAnsi="Arial" w:cs="Arial"/>
          <w:b/>
          <w:sz w:val="22"/>
          <w:szCs w:val="22"/>
          <w:shd w:val="clear" w:color="auto" w:fill="FFC000"/>
        </w:rPr>
        <w:t xml:space="preserve"> and succession planning</w:t>
      </w:r>
    </w:p>
    <w:p w14:paraId="46822B44" w14:textId="77777777" w:rsidR="002A435C" w:rsidRPr="00323DC8" w:rsidRDefault="002A435C" w:rsidP="002A435C">
      <w:pPr>
        <w:rPr>
          <w:rFonts w:ascii="Arial" w:hAnsi="Arial" w:cs="Arial"/>
          <w:sz w:val="22"/>
          <w:szCs w:val="22"/>
        </w:rPr>
      </w:pPr>
    </w:p>
    <w:p w14:paraId="0AC2995C" w14:textId="77777777" w:rsidR="002A435C" w:rsidRPr="00323DC8" w:rsidRDefault="002A435C" w:rsidP="002A435C">
      <w:pPr>
        <w:rPr>
          <w:rFonts w:ascii="Arial" w:hAnsi="Arial" w:cs="Arial"/>
          <w:sz w:val="22"/>
          <w:szCs w:val="22"/>
        </w:rPr>
      </w:pPr>
      <w:r w:rsidRPr="00323DC8">
        <w:rPr>
          <w:rFonts w:ascii="Arial" w:hAnsi="Arial" w:cs="Arial"/>
          <w:sz w:val="22"/>
          <w:szCs w:val="22"/>
        </w:rPr>
        <w:t>A robust pipeline to leadership involves identifying, attracting, developing, mobilising, fully utilising and retaining gender-balanced talent at all levels. This pipeline operates across the employee life cycle, from graduate or other entry points to senior leadership opportunities.  Equitable approaches to talent management and succession planning help mitigate leaks from this valuable talent pipeline.</w:t>
      </w:r>
    </w:p>
    <w:p w14:paraId="6682271A" w14:textId="77777777" w:rsidR="002A435C" w:rsidRPr="00323DC8" w:rsidRDefault="002A435C" w:rsidP="002A435C">
      <w:pPr>
        <w:rPr>
          <w:rFonts w:ascii="Arial" w:hAnsi="Arial" w:cs="Arial"/>
          <w:sz w:val="22"/>
          <w:szCs w:val="22"/>
        </w:rPr>
      </w:pPr>
    </w:p>
    <w:p w14:paraId="2A22F1A1" w14:textId="5671A071" w:rsidR="002A435C" w:rsidRDefault="0018595D" w:rsidP="002A435C">
      <w:pPr>
        <w:rPr>
          <w:rFonts w:ascii="Arial" w:hAnsi="Arial" w:cs="Arial"/>
          <w:b/>
          <w:sz w:val="22"/>
          <w:szCs w:val="22"/>
        </w:rPr>
      </w:pPr>
      <w:r w:rsidRPr="00323DC8">
        <w:rPr>
          <w:rFonts w:ascii="Arial" w:hAnsi="Arial" w:cs="Arial"/>
          <w:b/>
          <w:sz w:val="22"/>
          <w:szCs w:val="22"/>
        </w:rPr>
        <w:t>Collec</w:t>
      </w:r>
      <w:r w:rsidR="002A435C" w:rsidRPr="00323DC8">
        <w:rPr>
          <w:rFonts w:ascii="Arial" w:hAnsi="Arial" w:cs="Arial"/>
          <w:b/>
          <w:sz w:val="22"/>
          <w:szCs w:val="22"/>
        </w:rPr>
        <w:t>t Data</w:t>
      </w:r>
    </w:p>
    <w:p w14:paraId="6024F6D3" w14:textId="77777777" w:rsidR="005E7E0B" w:rsidRPr="00323DC8" w:rsidRDefault="005E7E0B" w:rsidP="002A435C">
      <w:pPr>
        <w:rPr>
          <w:rFonts w:ascii="Arial" w:hAnsi="Arial" w:cs="Arial"/>
          <w:b/>
          <w:sz w:val="22"/>
          <w:szCs w:val="22"/>
        </w:rPr>
      </w:pPr>
    </w:p>
    <w:p w14:paraId="199C7785" w14:textId="77777777" w:rsidR="002A435C" w:rsidRPr="00323DC8" w:rsidRDefault="002A435C" w:rsidP="002A435C">
      <w:pPr>
        <w:pStyle w:val="ListParagraph"/>
        <w:numPr>
          <w:ilvl w:val="0"/>
          <w:numId w:val="9"/>
        </w:numPr>
        <w:rPr>
          <w:rFonts w:ascii="Arial" w:hAnsi="Arial" w:cs="Arial"/>
        </w:rPr>
      </w:pPr>
      <w:r w:rsidRPr="00323DC8">
        <w:rPr>
          <w:rFonts w:ascii="Arial" w:hAnsi="Arial" w:cs="Arial"/>
        </w:rPr>
        <w:t>Data, by gender, showing:-</w:t>
      </w:r>
    </w:p>
    <w:p w14:paraId="22A1EE7A" w14:textId="77777777" w:rsidR="002A435C" w:rsidRPr="00323DC8" w:rsidRDefault="002A435C" w:rsidP="002A435C">
      <w:pPr>
        <w:pStyle w:val="Bullets1stindent"/>
        <w:numPr>
          <w:ilvl w:val="1"/>
          <w:numId w:val="21"/>
        </w:numPr>
        <w:rPr>
          <w:rFonts w:ascii="Arial" w:hAnsi="Arial" w:cs="Arial"/>
          <w:sz w:val="22"/>
          <w:szCs w:val="22"/>
        </w:rPr>
      </w:pPr>
      <w:r w:rsidRPr="00323DC8">
        <w:rPr>
          <w:rFonts w:ascii="Arial" w:hAnsi="Arial" w:cs="Arial"/>
          <w:sz w:val="22"/>
          <w:szCs w:val="22"/>
        </w:rPr>
        <w:t>employees identified as high potential and/or successors for critical roles</w:t>
      </w:r>
    </w:p>
    <w:p w14:paraId="39468AE6" w14:textId="77777777" w:rsidR="002A435C" w:rsidRPr="00323DC8" w:rsidRDefault="002A435C" w:rsidP="002A435C">
      <w:pPr>
        <w:pStyle w:val="Bullets1stindent"/>
        <w:numPr>
          <w:ilvl w:val="1"/>
          <w:numId w:val="21"/>
        </w:numPr>
        <w:rPr>
          <w:rFonts w:ascii="Arial" w:hAnsi="Arial" w:cs="Arial"/>
          <w:sz w:val="22"/>
          <w:szCs w:val="22"/>
        </w:rPr>
      </w:pPr>
      <w:r w:rsidRPr="00323DC8">
        <w:rPr>
          <w:rFonts w:ascii="Arial" w:hAnsi="Arial" w:cs="Arial"/>
          <w:sz w:val="22"/>
          <w:szCs w:val="22"/>
        </w:rPr>
        <w:t>employees with secondment, stretch or large project opportunities</w:t>
      </w:r>
    </w:p>
    <w:p w14:paraId="624B6575" w14:textId="77777777" w:rsidR="002A435C" w:rsidRPr="00323DC8" w:rsidRDefault="002A435C" w:rsidP="002A435C">
      <w:pPr>
        <w:pStyle w:val="Bullets1stindent"/>
        <w:numPr>
          <w:ilvl w:val="1"/>
          <w:numId w:val="21"/>
        </w:numPr>
        <w:rPr>
          <w:rFonts w:ascii="Arial" w:hAnsi="Arial" w:cs="Arial"/>
          <w:sz w:val="22"/>
          <w:szCs w:val="22"/>
        </w:rPr>
      </w:pPr>
      <w:r w:rsidRPr="00323DC8">
        <w:rPr>
          <w:rFonts w:ascii="Arial" w:hAnsi="Arial" w:cs="Arial"/>
          <w:sz w:val="22"/>
          <w:szCs w:val="22"/>
        </w:rPr>
        <w:t>client allocations</w:t>
      </w:r>
    </w:p>
    <w:p w14:paraId="0180136C" w14:textId="77777777" w:rsidR="002A435C" w:rsidRPr="00323DC8" w:rsidRDefault="002A435C" w:rsidP="002A435C">
      <w:pPr>
        <w:rPr>
          <w:rFonts w:ascii="Arial" w:hAnsi="Arial" w:cs="Arial"/>
          <w:sz w:val="22"/>
          <w:szCs w:val="22"/>
        </w:rPr>
      </w:pPr>
    </w:p>
    <w:p w14:paraId="2975C883" w14:textId="77777777" w:rsidR="002A435C" w:rsidRPr="00323DC8" w:rsidRDefault="002A435C" w:rsidP="002A435C">
      <w:pPr>
        <w:rPr>
          <w:rFonts w:ascii="Arial" w:hAnsi="Arial" w:cs="Arial"/>
          <w:sz w:val="22"/>
          <w:szCs w:val="22"/>
        </w:rPr>
      </w:pPr>
    </w:p>
    <w:p w14:paraId="269A1EDC" w14:textId="77777777" w:rsidR="002A435C" w:rsidRPr="00323DC8" w:rsidRDefault="002A435C" w:rsidP="002A435C">
      <w:pPr>
        <w:spacing w:after="120" w:line="288" w:lineRule="auto"/>
        <w:rPr>
          <w:rFonts w:ascii="Arial" w:hAnsi="Arial" w:cs="Arial"/>
          <w:b/>
          <w:sz w:val="22"/>
          <w:szCs w:val="22"/>
        </w:rPr>
      </w:pPr>
      <w:r w:rsidRPr="00323DC8">
        <w:rPr>
          <w:rFonts w:ascii="Arial" w:hAnsi="Arial" w:cs="Arial"/>
          <w:b/>
          <w:sz w:val="22"/>
          <w:szCs w:val="22"/>
        </w:rPr>
        <w:t>Self-Assess</w:t>
      </w:r>
    </w:p>
    <w:p w14:paraId="019EB807" w14:textId="77777777" w:rsidR="002A435C" w:rsidRPr="00323DC8" w:rsidRDefault="002A435C" w:rsidP="002A435C">
      <w:pPr>
        <w:rPr>
          <w:rFonts w:ascii="Arial" w:hAnsi="Arial" w:cs="Arial"/>
          <w:sz w:val="22"/>
          <w:szCs w:val="22"/>
        </w:rPr>
      </w:pPr>
      <w:r w:rsidRPr="00323DC8">
        <w:rPr>
          <w:rFonts w:ascii="Arial" w:hAnsi="Arial" w:cs="Arial"/>
          <w:sz w:val="22"/>
          <w:szCs w:val="22"/>
        </w:rPr>
        <w:t>Answer each of the following questions with a yes/no response, and score in the far-right column.</w:t>
      </w:r>
    </w:p>
    <w:p w14:paraId="4106950F" w14:textId="77777777" w:rsidR="002A435C" w:rsidRPr="00323DC8" w:rsidRDefault="002A435C" w:rsidP="002A435C">
      <w:pPr>
        <w:rPr>
          <w:rFonts w:ascii="Arial" w:hAnsi="Arial" w:cs="Arial"/>
          <w:sz w:val="22"/>
          <w:szCs w:val="22"/>
        </w:rPr>
      </w:pPr>
    </w:p>
    <w:tbl>
      <w:tblPr>
        <w:tblStyle w:val="TableGrid"/>
        <w:tblW w:w="0" w:type="auto"/>
        <w:tblLook w:val="04A0" w:firstRow="1" w:lastRow="0" w:firstColumn="1" w:lastColumn="0" w:noHBand="0" w:noVBand="1"/>
      </w:tblPr>
      <w:tblGrid>
        <w:gridCol w:w="695"/>
        <w:gridCol w:w="5843"/>
        <w:gridCol w:w="707"/>
        <w:gridCol w:w="705"/>
        <w:gridCol w:w="999"/>
      </w:tblGrid>
      <w:tr w:rsidR="002A435C" w:rsidRPr="00323DC8" w14:paraId="0EFB21F5" w14:textId="77777777" w:rsidTr="008C3B4C">
        <w:tc>
          <w:tcPr>
            <w:tcW w:w="6538" w:type="dxa"/>
            <w:gridSpan w:val="2"/>
            <w:shd w:val="clear" w:color="auto" w:fill="FFC000"/>
          </w:tcPr>
          <w:p w14:paraId="34913E99" w14:textId="77777777" w:rsidR="002A435C" w:rsidRPr="00323DC8" w:rsidRDefault="002A435C" w:rsidP="002A435C">
            <w:pPr>
              <w:rPr>
                <w:rFonts w:ascii="Arial" w:hAnsi="Arial" w:cs="Arial"/>
                <w:b/>
                <w:sz w:val="22"/>
                <w:szCs w:val="22"/>
              </w:rPr>
            </w:pPr>
            <w:r w:rsidRPr="00323DC8">
              <w:rPr>
                <w:rFonts w:ascii="Arial" w:hAnsi="Arial" w:cs="Arial"/>
                <w:b/>
                <w:sz w:val="22"/>
                <w:szCs w:val="22"/>
              </w:rPr>
              <w:t>KFA9: Talent management and succession planning – SELF-ASSESSMENT</w:t>
            </w:r>
          </w:p>
        </w:tc>
        <w:tc>
          <w:tcPr>
            <w:tcW w:w="707" w:type="dxa"/>
            <w:shd w:val="clear" w:color="auto" w:fill="FFC000"/>
          </w:tcPr>
          <w:p w14:paraId="431B4E9F" w14:textId="77777777" w:rsidR="002A435C" w:rsidRPr="00323DC8" w:rsidRDefault="002A435C" w:rsidP="002A435C">
            <w:pPr>
              <w:rPr>
                <w:rFonts w:ascii="Arial" w:hAnsi="Arial" w:cs="Arial"/>
                <w:b/>
                <w:sz w:val="22"/>
                <w:szCs w:val="22"/>
              </w:rPr>
            </w:pPr>
            <w:r w:rsidRPr="00323DC8">
              <w:rPr>
                <w:rFonts w:ascii="Arial" w:hAnsi="Arial" w:cs="Arial"/>
                <w:b/>
                <w:sz w:val="22"/>
                <w:szCs w:val="22"/>
              </w:rPr>
              <w:t>YES</w:t>
            </w:r>
          </w:p>
        </w:tc>
        <w:tc>
          <w:tcPr>
            <w:tcW w:w="705" w:type="dxa"/>
            <w:shd w:val="clear" w:color="auto" w:fill="FFC000"/>
          </w:tcPr>
          <w:p w14:paraId="09A3F7D7" w14:textId="77777777" w:rsidR="002A435C" w:rsidRPr="00323DC8" w:rsidRDefault="002A435C" w:rsidP="002A435C">
            <w:pPr>
              <w:rPr>
                <w:rFonts w:ascii="Arial" w:hAnsi="Arial" w:cs="Arial"/>
                <w:b/>
                <w:sz w:val="22"/>
                <w:szCs w:val="22"/>
              </w:rPr>
            </w:pPr>
            <w:r w:rsidRPr="00323DC8">
              <w:rPr>
                <w:rFonts w:ascii="Arial" w:hAnsi="Arial" w:cs="Arial"/>
                <w:b/>
                <w:sz w:val="22"/>
                <w:szCs w:val="22"/>
              </w:rPr>
              <w:t>NO</w:t>
            </w:r>
          </w:p>
        </w:tc>
        <w:tc>
          <w:tcPr>
            <w:tcW w:w="999" w:type="dxa"/>
            <w:shd w:val="clear" w:color="auto" w:fill="FFC000"/>
          </w:tcPr>
          <w:p w14:paraId="7267B0EB" w14:textId="77777777" w:rsidR="002A435C" w:rsidRPr="00323DC8" w:rsidRDefault="002A435C" w:rsidP="002A435C">
            <w:pPr>
              <w:rPr>
                <w:rFonts w:ascii="Arial" w:hAnsi="Arial" w:cs="Arial"/>
                <w:b/>
                <w:sz w:val="22"/>
                <w:szCs w:val="22"/>
              </w:rPr>
            </w:pPr>
            <w:r w:rsidRPr="00323DC8">
              <w:rPr>
                <w:rFonts w:ascii="Arial" w:hAnsi="Arial" w:cs="Arial"/>
                <w:b/>
                <w:sz w:val="22"/>
                <w:szCs w:val="22"/>
              </w:rPr>
              <w:t>SCORE</w:t>
            </w:r>
          </w:p>
        </w:tc>
      </w:tr>
      <w:tr w:rsidR="002A435C" w:rsidRPr="00323DC8" w14:paraId="1D8CC6EE" w14:textId="77777777" w:rsidTr="008C3B4C">
        <w:tc>
          <w:tcPr>
            <w:tcW w:w="695" w:type="dxa"/>
            <w:shd w:val="clear" w:color="auto" w:fill="FFC000"/>
          </w:tcPr>
          <w:p w14:paraId="53526DC6" w14:textId="77777777" w:rsidR="002A435C" w:rsidRPr="00323DC8" w:rsidRDefault="002A435C" w:rsidP="002A435C">
            <w:pPr>
              <w:rPr>
                <w:rFonts w:ascii="Arial" w:hAnsi="Arial" w:cs="Arial"/>
                <w:sz w:val="22"/>
                <w:szCs w:val="22"/>
              </w:rPr>
            </w:pPr>
          </w:p>
        </w:tc>
        <w:tc>
          <w:tcPr>
            <w:tcW w:w="5843" w:type="dxa"/>
            <w:shd w:val="clear" w:color="auto" w:fill="FFC000"/>
          </w:tcPr>
          <w:p w14:paraId="1C4A207F" w14:textId="77777777" w:rsidR="002A435C" w:rsidRPr="00323DC8" w:rsidRDefault="002A435C" w:rsidP="002A435C">
            <w:pPr>
              <w:rPr>
                <w:rFonts w:ascii="Arial" w:hAnsi="Arial" w:cs="Arial"/>
                <w:sz w:val="22"/>
                <w:szCs w:val="22"/>
              </w:rPr>
            </w:pPr>
          </w:p>
        </w:tc>
        <w:tc>
          <w:tcPr>
            <w:tcW w:w="2411" w:type="dxa"/>
            <w:gridSpan w:val="3"/>
            <w:shd w:val="clear" w:color="auto" w:fill="FFC000"/>
          </w:tcPr>
          <w:p w14:paraId="62CD5A43" w14:textId="77777777" w:rsidR="002A435C" w:rsidRPr="00323DC8" w:rsidRDefault="002A435C" w:rsidP="002A435C">
            <w:pPr>
              <w:rPr>
                <w:rFonts w:ascii="Arial" w:hAnsi="Arial" w:cs="Arial"/>
                <w:sz w:val="22"/>
                <w:szCs w:val="22"/>
              </w:rPr>
            </w:pPr>
            <w:r w:rsidRPr="00323DC8">
              <w:rPr>
                <w:rFonts w:ascii="Arial" w:hAnsi="Arial" w:cs="Arial"/>
                <w:sz w:val="22"/>
                <w:szCs w:val="22"/>
              </w:rPr>
              <w:t>NO = 0</w:t>
            </w:r>
          </w:p>
          <w:p w14:paraId="7B0CAA08" w14:textId="77777777" w:rsidR="002A435C" w:rsidRPr="00323DC8" w:rsidRDefault="002A435C" w:rsidP="002A435C">
            <w:pPr>
              <w:rPr>
                <w:rFonts w:ascii="Arial" w:hAnsi="Arial" w:cs="Arial"/>
                <w:sz w:val="22"/>
                <w:szCs w:val="22"/>
              </w:rPr>
            </w:pPr>
            <w:r w:rsidRPr="00323DC8">
              <w:rPr>
                <w:rFonts w:ascii="Arial" w:hAnsi="Arial" w:cs="Arial"/>
                <w:sz w:val="22"/>
                <w:szCs w:val="22"/>
              </w:rPr>
              <w:t>YES for A = 1 each</w:t>
            </w:r>
          </w:p>
          <w:p w14:paraId="2FE3F21D" w14:textId="77777777" w:rsidR="002A435C" w:rsidRPr="00323DC8" w:rsidRDefault="002A435C" w:rsidP="002A435C">
            <w:pPr>
              <w:rPr>
                <w:rFonts w:ascii="Arial" w:hAnsi="Arial" w:cs="Arial"/>
                <w:sz w:val="22"/>
                <w:szCs w:val="22"/>
              </w:rPr>
            </w:pPr>
            <w:r w:rsidRPr="00323DC8">
              <w:rPr>
                <w:rFonts w:ascii="Arial" w:hAnsi="Arial" w:cs="Arial"/>
                <w:sz w:val="22"/>
                <w:szCs w:val="22"/>
              </w:rPr>
              <w:t>YES for B = 2 each</w:t>
            </w:r>
          </w:p>
          <w:p w14:paraId="56CC0A17" w14:textId="77777777" w:rsidR="002A435C" w:rsidRPr="00323DC8" w:rsidRDefault="002A435C" w:rsidP="002A435C">
            <w:pPr>
              <w:rPr>
                <w:rFonts w:ascii="Arial" w:hAnsi="Arial" w:cs="Arial"/>
                <w:sz w:val="22"/>
                <w:szCs w:val="22"/>
              </w:rPr>
            </w:pPr>
            <w:r w:rsidRPr="00323DC8">
              <w:rPr>
                <w:rFonts w:ascii="Arial" w:hAnsi="Arial" w:cs="Arial"/>
                <w:sz w:val="22"/>
                <w:szCs w:val="22"/>
              </w:rPr>
              <w:t>YES for C = 3 each</w:t>
            </w:r>
          </w:p>
          <w:p w14:paraId="6CAC001A" w14:textId="77777777" w:rsidR="002A435C" w:rsidRPr="00323DC8" w:rsidRDefault="002A435C" w:rsidP="002A435C">
            <w:pPr>
              <w:rPr>
                <w:rFonts w:ascii="Arial" w:hAnsi="Arial" w:cs="Arial"/>
                <w:sz w:val="22"/>
                <w:szCs w:val="22"/>
              </w:rPr>
            </w:pPr>
            <w:r w:rsidRPr="00323DC8">
              <w:rPr>
                <w:rFonts w:ascii="Arial" w:hAnsi="Arial" w:cs="Arial"/>
                <w:sz w:val="22"/>
                <w:szCs w:val="22"/>
              </w:rPr>
              <w:t>YES for D = 4 each</w:t>
            </w:r>
          </w:p>
        </w:tc>
      </w:tr>
      <w:tr w:rsidR="002A435C" w:rsidRPr="00323DC8" w14:paraId="4994D91C" w14:textId="77777777" w:rsidTr="00447F49">
        <w:tc>
          <w:tcPr>
            <w:tcW w:w="695" w:type="dxa"/>
            <w:shd w:val="clear" w:color="auto" w:fill="FFC000"/>
          </w:tcPr>
          <w:p w14:paraId="3CB85813" w14:textId="77777777" w:rsidR="002A435C" w:rsidRPr="00323DC8" w:rsidRDefault="002A435C" w:rsidP="002A435C">
            <w:pPr>
              <w:rPr>
                <w:rFonts w:ascii="Arial" w:hAnsi="Arial" w:cs="Arial"/>
                <w:b/>
                <w:sz w:val="22"/>
                <w:szCs w:val="22"/>
              </w:rPr>
            </w:pPr>
            <w:r w:rsidRPr="00323DC8">
              <w:rPr>
                <w:rFonts w:ascii="Arial" w:hAnsi="Arial" w:cs="Arial"/>
                <w:b/>
                <w:sz w:val="22"/>
                <w:szCs w:val="22"/>
              </w:rPr>
              <w:t>A</w:t>
            </w:r>
          </w:p>
        </w:tc>
        <w:tc>
          <w:tcPr>
            <w:tcW w:w="5843" w:type="dxa"/>
            <w:shd w:val="clear" w:color="auto" w:fill="FFC000"/>
          </w:tcPr>
          <w:p w14:paraId="0271498E" w14:textId="77777777" w:rsidR="002A435C" w:rsidRDefault="002A435C" w:rsidP="002A435C">
            <w:pPr>
              <w:rPr>
                <w:rFonts w:ascii="Arial" w:hAnsi="Arial" w:cs="Arial"/>
                <w:sz w:val="22"/>
                <w:szCs w:val="22"/>
              </w:rPr>
            </w:pPr>
            <w:r w:rsidRPr="00323DC8">
              <w:rPr>
                <w:rFonts w:ascii="Arial" w:hAnsi="Arial" w:cs="Arial"/>
                <w:sz w:val="22"/>
                <w:szCs w:val="22"/>
              </w:rPr>
              <w:t>Does your organisation have a formal selection policy/strategy for talent management and/or learning and development?</w:t>
            </w:r>
          </w:p>
          <w:p w14:paraId="0717B2EA" w14:textId="0C390494" w:rsidR="00DF0AF9" w:rsidRPr="00323DC8" w:rsidRDefault="00DF0AF9" w:rsidP="002A435C">
            <w:pPr>
              <w:rPr>
                <w:rFonts w:ascii="Arial" w:hAnsi="Arial" w:cs="Arial"/>
                <w:sz w:val="22"/>
                <w:szCs w:val="22"/>
              </w:rPr>
            </w:pPr>
          </w:p>
        </w:tc>
        <w:tc>
          <w:tcPr>
            <w:tcW w:w="707" w:type="dxa"/>
            <w:shd w:val="clear" w:color="auto" w:fill="FFC000"/>
          </w:tcPr>
          <w:p w14:paraId="33375E9A" w14:textId="77777777" w:rsidR="002A435C" w:rsidRPr="00323DC8" w:rsidRDefault="002A435C" w:rsidP="002A435C">
            <w:pPr>
              <w:rPr>
                <w:rFonts w:ascii="Arial" w:hAnsi="Arial" w:cs="Arial"/>
                <w:sz w:val="22"/>
                <w:szCs w:val="22"/>
              </w:rPr>
            </w:pPr>
          </w:p>
        </w:tc>
        <w:tc>
          <w:tcPr>
            <w:tcW w:w="705" w:type="dxa"/>
            <w:shd w:val="clear" w:color="auto" w:fill="FFC000"/>
          </w:tcPr>
          <w:p w14:paraId="6E34F822" w14:textId="77777777" w:rsidR="002A435C" w:rsidRPr="00323DC8" w:rsidRDefault="002A435C" w:rsidP="002A435C">
            <w:pPr>
              <w:rPr>
                <w:rFonts w:ascii="Arial" w:hAnsi="Arial" w:cs="Arial"/>
                <w:sz w:val="22"/>
                <w:szCs w:val="22"/>
              </w:rPr>
            </w:pPr>
          </w:p>
        </w:tc>
        <w:tc>
          <w:tcPr>
            <w:tcW w:w="999" w:type="dxa"/>
            <w:shd w:val="clear" w:color="auto" w:fill="FFC000"/>
          </w:tcPr>
          <w:p w14:paraId="0120276B" w14:textId="77777777" w:rsidR="002A435C" w:rsidRPr="00323DC8" w:rsidRDefault="002A435C" w:rsidP="002A435C">
            <w:pPr>
              <w:rPr>
                <w:rFonts w:ascii="Arial" w:hAnsi="Arial" w:cs="Arial"/>
                <w:sz w:val="22"/>
                <w:szCs w:val="22"/>
              </w:rPr>
            </w:pPr>
          </w:p>
        </w:tc>
      </w:tr>
      <w:tr w:rsidR="002A435C" w:rsidRPr="00323DC8" w14:paraId="53874400" w14:textId="77777777" w:rsidTr="00447F49">
        <w:tc>
          <w:tcPr>
            <w:tcW w:w="695" w:type="dxa"/>
            <w:shd w:val="clear" w:color="auto" w:fill="FFC000"/>
          </w:tcPr>
          <w:p w14:paraId="6E59EB93" w14:textId="77777777" w:rsidR="002A435C" w:rsidRPr="00323DC8" w:rsidRDefault="002A435C" w:rsidP="002A435C">
            <w:pPr>
              <w:rPr>
                <w:rFonts w:ascii="Arial" w:hAnsi="Arial" w:cs="Arial"/>
                <w:b/>
                <w:sz w:val="22"/>
                <w:szCs w:val="22"/>
              </w:rPr>
            </w:pPr>
            <w:r w:rsidRPr="00323DC8">
              <w:rPr>
                <w:rFonts w:ascii="Arial" w:hAnsi="Arial" w:cs="Arial"/>
                <w:b/>
                <w:sz w:val="22"/>
                <w:szCs w:val="22"/>
              </w:rPr>
              <w:t>B</w:t>
            </w:r>
          </w:p>
        </w:tc>
        <w:tc>
          <w:tcPr>
            <w:tcW w:w="5843" w:type="dxa"/>
            <w:shd w:val="clear" w:color="auto" w:fill="FFC000"/>
          </w:tcPr>
          <w:p w14:paraId="0918B99E" w14:textId="4856130C" w:rsidR="00DF0AF9" w:rsidRPr="00323DC8" w:rsidRDefault="002A435C" w:rsidP="002A435C">
            <w:pPr>
              <w:rPr>
                <w:rFonts w:ascii="Arial" w:hAnsi="Arial" w:cs="Arial"/>
                <w:sz w:val="22"/>
                <w:szCs w:val="22"/>
              </w:rPr>
            </w:pPr>
            <w:r w:rsidRPr="00323DC8">
              <w:rPr>
                <w:rFonts w:ascii="Arial" w:hAnsi="Arial" w:cs="Arial"/>
                <w:sz w:val="22"/>
                <w:szCs w:val="22"/>
              </w:rPr>
              <w:t xml:space="preserve">Does your organisation analyse and compare the results of performance appraisals by gender? </w:t>
            </w:r>
          </w:p>
          <w:p w14:paraId="04428E08" w14:textId="77777777" w:rsidR="002A435C" w:rsidRPr="00323DC8" w:rsidRDefault="002A435C" w:rsidP="002A435C">
            <w:pPr>
              <w:rPr>
                <w:rFonts w:ascii="Arial" w:hAnsi="Arial" w:cs="Arial"/>
                <w:sz w:val="22"/>
                <w:szCs w:val="22"/>
              </w:rPr>
            </w:pPr>
          </w:p>
        </w:tc>
        <w:tc>
          <w:tcPr>
            <w:tcW w:w="707" w:type="dxa"/>
            <w:shd w:val="clear" w:color="auto" w:fill="FFC000"/>
          </w:tcPr>
          <w:p w14:paraId="084F6E86" w14:textId="77777777" w:rsidR="002A435C" w:rsidRPr="00323DC8" w:rsidRDefault="002A435C" w:rsidP="002A435C">
            <w:pPr>
              <w:rPr>
                <w:rFonts w:ascii="Arial" w:hAnsi="Arial" w:cs="Arial"/>
                <w:sz w:val="22"/>
                <w:szCs w:val="22"/>
              </w:rPr>
            </w:pPr>
          </w:p>
        </w:tc>
        <w:tc>
          <w:tcPr>
            <w:tcW w:w="705" w:type="dxa"/>
            <w:shd w:val="clear" w:color="auto" w:fill="FFC000"/>
          </w:tcPr>
          <w:p w14:paraId="6A4FC532" w14:textId="77777777" w:rsidR="002A435C" w:rsidRPr="00323DC8" w:rsidRDefault="002A435C" w:rsidP="002A435C">
            <w:pPr>
              <w:rPr>
                <w:rFonts w:ascii="Arial" w:hAnsi="Arial" w:cs="Arial"/>
                <w:sz w:val="22"/>
                <w:szCs w:val="22"/>
              </w:rPr>
            </w:pPr>
          </w:p>
        </w:tc>
        <w:tc>
          <w:tcPr>
            <w:tcW w:w="999" w:type="dxa"/>
            <w:shd w:val="clear" w:color="auto" w:fill="FFC000"/>
          </w:tcPr>
          <w:p w14:paraId="114D0A0D" w14:textId="77777777" w:rsidR="002A435C" w:rsidRPr="00323DC8" w:rsidRDefault="002A435C" w:rsidP="002A435C">
            <w:pPr>
              <w:rPr>
                <w:rFonts w:ascii="Arial" w:hAnsi="Arial" w:cs="Arial"/>
                <w:sz w:val="22"/>
                <w:szCs w:val="22"/>
              </w:rPr>
            </w:pPr>
          </w:p>
        </w:tc>
      </w:tr>
      <w:tr w:rsidR="002A435C" w:rsidRPr="00323DC8" w14:paraId="78A77C93" w14:textId="77777777" w:rsidTr="00447F49">
        <w:tc>
          <w:tcPr>
            <w:tcW w:w="695" w:type="dxa"/>
            <w:shd w:val="clear" w:color="auto" w:fill="FFC000"/>
          </w:tcPr>
          <w:p w14:paraId="0748A572" w14:textId="77777777" w:rsidR="002A435C" w:rsidRPr="00323DC8" w:rsidRDefault="002A435C" w:rsidP="002A435C">
            <w:pPr>
              <w:rPr>
                <w:rFonts w:ascii="Arial" w:hAnsi="Arial" w:cs="Arial"/>
                <w:b/>
                <w:sz w:val="22"/>
                <w:szCs w:val="22"/>
              </w:rPr>
            </w:pPr>
            <w:r w:rsidRPr="00323DC8">
              <w:rPr>
                <w:rFonts w:ascii="Arial" w:hAnsi="Arial" w:cs="Arial"/>
                <w:b/>
                <w:sz w:val="22"/>
                <w:szCs w:val="22"/>
              </w:rPr>
              <w:t>B</w:t>
            </w:r>
          </w:p>
        </w:tc>
        <w:tc>
          <w:tcPr>
            <w:tcW w:w="5843" w:type="dxa"/>
            <w:shd w:val="clear" w:color="auto" w:fill="FFC000"/>
          </w:tcPr>
          <w:p w14:paraId="233BD175" w14:textId="77777777" w:rsidR="002A435C" w:rsidRDefault="002A435C" w:rsidP="002A435C">
            <w:pPr>
              <w:rPr>
                <w:rFonts w:ascii="Arial" w:hAnsi="Arial" w:cs="Arial"/>
                <w:sz w:val="22"/>
                <w:szCs w:val="22"/>
              </w:rPr>
            </w:pPr>
            <w:r w:rsidRPr="00323DC8">
              <w:rPr>
                <w:rFonts w:ascii="Arial" w:hAnsi="Arial" w:cs="Arial"/>
                <w:sz w:val="22"/>
                <w:szCs w:val="22"/>
              </w:rPr>
              <w:t>Does your organisation have a formal sponsorship or mentoring program and formal succession plan for all critical roles?</w:t>
            </w:r>
          </w:p>
          <w:p w14:paraId="08FFBA0B" w14:textId="29259E6F" w:rsidR="00DF0AF9" w:rsidRPr="00323DC8" w:rsidRDefault="00DF0AF9" w:rsidP="002A435C">
            <w:pPr>
              <w:rPr>
                <w:rFonts w:ascii="Arial" w:hAnsi="Arial" w:cs="Arial"/>
                <w:sz w:val="22"/>
                <w:szCs w:val="22"/>
              </w:rPr>
            </w:pPr>
          </w:p>
        </w:tc>
        <w:tc>
          <w:tcPr>
            <w:tcW w:w="707" w:type="dxa"/>
            <w:shd w:val="clear" w:color="auto" w:fill="FFC000"/>
          </w:tcPr>
          <w:p w14:paraId="5590F13E" w14:textId="77777777" w:rsidR="002A435C" w:rsidRPr="00323DC8" w:rsidRDefault="002A435C" w:rsidP="002A435C">
            <w:pPr>
              <w:rPr>
                <w:rFonts w:ascii="Arial" w:hAnsi="Arial" w:cs="Arial"/>
                <w:sz w:val="22"/>
                <w:szCs w:val="22"/>
              </w:rPr>
            </w:pPr>
          </w:p>
        </w:tc>
        <w:tc>
          <w:tcPr>
            <w:tcW w:w="705" w:type="dxa"/>
            <w:shd w:val="clear" w:color="auto" w:fill="FFC000"/>
          </w:tcPr>
          <w:p w14:paraId="3483A8AC" w14:textId="77777777" w:rsidR="002A435C" w:rsidRPr="00323DC8" w:rsidRDefault="002A435C" w:rsidP="002A435C">
            <w:pPr>
              <w:rPr>
                <w:rFonts w:ascii="Arial" w:hAnsi="Arial" w:cs="Arial"/>
                <w:sz w:val="22"/>
                <w:szCs w:val="22"/>
              </w:rPr>
            </w:pPr>
          </w:p>
        </w:tc>
        <w:tc>
          <w:tcPr>
            <w:tcW w:w="999" w:type="dxa"/>
            <w:shd w:val="clear" w:color="auto" w:fill="FFC000"/>
          </w:tcPr>
          <w:p w14:paraId="39EA9D76" w14:textId="77777777" w:rsidR="002A435C" w:rsidRPr="00323DC8" w:rsidRDefault="002A435C" w:rsidP="002A435C">
            <w:pPr>
              <w:rPr>
                <w:rFonts w:ascii="Arial" w:hAnsi="Arial" w:cs="Arial"/>
                <w:sz w:val="22"/>
                <w:szCs w:val="22"/>
              </w:rPr>
            </w:pPr>
          </w:p>
        </w:tc>
      </w:tr>
      <w:tr w:rsidR="002A435C" w:rsidRPr="00323DC8" w14:paraId="74C0A75D" w14:textId="77777777" w:rsidTr="00447F49">
        <w:tc>
          <w:tcPr>
            <w:tcW w:w="695" w:type="dxa"/>
            <w:shd w:val="clear" w:color="auto" w:fill="FFC000"/>
          </w:tcPr>
          <w:p w14:paraId="4C6302E5" w14:textId="77777777" w:rsidR="002A435C" w:rsidRPr="00323DC8" w:rsidRDefault="002A435C" w:rsidP="002A435C">
            <w:pPr>
              <w:rPr>
                <w:rFonts w:ascii="Arial" w:hAnsi="Arial" w:cs="Arial"/>
                <w:b/>
                <w:sz w:val="22"/>
                <w:szCs w:val="22"/>
              </w:rPr>
            </w:pPr>
            <w:r w:rsidRPr="00323DC8">
              <w:rPr>
                <w:rFonts w:ascii="Arial" w:hAnsi="Arial" w:cs="Arial"/>
                <w:b/>
                <w:sz w:val="22"/>
                <w:szCs w:val="22"/>
              </w:rPr>
              <w:t>C</w:t>
            </w:r>
          </w:p>
        </w:tc>
        <w:tc>
          <w:tcPr>
            <w:tcW w:w="5843" w:type="dxa"/>
            <w:shd w:val="clear" w:color="auto" w:fill="FFC000"/>
          </w:tcPr>
          <w:p w14:paraId="35D1E43C" w14:textId="77777777" w:rsidR="002A435C" w:rsidRDefault="002A435C" w:rsidP="002A435C">
            <w:pPr>
              <w:rPr>
                <w:rFonts w:ascii="Arial" w:hAnsi="Arial" w:cs="Arial"/>
                <w:sz w:val="22"/>
                <w:szCs w:val="22"/>
              </w:rPr>
            </w:pPr>
            <w:r w:rsidRPr="00323DC8">
              <w:rPr>
                <w:rFonts w:ascii="Arial" w:hAnsi="Arial" w:cs="Arial"/>
                <w:sz w:val="22"/>
                <w:szCs w:val="22"/>
              </w:rPr>
              <w:t>Does your organisation set gender representation targets for talent identification lists, succession plans, career development and leadership training and retention?</w:t>
            </w:r>
          </w:p>
          <w:p w14:paraId="0D72EFD3" w14:textId="48DF33C5" w:rsidR="00DF0AF9" w:rsidRPr="00323DC8" w:rsidRDefault="00DF0AF9" w:rsidP="002A435C">
            <w:pPr>
              <w:rPr>
                <w:rFonts w:ascii="Arial" w:hAnsi="Arial" w:cs="Arial"/>
                <w:sz w:val="22"/>
                <w:szCs w:val="22"/>
              </w:rPr>
            </w:pPr>
          </w:p>
        </w:tc>
        <w:tc>
          <w:tcPr>
            <w:tcW w:w="707" w:type="dxa"/>
            <w:shd w:val="clear" w:color="auto" w:fill="FFC000"/>
          </w:tcPr>
          <w:p w14:paraId="0D6722F5" w14:textId="77777777" w:rsidR="002A435C" w:rsidRPr="00323DC8" w:rsidRDefault="002A435C" w:rsidP="002A435C">
            <w:pPr>
              <w:rPr>
                <w:rFonts w:ascii="Arial" w:hAnsi="Arial" w:cs="Arial"/>
                <w:sz w:val="22"/>
                <w:szCs w:val="22"/>
              </w:rPr>
            </w:pPr>
          </w:p>
        </w:tc>
        <w:tc>
          <w:tcPr>
            <w:tcW w:w="705" w:type="dxa"/>
            <w:shd w:val="clear" w:color="auto" w:fill="FFC000"/>
          </w:tcPr>
          <w:p w14:paraId="48B4D869" w14:textId="77777777" w:rsidR="002A435C" w:rsidRPr="00323DC8" w:rsidRDefault="002A435C" w:rsidP="002A435C">
            <w:pPr>
              <w:rPr>
                <w:rFonts w:ascii="Arial" w:hAnsi="Arial" w:cs="Arial"/>
                <w:sz w:val="22"/>
                <w:szCs w:val="22"/>
              </w:rPr>
            </w:pPr>
          </w:p>
        </w:tc>
        <w:tc>
          <w:tcPr>
            <w:tcW w:w="999" w:type="dxa"/>
            <w:shd w:val="clear" w:color="auto" w:fill="FFC000"/>
          </w:tcPr>
          <w:p w14:paraId="5CDF11F4" w14:textId="77777777" w:rsidR="002A435C" w:rsidRPr="00323DC8" w:rsidRDefault="002A435C" w:rsidP="002A435C">
            <w:pPr>
              <w:rPr>
                <w:rFonts w:ascii="Arial" w:hAnsi="Arial" w:cs="Arial"/>
                <w:sz w:val="22"/>
                <w:szCs w:val="22"/>
              </w:rPr>
            </w:pPr>
          </w:p>
        </w:tc>
      </w:tr>
      <w:tr w:rsidR="002A435C" w:rsidRPr="00323DC8" w14:paraId="1B9D4678" w14:textId="77777777" w:rsidTr="00447F49">
        <w:tc>
          <w:tcPr>
            <w:tcW w:w="695" w:type="dxa"/>
            <w:shd w:val="clear" w:color="auto" w:fill="FFC000"/>
          </w:tcPr>
          <w:p w14:paraId="1DE17FF1" w14:textId="77777777" w:rsidR="002A435C" w:rsidRPr="00323DC8" w:rsidRDefault="002A435C" w:rsidP="002A435C">
            <w:pPr>
              <w:rPr>
                <w:rFonts w:ascii="Arial" w:hAnsi="Arial" w:cs="Arial"/>
                <w:b/>
                <w:sz w:val="22"/>
                <w:szCs w:val="22"/>
              </w:rPr>
            </w:pPr>
            <w:r w:rsidRPr="00323DC8">
              <w:rPr>
                <w:rFonts w:ascii="Arial" w:hAnsi="Arial" w:cs="Arial"/>
                <w:b/>
                <w:sz w:val="22"/>
                <w:szCs w:val="22"/>
              </w:rPr>
              <w:t>C</w:t>
            </w:r>
          </w:p>
        </w:tc>
        <w:tc>
          <w:tcPr>
            <w:tcW w:w="5843" w:type="dxa"/>
            <w:shd w:val="clear" w:color="auto" w:fill="FFC000"/>
          </w:tcPr>
          <w:p w14:paraId="005B3DB4" w14:textId="77777777" w:rsidR="002A435C" w:rsidRDefault="002A435C" w:rsidP="002A435C">
            <w:pPr>
              <w:rPr>
                <w:rFonts w:ascii="Arial" w:hAnsi="Arial" w:cs="Arial"/>
                <w:sz w:val="22"/>
                <w:szCs w:val="22"/>
              </w:rPr>
            </w:pPr>
            <w:r w:rsidRPr="00323DC8">
              <w:rPr>
                <w:rFonts w:ascii="Arial" w:hAnsi="Arial" w:cs="Arial"/>
                <w:sz w:val="22"/>
                <w:szCs w:val="22"/>
              </w:rPr>
              <w:t xml:space="preserve">Does your organisation analyse and monitor employees who are offered secondments, project opportunities, research grants and overseas assignments? </w:t>
            </w:r>
          </w:p>
          <w:p w14:paraId="6EF5FC6A" w14:textId="502D9934" w:rsidR="00DF0AF9" w:rsidRPr="00323DC8" w:rsidRDefault="00DF0AF9" w:rsidP="002A435C">
            <w:pPr>
              <w:rPr>
                <w:rFonts w:ascii="Arial" w:hAnsi="Arial" w:cs="Arial"/>
                <w:sz w:val="22"/>
                <w:szCs w:val="22"/>
              </w:rPr>
            </w:pPr>
          </w:p>
        </w:tc>
        <w:tc>
          <w:tcPr>
            <w:tcW w:w="707" w:type="dxa"/>
            <w:shd w:val="clear" w:color="auto" w:fill="FFC000"/>
          </w:tcPr>
          <w:p w14:paraId="6DE173BA" w14:textId="77777777" w:rsidR="002A435C" w:rsidRPr="00323DC8" w:rsidRDefault="002A435C" w:rsidP="002A435C">
            <w:pPr>
              <w:rPr>
                <w:rFonts w:ascii="Arial" w:hAnsi="Arial" w:cs="Arial"/>
                <w:sz w:val="22"/>
                <w:szCs w:val="22"/>
              </w:rPr>
            </w:pPr>
          </w:p>
        </w:tc>
        <w:tc>
          <w:tcPr>
            <w:tcW w:w="705" w:type="dxa"/>
            <w:shd w:val="clear" w:color="auto" w:fill="FFC000"/>
          </w:tcPr>
          <w:p w14:paraId="7D21A545" w14:textId="77777777" w:rsidR="002A435C" w:rsidRPr="00323DC8" w:rsidRDefault="002A435C" w:rsidP="002A435C">
            <w:pPr>
              <w:rPr>
                <w:rFonts w:ascii="Arial" w:hAnsi="Arial" w:cs="Arial"/>
                <w:sz w:val="22"/>
                <w:szCs w:val="22"/>
              </w:rPr>
            </w:pPr>
          </w:p>
        </w:tc>
        <w:tc>
          <w:tcPr>
            <w:tcW w:w="999" w:type="dxa"/>
            <w:shd w:val="clear" w:color="auto" w:fill="FFC000"/>
          </w:tcPr>
          <w:p w14:paraId="0ECE4E44" w14:textId="77777777" w:rsidR="002A435C" w:rsidRPr="00323DC8" w:rsidRDefault="002A435C" w:rsidP="002A435C">
            <w:pPr>
              <w:rPr>
                <w:rFonts w:ascii="Arial" w:hAnsi="Arial" w:cs="Arial"/>
                <w:sz w:val="22"/>
                <w:szCs w:val="22"/>
              </w:rPr>
            </w:pPr>
          </w:p>
        </w:tc>
      </w:tr>
      <w:tr w:rsidR="002A435C" w:rsidRPr="00323DC8" w14:paraId="5BF08045" w14:textId="77777777" w:rsidTr="00447F49">
        <w:tc>
          <w:tcPr>
            <w:tcW w:w="695" w:type="dxa"/>
            <w:shd w:val="clear" w:color="auto" w:fill="002060"/>
          </w:tcPr>
          <w:p w14:paraId="7BA5332C" w14:textId="77777777" w:rsidR="002A435C" w:rsidRPr="00323DC8" w:rsidRDefault="002A435C" w:rsidP="002A435C">
            <w:pPr>
              <w:rPr>
                <w:rFonts w:ascii="Arial" w:hAnsi="Arial" w:cs="Arial"/>
                <w:b/>
                <w:sz w:val="22"/>
                <w:szCs w:val="22"/>
              </w:rPr>
            </w:pPr>
            <w:r w:rsidRPr="00323DC8">
              <w:rPr>
                <w:rFonts w:ascii="Arial" w:hAnsi="Arial" w:cs="Arial"/>
                <w:b/>
                <w:sz w:val="22"/>
                <w:szCs w:val="22"/>
              </w:rPr>
              <w:t>D</w:t>
            </w:r>
          </w:p>
        </w:tc>
        <w:tc>
          <w:tcPr>
            <w:tcW w:w="5843" w:type="dxa"/>
            <w:shd w:val="clear" w:color="auto" w:fill="002060"/>
          </w:tcPr>
          <w:p w14:paraId="052CDBE9" w14:textId="77777777" w:rsidR="002A435C" w:rsidRDefault="002A435C" w:rsidP="002A435C">
            <w:pPr>
              <w:rPr>
                <w:rFonts w:ascii="Arial" w:hAnsi="Arial" w:cs="Arial"/>
                <w:sz w:val="22"/>
                <w:szCs w:val="22"/>
              </w:rPr>
            </w:pPr>
            <w:r w:rsidRPr="00323DC8">
              <w:rPr>
                <w:rFonts w:ascii="Arial" w:hAnsi="Arial" w:cs="Arial"/>
                <w:sz w:val="22"/>
                <w:szCs w:val="22"/>
              </w:rPr>
              <w:t>Does your organisation use examples of employees of all genders with career success to show role-models for other staff members?</w:t>
            </w:r>
          </w:p>
          <w:p w14:paraId="0BA90710" w14:textId="475AE5C0" w:rsidR="00DF0AF9" w:rsidRPr="00323DC8" w:rsidRDefault="00DF0AF9" w:rsidP="002A435C">
            <w:pPr>
              <w:rPr>
                <w:rFonts w:ascii="Arial" w:hAnsi="Arial" w:cs="Arial"/>
                <w:sz w:val="22"/>
                <w:szCs w:val="22"/>
              </w:rPr>
            </w:pPr>
          </w:p>
        </w:tc>
        <w:tc>
          <w:tcPr>
            <w:tcW w:w="707" w:type="dxa"/>
            <w:shd w:val="clear" w:color="auto" w:fill="002060"/>
          </w:tcPr>
          <w:p w14:paraId="6E80AFD3" w14:textId="77777777" w:rsidR="002A435C" w:rsidRPr="00323DC8" w:rsidRDefault="002A435C" w:rsidP="002A435C">
            <w:pPr>
              <w:rPr>
                <w:rFonts w:ascii="Arial" w:hAnsi="Arial" w:cs="Arial"/>
                <w:sz w:val="22"/>
                <w:szCs w:val="22"/>
              </w:rPr>
            </w:pPr>
          </w:p>
        </w:tc>
        <w:tc>
          <w:tcPr>
            <w:tcW w:w="705" w:type="dxa"/>
            <w:shd w:val="clear" w:color="auto" w:fill="002060"/>
          </w:tcPr>
          <w:p w14:paraId="59E628A3" w14:textId="77777777" w:rsidR="002A435C" w:rsidRPr="00323DC8" w:rsidRDefault="002A435C" w:rsidP="002A435C">
            <w:pPr>
              <w:rPr>
                <w:rFonts w:ascii="Arial" w:hAnsi="Arial" w:cs="Arial"/>
                <w:sz w:val="22"/>
                <w:szCs w:val="22"/>
              </w:rPr>
            </w:pPr>
          </w:p>
        </w:tc>
        <w:tc>
          <w:tcPr>
            <w:tcW w:w="999" w:type="dxa"/>
            <w:shd w:val="clear" w:color="auto" w:fill="002060"/>
          </w:tcPr>
          <w:p w14:paraId="6DB1E023" w14:textId="77777777" w:rsidR="002A435C" w:rsidRPr="00323DC8" w:rsidRDefault="002A435C" w:rsidP="002A435C">
            <w:pPr>
              <w:rPr>
                <w:rFonts w:ascii="Arial" w:hAnsi="Arial" w:cs="Arial"/>
                <w:sz w:val="22"/>
                <w:szCs w:val="22"/>
              </w:rPr>
            </w:pPr>
          </w:p>
        </w:tc>
      </w:tr>
      <w:tr w:rsidR="002A435C" w:rsidRPr="00323DC8" w14:paraId="4855F671" w14:textId="77777777" w:rsidTr="00447F49">
        <w:tc>
          <w:tcPr>
            <w:tcW w:w="695" w:type="dxa"/>
            <w:shd w:val="clear" w:color="auto" w:fill="002060"/>
          </w:tcPr>
          <w:p w14:paraId="3475C417" w14:textId="77777777" w:rsidR="002A435C" w:rsidRPr="00323DC8" w:rsidRDefault="002A435C" w:rsidP="002A435C">
            <w:pPr>
              <w:rPr>
                <w:rFonts w:ascii="Arial" w:hAnsi="Arial" w:cs="Arial"/>
                <w:b/>
                <w:sz w:val="22"/>
                <w:szCs w:val="22"/>
              </w:rPr>
            </w:pPr>
            <w:r w:rsidRPr="00323DC8">
              <w:rPr>
                <w:rFonts w:ascii="Arial" w:hAnsi="Arial" w:cs="Arial"/>
                <w:b/>
                <w:sz w:val="22"/>
                <w:szCs w:val="22"/>
              </w:rPr>
              <w:t>D</w:t>
            </w:r>
          </w:p>
        </w:tc>
        <w:tc>
          <w:tcPr>
            <w:tcW w:w="5843" w:type="dxa"/>
            <w:shd w:val="clear" w:color="auto" w:fill="002060"/>
          </w:tcPr>
          <w:p w14:paraId="24F064D9" w14:textId="77777777" w:rsidR="002A435C" w:rsidRPr="00323DC8" w:rsidRDefault="002A435C" w:rsidP="002A435C">
            <w:pPr>
              <w:rPr>
                <w:rFonts w:ascii="Arial" w:hAnsi="Arial" w:cs="Arial"/>
                <w:sz w:val="22"/>
                <w:szCs w:val="22"/>
              </w:rPr>
            </w:pPr>
            <w:r w:rsidRPr="00323DC8">
              <w:rPr>
                <w:rFonts w:ascii="Arial" w:hAnsi="Arial" w:cs="Arial"/>
                <w:sz w:val="22"/>
                <w:szCs w:val="22"/>
              </w:rPr>
              <w:t xml:space="preserve">Does your organisation support other organisations in seeking gender-balanced talent and succession planning? </w:t>
            </w:r>
          </w:p>
          <w:p w14:paraId="35599F0A" w14:textId="77777777" w:rsidR="002A435C" w:rsidRPr="00323DC8" w:rsidRDefault="002A435C" w:rsidP="002A435C">
            <w:pPr>
              <w:rPr>
                <w:rFonts w:ascii="Arial" w:hAnsi="Arial" w:cs="Arial"/>
                <w:sz w:val="22"/>
                <w:szCs w:val="22"/>
              </w:rPr>
            </w:pPr>
          </w:p>
        </w:tc>
        <w:tc>
          <w:tcPr>
            <w:tcW w:w="707" w:type="dxa"/>
            <w:shd w:val="clear" w:color="auto" w:fill="002060"/>
          </w:tcPr>
          <w:p w14:paraId="4A37240A" w14:textId="77777777" w:rsidR="002A435C" w:rsidRPr="00323DC8" w:rsidRDefault="002A435C" w:rsidP="002A435C">
            <w:pPr>
              <w:rPr>
                <w:rFonts w:ascii="Arial" w:hAnsi="Arial" w:cs="Arial"/>
                <w:sz w:val="22"/>
                <w:szCs w:val="22"/>
              </w:rPr>
            </w:pPr>
          </w:p>
        </w:tc>
        <w:tc>
          <w:tcPr>
            <w:tcW w:w="705" w:type="dxa"/>
            <w:shd w:val="clear" w:color="auto" w:fill="002060"/>
          </w:tcPr>
          <w:p w14:paraId="406E7291" w14:textId="77777777" w:rsidR="002A435C" w:rsidRPr="00323DC8" w:rsidRDefault="002A435C" w:rsidP="002A435C">
            <w:pPr>
              <w:rPr>
                <w:rFonts w:ascii="Arial" w:hAnsi="Arial" w:cs="Arial"/>
                <w:sz w:val="22"/>
                <w:szCs w:val="22"/>
              </w:rPr>
            </w:pPr>
          </w:p>
        </w:tc>
        <w:tc>
          <w:tcPr>
            <w:tcW w:w="999" w:type="dxa"/>
            <w:shd w:val="clear" w:color="auto" w:fill="002060"/>
          </w:tcPr>
          <w:p w14:paraId="682E03D5" w14:textId="77777777" w:rsidR="002A435C" w:rsidRPr="00323DC8" w:rsidRDefault="002A435C" w:rsidP="002A435C">
            <w:pPr>
              <w:rPr>
                <w:rFonts w:ascii="Arial" w:hAnsi="Arial" w:cs="Arial"/>
                <w:sz w:val="22"/>
                <w:szCs w:val="22"/>
              </w:rPr>
            </w:pPr>
          </w:p>
        </w:tc>
      </w:tr>
      <w:tr w:rsidR="002A435C" w:rsidRPr="00323DC8" w14:paraId="2CEE1391" w14:textId="77777777" w:rsidTr="002A435C">
        <w:tc>
          <w:tcPr>
            <w:tcW w:w="7950" w:type="dxa"/>
            <w:gridSpan w:val="4"/>
          </w:tcPr>
          <w:p w14:paraId="24DC34C1" w14:textId="63913997" w:rsidR="002A435C" w:rsidRPr="00323DC8" w:rsidRDefault="002A435C" w:rsidP="002A435C">
            <w:pPr>
              <w:rPr>
                <w:rFonts w:ascii="Arial" w:hAnsi="Arial" w:cs="Arial"/>
                <w:b/>
                <w:color w:val="000000" w:themeColor="text1"/>
                <w:sz w:val="22"/>
                <w:szCs w:val="22"/>
              </w:rPr>
            </w:pPr>
            <w:r w:rsidRPr="00323DC8">
              <w:rPr>
                <w:rFonts w:ascii="Arial" w:hAnsi="Arial" w:cs="Arial"/>
                <w:b/>
                <w:color w:val="000000" w:themeColor="text1"/>
                <w:sz w:val="22"/>
                <w:szCs w:val="22"/>
              </w:rPr>
              <w:t xml:space="preserve">TOTAL SCORE </w:t>
            </w:r>
          </w:p>
          <w:p w14:paraId="2EE09293" w14:textId="77777777" w:rsidR="002A435C" w:rsidRPr="00323DC8" w:rsidRDefault="002A435C" w:rsidP="002A435C">
            <w:pPr>
              <w:rPr>
                <w:rFonts w:ascii="Arial" w:hAnsi="Arial" w:cs="Arial"/>
                <w:sz w:val="22"/>
                <w:szCs w:val="22"/>
              </w:rPr>
            </w:pPr>
          </w:p>
        </w:tc>
        <w:tc>
          <w:tcPr>
            <w:tcW w:w="999" w:type="dxa"/>
          </w:tcPr>
          <w:p w14:paraId="7863EFA9" w14:textId="77777777" w:rsidR="002A435C" w:rsidRPr="00323DC8" w:rsidRDefault="002A435C" w:rsidP="002A435C">
            <w:pPr>
              <w:rPr>
                <w:rFonts w:ascii="Arial" w:hAnsi="Arial" w:cs="Arial"/>
                <w:sz w:val="22"/>
                <w:szCs w:val="22"/>
              </w:rPr>
            </w:pPr>
          </w:p>
        </w:tc>
      </w:tr>
    </w:tbl>
    <w:p w14:paraId="44716E2D" w14:textId="77777777" w:rsidR="002A435C" w:rsidRPr="00323DC8" w:rsidRDefault="002A435C" w:rsidP="002A435C">
      <w:pPr>
        <w:rPr>
          <w:rFonts w:ascii="Arial" w:hAnsi="Arial" w:cs="Arial"/>
          <w:sz w:val="22"/>
          <w:szCs w:val="22"/>
        </w:rPr>
      </w:pPr>
    </w:p>
    <w:p w14:paraId="4E9C9FA5" w14:textId="77777777" w:rsidR="002A435C" w:rsidRPr="00323DC8" w:rsidRDefault="002A435C" w:rsidP="002A435C">
      <w:pPr>
        <w:rPr>
          <w:rFonts w:ascii="Arial" w:hAnsi="Arial" w:cs="Arial"/>
          <w:sz w:val="22"/>
          <w:szCs w:val="22"/>
        </w:rPr>
      </w:pPr>
    </w:p>
    <w:p w14:paraId="69A55AF9" w14:textId="77777777" w:rsidR="002A435C" w:rsidRPr="00323DC8" w:rsidRDefault="002A435C" w:rsidP="002A435C">
      <w:pPr>
        <w:rPr>
          <w:rFonts w:ascii="Arial" w:hAnsi="Arial" w:cs="Arial"/>
          <w:sz w:val="22"/>
          <w:szCs w:val="22"/>
        </w:rPr>
      </w:pPr>
    </w:p>
    <w:p w14:paraId="07A00117" w14:textId="77777777" w:rsidR="002A435C" w:rsidRPr="00323DC8" w:rsidRDefault="002A435C" w:rsidP="002A435C">
      <w:pPr>
        <w:rPr>
          <w:rFonts w:ascii="Arial" w:hAnsi="Arial" w:cs="Arial"/>
          <w:sz w:val="22"/>
          <w:szCs w:val="22"/>
        </w:rPr>
      </w:pPr>
    </w:p>
    <w:p w14:paraId="205681C9" w14:textId="77777777" w:rsidR="002A435C" w:rsidRPr="00323DC8" w:rsidRDefault="002A435C" w:rsidP="002A435C">
      <w:pPr>
        <w:rPr>
          <w:rFonts w:ascii="Arial" w:hAnsi="Arial" w:cs="Arial"/>
          <w:sz w:val="22"/>
          <w:szCs w:val="22"/>
        </w:rPr>
      </w:pPr>
    </w:p>
    <w:p w14:paraId="149EEE7E" w14:textId="77777777" w:rsidR="002A435C" w:rsidRPr="00323DC8" w:rsidRDefault="002A435C" w:rsidP="002A435C">
      <w:pPr>
        <w:rPr>
          <w:rFonts w:ascii="Arial" w:hAnsi="Arial" w:cs="Arial"/>
          <w:b/>
          <w:sz w:val="22"/>
          <w:szCs w:val="22"/>
        </w:rPr>
      </w:pPr>
      <w:r w:rsidRPr="00323DC8">
        <w:rPr>
          <w:rFonts w:ascii="Arial" w:hAnsi="Arial" w:cs="Arial"/>
          <w:b/>
          <w:sz w:val="22"/>
          <w:szCs w:val="22"/>
        </w:rPr>
        <w:t>Suggestions for getting started:</w:t>
      </w:r>
    </w:p>
    <w:p w14:paraId="30300482" w14:textId="77777777" w:rsidR="002A435C" w:rsidRPr="00323DC8" w:rsidRDefault="002A435C" w:rsidP="002A435C">
      <w:pPr>
        <w:rPr>
          <w:rFonts w:ascii="Arial" w:hAnsi="Arial" w:cs="Arial"/>
          <w:sz w:val="22"/>
          <w:szCs w:val="22"/>
        </w:rPr>
      </w:pPr>
    </w:p>
    <w:p w14:paraId="3D29B390" w14:textId="77777777" w:rsidR="002A435C" w:rsidRPr="00323DC8" w:rsidRDefault="002A435C" w:rsidP="002A435C">
      <w:pPr>
        <w:rPr>
          <w:rFonts w:ascii="Arial" w:hAnsi="Arial" w:cs="Arial"/>
          <w:b/>
          <w:sz w:val="22"/>
          <w:szCs w:val="22"/>
        </w:rPr>
      </w:pPr>
      <w:r w:rsidRPr="00323DC8">
        <w:rPr>
          <w:rFonts w:ascii="Arial" w:hAnsi="Arial" w:cs="Arial"/>
          <w:b/>
          <w:sz w:val="22"/>
          <w:szCs w:val="22"/>
        </w:rPr>
        <w:t>Think About</w:t>
      </w:r>
    </w:p>
    <w:p w14:paraId="03DA67F8" w14:textId="77777777"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Does the organisation analyse and compare the results of performance appraisals by gender?</w:t>
      </w:r>
    </w:p>
    <w:p w14:paraId="6CD34199" w14:textId="34A13288"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How do you measure and incentivise the achievement of gender balance on talent identification lists and succession plans for critical roles?</w:t>
      </w:r>
    </w:p>
    <w:p w14:paraId="271C519E" w14:textId="50E76DB1" w:rsidR="00E45E08" w:rsidRPr="00323DC8" w:rsidRDefault="00E45E08" w:rsidP="00E45E08">
      <w:pPr>
        <w:pStyle w:val="Bullets1stindent"/>
        <w:numPr>
          <w:ilvl w:val="0"/>
          <w:numId w:val="0"/>
        </w:numPr>
        <w:ind w:left="2" w:hanging="2"/>
        <w:rPr>
          <w:rFonts w:ascii="Arial" w:hAnsi="Arial" w:cs="Arial"/>
          <w:sz w:val="22"/>
          <w:szCs w:val="22"/>
        </w:rPr>
      </w:pPr>
    </w:p>
    <w:p w14:paraId="06F592EC" w14:textId="77777777" w:rsidR="00E45E08" w:rsidRPr="00323DC8" w:rsidRDefault="00E45E08" w:rsidP="00E45E08">
      <w:pPr>
        <w:rPr>
          <w:rFonts w:ascii="Arial" w:hAnsi="Arial" w:cs="Arial"/>
          <w:sz w:val="22"/>
          <w:szCs w:val="22"/>
        </w:rPr>
      </w:pPr>
      <w:r w:rsidRPr="00323DC8">
        <w:rPr>
          <w:rFonts w:ascii="Arial" w:hAnsi="Arial" w:cs="Arial"/>
          <w:sz w:val="22"/>
          <w:szCs w:val="22"/>
        </w:rPr>
        <w:t>Here are some resources to help you use your diagnosis to address gender equality within your organisation:</w:t>
      </w:r>
    </w:p>
    <w:p w14:paraId="59680786" w14:textId="77777777" w:rsidR="00E45E08" w:rsidRPr="00323DC8" w:rsidRDefault="00E45E08" w:rsidP="00E45E08">
      <w:pPr>
        <w:pStyle w:val="Bullets1stindent"/>
        <w:numPr>
          <w:ilvl w:val="0"/>
          <w:numId w:val="0"/>
        </w:numPr>
        <w:ind w:left="2" w:hanging="2"/>
        <w:rPr>
          <w:rFonts w:ascii="Arial" w:hAnsi="Arial" w:cs="Arial"/>
          <w:sz w:val="22"/>
          <w:szCs w:val="22"/>
        </w:rPr>
      </w:pPr>
    </w:p>
    <w:p w14:paraId="7F8886BC" w14:textId="77777777" w:rsidR="002A435C" w:rsidRPr="00323DC8" w:rsidRDefault="002A435C" w:rsidP="002A435C">
      <w:pPr>
        <w:rPr>
          <w:rFonts w:ascii="Arial" w:hAnsi="Arial" w:cs="Arial"/>
          <w:sz w:val="22"/>
          <w:szCs w:val="22"/>
        </w:rPr>
      </w:pPr>
    </w:p>
    <w:p w14:paraId="7041F90A" w14:textId="77777777" w:rsidR="003A2BDD" w:rsidRDefault="003A2BDD" w:rsidP="003A2BDD">
      <w:pPr>
        <w:rPr>
          <w:rFonts w:ascii="Arial" w:hAnsi="Arial" w:cs="Arial"/>
          <w:b/>
          <w:sz w:val="22"/>
          <w:szCs w:val="22"/>
        </w:rPr>
      </w:pPr>
      <w:r w:rsidRPr="004C0B50">
        <w:rPr>
          <w:rFonts w:ascii="Arial" w:hAnsi="Arial" w:cs="Arial"/>
          <w:b/>
          <w:sz w:val="22"/>
          <w:szCs w:val="22"/>
        </w:rPr>
        <w:t xml:space="preserve">If you are aiming </w:t>
      </w:r>
      <w:r>
        <w:rPr>
          <w:rFonts w:ascii="Arial" w:hAnsi="Arial" w:cs="Arial"/>
          <w:b/>
          <w:sz w:val="22"/>
          <w:szCs w:val="22"/>
        </w:rPr>
        <w:t>to be an employer of choice</w:t>
      </w:r>
      <w:r w:rsidRPr="004C0B50">
        <w:rPr>
          <w:rFonts w:ascii="Arial" w:hAnsi="Arial" w:cs="Arial"/>
          <w:b/>
          <w:sz w:val="22"/>
          <w:szCs w:val="22"/>
        </w:rPr>
        <w:t>, some further considerations are:</w:t>
      </w:r>
    </w:p>
    <w:p w14:paraId="7C9F7389" w14:textId="77777777" w:rsidR="002A435C" w:rsidRPr="00323DC8" w:rsidRDefault="002A435C" w:rsidP="002A435C">
      <w:pPr>
        <w:rPr>
          <w:rFonts w:ascii="Arial" w:hAnsi="Arial" w:cs="Arial"/>
          <w:b/>
          <w:sz w:val="22"/>
          <w:szCs w:val="22"/>
          <w:highlight w:val="cyan"/>
        </w:rPr>
      </w:pPr>
    </w:p>
    <w:p w14:paraId="0C205857" w14:textId="77777777" w:rsidR="002A435C" w:rsidRPr="00447F49" w:rsidRDefault="002A435C" w:rsidP="002A435C">
      <w:pPr>
        <w:pStyle w:val="Bullets1stindent"/>
        <w:numPr>
          <w:ilvl w:val="0"/>
          <w:numId w:val="3"/>
        </w:numPr>
        <w:tabs>
          <w:tab w:val="num" w:pos="425"/>
        </w:tabs>
        <w:rPr>
          <w:rFonts w:ascii="Arial" w:hAnsi="Arial" w:cs="Arial"/>
          <w:color w:val="FF0000"/>
          <w:sz w:val="22"/>
          <w:szCs w:val="22"/>
          <w:highlight w:val="cyan"/>
        </w:rPr>
      </w:pPr>
      <w:r w:rsidRPr="00447F49">
        <w:rPr>
          <w:rFonts w:ascii="Arial" w:hAnsi="Arial" w:cs="Arial"/>
          <w:color w:val="FF0000"/>
          <w:sz w:val="22"/>
          <w:szCs w:val="22"/>
          <w:highlight w:val="cyan"/>
        </w:rPr>
        <w:t>Organisation has implemented Targets for occupational categories when female representation is less than 40%</w:t>
      </w:r>
    </w:p>
    <w:p w14:paraId="4FE9C7F6" w14:textId="77777777" w:rsidR="002A435C" w:rsidRPr="00323DC8" w:rsidRDefault="002A435C" w:rsidP="002A435C">
      <w:pPr>
        <w:rPr>
          <w:rFonts w:ascii="Arial" w:hAnsi="Arial" w:cs="Arial"/>
          <w:sz w:val="22"/>
          <w:szCs w:val="22"/>
        </w:rPr>
      </w:pPr>
    </w:p>
    <w:p w14:paraId="752B0A7D" w14:textId="25F2D93F" w:rsidR="002A435C" w:rsidRPr="00323DC8" w:rsidRDefault="003A2BDD" w:rsidP="002A435C">
      <w:pPr>
        <w:rPr>
          <w:rFonts w:ascii="Arial" w:hAnsi="Arial" w:cs="Arial"/>
          <w:b/>
          <w:sz w:val="22"/>
          <w:szCs w:val="22"/>
        </w:rPr>
      </w:pPr>
      <w:r w:rsidRPr="003A2BDD">
        <w:rPr>
          <w:rFonts w:ascii="Arial" w:hAnsi="Arial" w:cs="Arial"/>
          <w:b/>
          <w:sz w:val="22"/>
          <w:szCs w:val="22"/>
          <w:shd w:val="clear" w:color="auto" w:fill="FFC000"/>
        </w:rPr>
        <w:t xml:space="preserve">Focus Area </w:t>
      </w:r>
      <w:r w:rsidR="002A435C" w:rsidRPr="003A2BDD">
        <w:rPr>
          <w:rFonts w:ascii="Arial" w:hAnsi="Arial" w:cs="Arial"/>
          <w:b/>
          <w:sz w:val="22"/>
          <w:szCs w:val="22"/>
          <w:shd w:val="clear" w:color="auto" w:fill="FFC000"/>
        </w:rPr>
        <w:t>1</w:t>
      </w:r>
      <w:r w:rsidR="00285EDC" w:rsidRPr="003A2BDD">
        <w:rPr>
          <w:rFonts w:ascii="Arial" w:hAnsi="Arial" w:cs="Arial"/>
          <w:b/>
          <w:sz w:val="22"/>
          <w:szCs w:val="22"/>
          <w:shd w:val="clear" w:color="auto" w:fill="FFC000"/>
        </w:rPr>
        <w:t>2</w:t>
      </w:r>
      <w:r w:rsidR="002A435C" w:rsidRPr="003A2BDD">
        <w:rPr>
          <w:rFonts w:ascii="Arial" w:hAnsi="Arial" w:cs="Arial"/>
          <w:b/>
          <w:sz w:val="22"/>
          <w:szCs w:val="22"/>
          <w:shd w:val="clear" w:color="auto" w:fill="FFC000"/>
        </w:rPr>
        <w:t>: Recruitment, selection</w:t>
      </w:r>
      <w:r w:rsidR="002A435C" w:rsidRPr="00323DC8">
        <w:rPr>
          <w:rFonts w:ascii="Arial" w:hAnsi="Arial" w:cs="Arial"/>
          <w:b/>
          <w:sz w:val="22"/>
          <w:szCs w:val="22"/>
          <w:shd w:val="clear" w:color="auto" w:fill="FFC000" w:themeFill="accent4"/>
        </w:rPr>
        <w:t xml:space="preserve"> and promotion</w:t>
      </w:r>
    </w:p>
    <w:p w14:paraId="0F3E5AFE" w14:textId="77777777" w:rsidR="002A435C" w:rsidRPr="00323DC8" w:rsidRDefault="002A435C" w:rsidP="002A435C">
      <w:pPr>
        <w:rPr>
          <w:rFonts w:ascii="Arial" w:hAnsi="Arial" w:cs="Arial"/>
          <w:sz w:val="22"/>
          <w:szCs w:val="22"/>
        </w:rPr>
      </w:pPr>
    </w:p>
    <w:p w14:paraId="6635863B" w14:textId="77777777" w:rsidR="002A435C" w:rsidRPr="00323DC8" w:rsidRDefault="002A435C" w:rsidP="002A435C">
      <w:pPr>
        <w:rPr>
          <w:rFonts w:ascii="Arial" w:hAnsi="Arial" w:cs="Arial"/>
          <w:sz w:val="22"/>
          <w:szCs w:val="22"/>
        </w:rPr>
      </w:pPr>
      <w:r w:rsidRPr="00323DC8">
        <w:rPr>
          <w:rFonts w:ascii="Arial" w:hAnsi="Arial" w:cs="Arial"/>
          <w:sz w:val="22"/>
          <w:szCs w:val="22"/>
        </w:rPr>
        <w:t xml:space="preserve">Gender-balanced recruitment, selection and promotion play a key part of workplace gender equality and inclusion. Robust data analysis and tight practice in this area can help to shine a light on gender biases that may occur during recruitment and promotion processes. </w:t>
      </w:r>
    </w:p>
    <w:p w14:paraId="2E6B7BF9" w14:textId="77777777" w:rsidR="002A435C" w:rsidRPr="00323DC8" w:rsidRDefault="002A435C" w:rsidP="002A435C">
      <w:pPr>
        <w:rPr>
          <w:rFonts w:ascii="Arial" w:hAnsi="Arial" w:cs="Arial"/>
          <w:sz w:val="22"/>
          <w:szCs w:val="22"/>
        </w:rPr>
      </w:pPr>
    </w:p>
    <w:p w14:paraId="6C7FC091" w14:textId="48A6B2F7" w:rsidR="002A435C" w:rsidRPr="00323DC8" w:rsidRDefault="00E45E08" w:rsidP="002A435C">
      <w:pPr>
        <w:rPr>
          <w:rFonts w:ascii="Arial" w:hAnsi="Arial" w:cs="Arial"/>
          <w:b/>
          <w:sz w:val="22"/>
          <w:szCs w:val="22"/>
        </w:rPr>
      </w:pPr>
      <w:r w:rsidRPr="00323DC8">
        <w:rPr>
          <w:rFonts w:ascii="Arial" w:hAnsi="Arial" w:cs="Arial"/>
          <w:b/>
          <w:sz w:val="22"/>
          <w:szCs w:val="22"/>
        </w:rPr>
        <w:t>Collec</w:t>
      </w:r>
      <w:r w:rsidR="002A435C" w:rsidRPr="00323DC8">
        <w:rPr>
          <w:rFonts w:ascii="Arial" w:hAnsi="Arial" w:cs="Arial"/>
          <w:b/>
          <w:sz w:val="22"/>
          <w:szCs w:val="22"/>
        </w:rPr>
        <w:t>t Data</w:t>
      </w:r>
    </w:p>
    <w:p w14:paraId="7C0B74F5" w14:textId="77777777" w:rsidR="002A435C" w:rsidRPr="00323DC8" w:rsidRDefault="002A435C" w:rsidP="002A435C">
      <w:pPr>
        <w:pStyle w:val="ListParagraph"/>
        <w:numPr>
          <w:ilvl w:val="0"/>
          <w:numId w:val="22"/>
        </w:numPr>
        <w:rPr>
          <w:rFonts w:ascii="Arial" w:hAnsi="Arial" w:cs="Arial"/>
        </w:rPr>
      </w:pPr>
      <w:r w:rsidRPr="00323DC8">
        <w:rPr>
          <w:rFonts w:ascii="Arial" w:hAnsi="Arial" w:cs="Arial"/>
        </w:rPr>
        <w:t>Data, by gender, showing:-</w:t>
      </w:r>
    </w:p>
    <w:p w14:paraId="5E92C5A0" w14:textId="77777777" w:rsidR="002A435C" w:rsidRPr="00323DC8" w:rsidRDefault="002A435C" w:rsidP="002A435C">
      <w:pPr>
        <w:pStyle w:val="Bullets1stindent"/>
        <w:numPr>
          <w:ilvl w:val="1"/>
          <w:numId w:val="22"/>
        </w:numPr>
        <w:rPr>
          <w:rFonts w:ascii="Arial" w:hAnsi="Arial" w:cs="Arial"/>
          <w:sz w:val="22"/>
          <w:szCs w:val="22"/>
        </w:rPr>
      </w:pPr>
      <w:r w:rsidRPr="00323DC8">
        <w:rPr>
          <w:rFonts w:ascii="Arial" w:hAnsi="Arial" w:cs="Arial"/>
          <w:sz w:val="22"/>
          <w:szCs w:val="22"/>
        </w:rPr>
        <w:t xml:space="preserve">Applications, shortlists, interview lists, offers and commencements by role </w:t>
      </w:r>
    </w:p>
    <w:p w14:paraId="3FB4773F" w14:textId="77777777" w:rsidR="002A435C" w:rsidRPr="00323DC8" w:rsidRDefault="002A435C" w:rsidP="002A435C">
      <w:pPr>
        <w:pStyle w:val="Bullets1stindent"/>
        <w:numPr>
          <w:ilvl w:val="1"/>
          <w:numId w:val="22"/>
        </w:numPr>
        <w:rPr>
          <w:rFonts w:ascii="Arial" w:hAnsi="Arial" w:cs="Arial"/>
          <w:sz w:val="22"/>
          <w:szCs w:val="22"/>
        </w:rPr>
      </w:pPr>
      <w:r w:rsidRPr="00323DC8">
        <w:rPr>
          <w:rFonts w:ascii="Arial" w:hAnsi="Arial" w:cs="Arial"/>
          <w:sz w:val="22"/>
          <w:szCs w:val="22"/>
        </w:rPr>
        <w:t xml:space="preserve">Promotions by level and by business unit and location  </w:t>
      </w:r>
    </w:p>
    <w:p w14:paraId="094F89DA" w14:textId="77777777" w:rsidR="002A435C" w:rsidRPr="00323DC8" w:rsidRDefault="002A435C" w:rsidP="002A435C">
      <w:pPr>
        <w:rPr>
          <w:rFonts w:ascii="Arial" w:hAnsi="Arial" w:cs="Arial"/>
          <w:sz w:val="22"/>
          <w:szCs w:val="22"/>
        </w:rPr>
      </w:pPr>
    </w:p>
    <w:p w14:paraId="4B681B21" w14:textId="77777777" w:rsidR="002A435C" w:rsidRPr="00323DC8" w:rsidRDefault="002A435C" w:rsidP="002A435C">
      <w:pPr>
        <w:rPr>
          <w:rFonts w:ascii="Arial" w:hAnsi="Arial" w:cs="Arial"/>
          <w:sz w:val="22"/>
          <w:szCs w:val="22"/>
        </w:rPr>
      </w:pPr>
    </w:p>
    <w:p w14:paraId="73E59DE6" w14:textId="77777777" w:rsidR="002A435C" w:rsidRPr="00323DC8" w:rsidRDefault="002A435C" w:rsidP="002A435C">
      <w:pPr>
        <w:spacing w:after="120" w:line="288" w:lineRule="auto"/>
        <w:rPr>
          <w:rFonts w:ascii="Arial" w:hAnsi="Arial" w:cs="Arial"/>
          <w:b/>
          <w:sz w:val="22"/>
          <w:szCs w:val="22"/>
        </w:rPr>
      </w:pPr>
      <w:r w:rsidRPr="00323DC8">
        <w:rPr>
          <w:rFonts w:ascii="Arial" w:hAnsi="Arial" w:cs="Arial"/>
          <w:b/>
          <w:sz w:val="22"/>
          <w:szCs w:val="22"/>
        </w:rPr>
        <w:t>Self-Assess</w:t>
      </w:r>
    </w:p>
    <w:p w14:paraId="4AE76363" w14:textId="77777777" w:rsidR="002A435C" w:rsidRPr="00323DC8" w:rsidRDefault="002A435C" w:rsidP="002A435C">
      <w:pPr>
        <w:rPr>
          <w:rFonts w:ascii="Arial" w:hAnsi="Arial" w:cs="Arial"/>
          <w:sz w:val="22"/>
          <w:szCs w:val="22"/>
        </w:rPr>
      </w:pPr>
      <w:r w:rsidRPr="00323DC8">
        <w:rPr>
          <w:rFonts w:ascii="Arial" w:hAnsi="Arial" w:cs="Arial"/>
          <w:sz w:val="22"/>
          <w:szCs w:val="22"/>
        </w:rPr>
        <w:t>Answer each of the following questions with a yes/no response, and score in the far-right column.</w:t>
      </w:r>
    </w:p>
    <w:p w14:paraId="29DC96EC" w14:textId="77777777" w:rsidR="002A435C" w:rsidRPr="00323DC8" w:rsidRDefault="002A435C" w:rsidP="002A435C">
      <w:pPr>
        <w:rPr>
          <w:rFonts w:ascii="Arial" w:hAnsi="Arial" w:cs="Arial"/>
          <w:sz w:val="22"/>
          <w:szCs w:val="22"/>
        </w:rPr>
      </w:pPr>
    </w:p>
    <w:tbl>
      <w:tblPr>
        <w:tblStyle w:val="TableGrid"/>
        <w:tblW w:w="0" w:type="auto"/>
        <w:tblLook w:val="04A0" w:firstRow="1" w:lastRow="0" w:firstColumn="1" w:lastColumn="0" w:noHBand="0" w:noVBand="1"/>
      </w:tblPr>
      <w:tblGrid>
        <w:gridCol w:w="695"/>
        <w:gridCol w:w="5843"/>
        <w:gridCol w:w="707"/>
        <w:gridCol w:w="705"/>
        <w:gridCol w:w="999"/>
      </w:tblGrid>
      <w:tr w:rsidR="002A435C" w:rsidRPr="00323DC8" w14:paraId="627641A0" w14:textId="77777777" w:rsidTr="008C3B4C">
        <w:tc>
          <w:tcPr>
            <w:tcW w:w="6538" w:type="dxa"/>
            <w:gridSpan w:val="2"/>
            <w:shd w:val="clear" w:color="auto" w:fill="FFC000" w:themeFill="accent4"/>
          </w:tcPr>
          <w:p w14:paraId="0E9699EE" w14:textId="77777777" w:rsidR="002A435C" w:rsidRPr="00323DC8" w:rsidRDefault="002A435C" w:rsidP="002A435C">
            <w:pPr>
              <w:rPr>
                <w:rFonts w:ascii="Arial" w:hAnsi="Arial" w:cs="Arial"/>
                <w:b/>
                <w:sz w:val="22"/>
                <w:szCs w:val="22"/>
              </w:rPr>
            </w:pPr>
            <w:r w:rsidRPr="00323DC8">
              <w:rPr>
                <w:rFonts w:ascii="Arial" w:hAnsi="Arial" w:cs="Arial"/>
                <w:b/>
                <w:sz w:val="22"/>
                <w:szCs w:val="22"/>
              </w:rPr>
              <w:t>KFA10: Recruitment, selection and promotion – SELF-ASSESSMENT</w:t>
            </w:r>
          </w:p>
        </w:tc>
        <w:tc>
          <w:tcPr>
            <w:tcW w:w="707" w:type="dxa"/>
            <w:shd w:val="clear" w:color="auto" w:fill="FFC000" w:themeFill="accent4"/>
          </w:tcPr>
          <w:p w14:paraId="429BE9CC" w14:textId="77777777" w:rsidR="002A435C" w:rsidRPr="00323DC8" w:rsidRDefault="002A435C" w:rsidP="002A435C">
            <w:pPr>
              <w:rPr>
                <w:rFonts w:ascii="Arial" w:hAnsi="Arial" w:cs="Arial"/>
                <w:b/>
                <w:sz w:val="22"/>
                <w:szCs w:val="22"/>
              </w:rPr>
            </w:pPr>
            <w:r w:rsidRPr="00323DC8">
              <w:rPr>
                <w:rFonts w:ascii="Arial" w:hAnsi="Arial" w:cs="Arial"/>
                <w:b/>
                <w:sz w:val="22"/>
                <w:szCs w:val="22"/>
              </w:rPr>
              <w:t>YES</w:t>
            </w:r>
          </w:p>
        </w:tc>
        <w:tc>
          <w:tcPr>
            <w:tcW w:w="705" w:type="dxa"/>
            <w:shd w:val="clear" w:color="auto" w:fill="FFC000" w:themeFill="accent4"/>
          </w:tcPr>
          <w:p w14:paraId="726502A2" w14:textId="77777777" w:rsidR="002A435C" w:rsidRPr="00323DC8" w:rsidRDefault="002A435C" w:rsidP="002A435C">
            <w:pPr>
              <w:rPr>
                <w:rFonts w:ascii="Arial" w:hAnsi="Arial" w:cs="Arial"/>
                <w:b/>
                <w:sz w:val="22"/>
                <w:szCs w:val="22"/>
              </w:rPr>
            </w:pPr>
            <w:r w:rsidRPr="00323DC8">
              <w:rPr>
                <w:rFonts w:ascii="Arial" w:hAnsi="Arial" w:cs="Arial"/>
                <w:b/>
                <w:sz w:val="22"/>
                <w:szCs w:val="22"/>
              </w:rPr>
              <w:t>NO</w:t>
            </w:r>
          </w:p>
        </w:tc>
        <w:tc>
          <w:tcPr>
            <w:tcW w:w="999" w:type="dxa"/>
            <w:shd w:val="clear" w:color="auto" w:fill="FFC000" w:themeFill="accent4"/>
          </w:tcPr>
          <w:p w14:paraId="282304A7" w14:textId="77777777" w:rsidR="002A435C" w:rsidRPr="00323DC8" w:rsidRDefault="002A435C" w:rsidP="002A435C">
            <w:pPr>
              <w:rPr>
                <w:rFonts w:ascii="Arial" w:hAnsi="Arial" w:cs="Arial"/>
                <w:b/>
                <w:sz w:val="22"/>
                <w:szCs w:val="22"/>
              </w:rPr>
            </w:pPr>
            <w:r w:rsidRPr="00323DC8">
              <w:rPr>
                <w:rFonts w:ascii="Arial" w:hAnsi="Arial" w:cs="Arial"/>
                <w:b/>
                <w:sz w:val="22"/>
                <w:szCs w:val="22"/>
              </w:rPr>
              <w:t>SCORE</w:t>
            </w:r>
          </w:p>
        </w:tc>
      </w:tr>
      <w:tr w:rsidR="002A435C" w:rsidRPr="00323DC8" w14:paraId="1DE9A80A" w14:textId="77777777" w:rsidTr="008C3B4C">
        <w:tc>
          <w:tcPr>
            <w:tcW w:w="695" w:type="dxa"/>
            <w:shd w:val="clear" w:color="auto" w:fill="FFC000" w:themeFill="accent4"/>
          </w:tcPr>
          <w:p w14:paraId="6DC0717C" w14:textId="77777777" w:rsidR="002A435C" w:rsidRPr="00323DC8" w:rsidRDefault="002A435C" w:rsidP="002A435C">
            <w:pPr>
              <w:rPr>
                <w:rFonts w:ascii="Arial" w:hAnsi="Arial" w:cs="Arial"/>
                <w:sz w:val="22"/>
                <w:szCs w:val="22"/>
              </w:rPr>
            </w:pPr>
          </w:p>
        </w:tc>
        <w:tc>
          <w:tcPr>
            <w:tcW w:w="5843" w:type="dxa"/>
            <w:shd w:val="clear" w:color="auto" w:fill="FFC000" w:themeFill="accent4"/>
          </w:tcPr>
          <w:p w14:paraId="0ACEA480" w14:textId="77777777" w:rsidR="002A435C" w:rsidRPr="00323DC8" w:rsidRDefault="002A435C" w:rsidP="002A435C">
            <w:pPr>
              <w:rPr>
                <w:rFonts w:ascii="Arial" w:hAnsi="Arial" w:cs="Arial"/>
                <w:sz w:val="22"/>
                <w:szCs w:val="22"/>
              </w:rPr>
            </w:pPr>
          </w:p>
        </w:tc>
        <w:tc>
          <w:tcPr>
            <w:tcW w:w="2411" w:type="dxa"/>
            <w:gridSpan w:val="3"/>
            <w:shd w:val="clear" w:color="auto" w:fill="FFC000" w:themeFill="accent4"/>
          </w:tcPr>
          <w:p w14:paraId="34897F1E" w14:textId="77777777" w:rsidR="002A435C" w:rsidRPr="00323DC8" w:rsidRDefault="002A435C" w:rsidP="002A435C">
            <w:pPr>
              <w:rPr>
                <w:rFonts w:ascii="Arial" w:hAnsi="Arial" w:cs="Arial"/>
                <w:sz w:val="22"/>
                <w:szCs w:val="22"/>
              </w:rPr>
            </w:pPr>
            <w:r w:rsidRPr="00323DC8">
              <w:rPr>
                <w:rFonts w:ascii="Arial" w:hAnsi="Arial" w:cs="Arial"/>
                <w:sz w:val="22"/>
                <w:szCs w:val="22"/>
              </w:rPr>
              <w:t>NO = 0</w:t>
            </w:r>
          </w:p>
          <w:p w14:paraId="19DE79B8" w14:textId="77777777" w:rsidR="002A435C" w:rsidRPr="00323DC8" w:rsidRDefault="002A435C" w:rsidP="002A435C">
            <w:pPr>
              <w:rPr>
                <w:rFonts w:ascii="Arial" w:hAnsi="Arial" w:cs="Arial"/>
                <w:sz w:val="22"/>
                <w:szCs w:val="22"/>
              </w:rPr>
            </w:pPr>
            <w:r w:rsidRPr="00323DC8">
              <w:rPr>
                <w:rFonts w:ascii="Arial" w:hAnsi="Arial" w:cs="Arial"/>
                <w:sz w:val="22"/>
                <w:szCs w:val="22"/>
              </w:rPr>
              <w:t>YES for A = 1 each</w:t>
            </w:r>
          </w:p>
          <w:p w14:paraId="06F036D4" w14:textId="77777777" w:rsidR="002A435C" w:rsidRPr="00323DC8" w:rsidRDefault="002A435C" w:rsidP="002A435C">
            <w:pPr>
              <w:rPr>
                <w:rFonts w:ascii="Arial" w:hAnsi="Arial" w:cs="Arial"/>
                <w:sz w:val="22"/>
                <w:szCs w:val="22"/>
              </w:rPr>
            </w:pPr>
            <w:r w:rsidRPr="00323DC8">
              <w:rPr>
                <w:rFonts w:ascii="Arial" w:hAnsi="Arial" w:cs="Arial"/>
                <w:sz w:val="22"/>
                <w:szCs w:val="22"/>
              </w:rPr>
              <w:t>YES for B = 2 each</w:t>
            </w:r>
          </w:p>
          <w:p w14:paraId="48741238" w14:textId="77777777" w:rsidR="002A435C" w:rsidRPr="00323DC8" w:rsidRDefault="002A435C" w:rsidP="002A435C">
            <w:pPr>
              <w:rPr>
                <w:rFonts w:ascii="Arial" w:hAnsi="Arial" w:cs="Arial"/>
                <w:sz w:val="22"/>
                <w:szCs w:val="22"/>
              </w:rPr>
            </w:pPr>
            <w:r w:rsidRPr="00323DC8">
              <w:rPr>
                <w:rFonts w:ascii="Arial" w:hAnsi="Arial" w:cs="Arial"/>
                <w:sz w:val="22"/>
                <w:szCs w:val="22"/>
              </w:rPr>
              <w:t>YES for C = 3 each</w:t>
            </w:r>
          </w:p>
          <w:p w14:paraId="27EBD8D2" w14:textId="77777777" w:rsidR="002A435C" w:rsidRPr="00323DC8" w:rsidRDefault="002A435C" w:rsidP="002A435C">
            <w:pPr>
              <w:rPr>
                <w:rFonts w:ascii="Arial" w:hAnsi="Arial" w:cs="Arial"/>
                <w:sz w:val="22"/>
                <w:szCs w:val="22"/>
              </w:rPr>
            </w:pPr>
            <w:r w:rsidRPr="00323DC8">
              <w:rPr>
                <w:rFonts w:ascii="Arial" w:hAnsi="Arial" w:cs="Arial"/>
                <w:sz w:val="22"/>
                <w:szCs w:val="22"/>
              </w:rPr>
              <w:t>YES for D = 4 each</w:t>
            </w:r>
          </w:p>
        </w:tc>
      </w:tr>
      <w:tr w:rsidR="002A435C" w:rsidRPr="00323DC8" w14:paraId="64219919" w14:textId="77777777" w:rsidTr="00447F49">
        <w:tc>
          <w:tcPr>
            <w:tcW w:w="695" w:type="dxa"/>
            <w:shd w:val="clear" w:color="auto" w:fill="FFC000"/>
          </w:tcPr>
          <w:p w14:paraId="27E04081" w14:textId="77777777" w:rsidR="002A435C" w:rsidRPr="00323DC8" w:rsidRDefault="002A435C" w:rsidP="002A435C">
            <w:pPr>
              <w:rPr>
                <w:rFonts w:ascii="Arial" w:hAnsi="Arial" w:cs="Arial"/>
                <w:b/>
                <w:sz w:val="22"/>
                <w:szCs w:val="22"/>
              </w:rPr>
            </w:pPr>
            <w:r w:rsidRPr="00323DC8">
              <w:rPr>
                <w:rFonts w:ascii="Arial" w:hAnsi="Arial" w:cs="Arial"/>
                <w:b/>
                <w:sz w:val="22"/>
                <w:szCs w:val="22"/>
              </w:rPr>
              <w:t>A</w:t>
            </w:r>
          </w:p>
        </w:tc>
        <w:tc>
          <w:tcPr>
            <w:tcW w:w="5843" w:type="dxa"/>
            <w:shd w:val="clear" w:color="auto" w:fill="FFC000"/>
          </w:tcPr>
          <w:p w14:paraId="61176988" w14:textId="77777777" w:rsidR="002A435C" w:rsidRPr="00323DC8" w:rsidRDefault="002A435C" w:rsidP="002A435C">
            <w:pPr>
              <w:rPr>
                <w:rFonts w:ascii="Arial" w:hAnsi="Arial" w:cs="Arial"/>
                <w:sz w:val="22"/>
                <w:szCs w:val="22"/>
              </w:rPr>
            </w:pPr>
            <w:r w:rsidRPr="00323DC8">
              <w:rPr>
                <w:rFonts w:ascii="Arial" w:hAnsi="Arial" w:cs="Arial"/>
                <w:sz w:val="22"/>
                <w:szCs w:val="22"/>
              </w:rPr>
              <w:t xml:space="preserve">Does your organisation track recruitments/promotions and resignations by gender? </w:t>
            </w:r>
          </w:p>
          <w:p w14:paraId="5A3869FC" w14:textId="77777777" w:rsidR="002A435C" w:rsidRPr="00323DC8" w:rsidRDefault="002A435C" w:rsidP="002A435C">
            <w:pPr>
              <w:rPr>
                <w:rFonts w:ascii="Arial" w:hAnsi="Arial" w:cs="Arial"/>
                <w:sz w:val="22"/>
                <w:szCs w:val="22"/>
              </w:rPr>
            </w:pPr>
          </w:p>
        </w:tc>
        <w:tc>
          <w:tcPr>
            <w:tcW w:w="707" w:type="dxa"/>
            <w:shd w:val="clear" w:color="auto" w:fill="FFC000"/>
          </w:tcPr>
          <w:p w14:paraId="4146D1BF" w14:textId="77777777" w:rsidR="002A435C" w:rsidRPr="00323DC8" w:rsidRDefault="002A435C" w:rsidP="002A435C">
            <w:pPr>
              <w:rPr>
                <w:rFonts w:ascii="Arial" w:hAnsi="Arial" w:cs="Arial"/>
                <w:sz w:val="22"/>
                <w:szCs w:val="22"/>
              </w:rPr>
            </w:pPr>
          </w:p>
        </w:tc>
        <w:tc>
          <w:tcPr>
            <w:tcW w:w="705" w:type="dxa"/>
            <w:shd w:val="clear" w:color="auto" w:fill="FFC000"/>
          </w:tcPr>
          <w:p w14:paraId="54E96720" w14:textId="77777777" w:rsidR="002A435C" w:rsidRPr="00323DC8" w:rsidRDefault="002A435C" w:rsidP="002A435C">
            <w:pPr>
              <w:rPr>
                <w:rFonts w:ascii="Arial" w:hAnsi="Arial" w:cs="Arial"/>
                <w:sz w:val="22"/>
                <w:szCs w:val="22"/>
              </w:rPr>
            </w:pPr>
          </w:p>
        </w:tc>
        <w:tc>
          <w:tcPr>
            <w:tcW w:w="999" w:type="dxa"/>
            <w:shd w:val="clear" w:color="auto" w:fill="FFC000"/>
          </w:tcPr>
          <w:p w14:paraId="19260F31" w14:textId="77777777" w:rsidR="002A435C" w:rsidRPr="00323DC8" w:rsidRDefault="002A435C" w:rsidP="002A435C">
            <w:pPr>
              <w:rPr>
                <w:rFonts w:ascii="Arial" w:hAnsi="Arial" w:cs="Arial"/>
                <w:sz w:val="22"/>
                <w:szCs w:val="22"/>
              </w:rPr>
            </w:pPr>
          </w:p>
        </w:tc>
      </w:tr>
      <w:tr w:rsidR="002A435C" w:rsidRPr="00323DC8" w14:paraId="5946D62A" w14:textId="77777777" w:rsidTr="00447F49">
        <w:tc>
          <w:tcPr>
            <w:tcW w:w="695" w:type="dxa"/>
            <w:shd w:val="clear" w:color="auto" w:fill="FFC000"/>
          </w:tcPr>
          <w:p w14:paraId="77FB4D2A" w14:textId="77777777" w:rsidR="002A435C" w:rsidRPr="00323DC8" w:rsidRDefault="002A435C" w:rsidP="002A435C">
            <w:pPr>
              <w:rPr>
                <w:rFonts w:ascii="Arial" w:hAnsi="Arial" w:cs="Arial"/>
                <w:b/>
                <w:sz w:val="22"/>
                <w:szCs w:val="22"/>
              </w:rPr>
            </w:pPr>
            <w:r w:rsidRPr="00323DC8">
              <w:rPr>
                <w:rFonts w:ascii="Arial" w:hAnsi="Arial" w:cs="Arial"/>
                <w:b/>
                <w:sz w:val="22"/>
                <w:szCs w:val="22"/>
              </w:rPr>
              <w:t>B</w:t>
            </w:r>
          </w:p>
        </w:tc>
        <w:tc>
          <w:tcPr>
            <w:tcW w:w="5843" w:type="dxa"/>
            <w:shd w:val="clear" w:color="auto" w:fill="FFC000"/>
          </w:tcPr>
          <w:p w14:paraId="7ECC3279" w14:textId="77777777" w:rsidR="002A435C" w:rsidRPr="00323DC8" w:rsidRDefault="002A435C" w:rsidP="002A435C">
            <w:pPr>
              <w:rPr>
                <w:rFonts w:ascii="Arial" w:hAnsi="Arial" w:cs="Arial"/>
                <w:sz w:val="22"/>
                <w:szCs w:val="22"/>
              </w:rPr>
            </w:pPr>
            <w:r w:rsidRPr="00323DC8">
              <w:rPr>
                <w:rFonts w:ascii="Arial" w:hAnsi="Arial" w:cs="Arial"/>
                <w:sz w:val="22"/>
                <w:szCs w:val="22"/>
              </w:rPr>
              <w:t>Does your organisation analyse potential gender biases in job advertisements, selection criteria and appointment process?</w:t>
            </w:r>
          </w:p>
          <w:p w14:paraId="7AB953A6" w14:textId="77777777" w:rsidR="002A435C" w:rsidRPr="00323DC8" w:rsidRDefault="002A435C" w:rsidP="002A435C">
            <w:pPr>
              <w:rPr>
                <w:rFonts w:ascii="Arial" w:hAnsi="Arial" w:cs="Arial"/>
                <w:sz w:val="22"/>
                <w:szCs w:val="22"/>
              </w:rPr>
            </w:pPr>
          </w:p>
        </w:tc>
        <w:tc>
          <w:tcPr>
            <w:tcW w:w="707" w:type="dxa"/>
            <w:shd w:val="clear" w:color="auto" w:fill="FFC000"/>
          </w:tcPr>
          <w:p w14:paraId="32CB05B6" w14:textId="77777777" w:rsidR="002A435C" w:rsidRPr="00323DC8" w:rsidRDefault="002A435C" w:rsidP="002A435C">
            <w:pPr>
              <w:rPr>
                <w:rFonts w:ascii="Arial" w:hAnsi="Arial" w:cs="Arial"/>
                <w:sz w:val="22"/>
                <w:szCs w:val="22"/>
              </w:rPr>
            </w:pPr>
          </w:p>
        </w:tc>
        <w:tc>
          <w:tcPr>
            <w:tcW w:w="705" w:type="dxa"/>
            <w:shd w:val="clear" w:color="auto" w:fill="FFC000"/>
          </w:tcPr>
          <w:p w14:paraId="31A6DB14" w14:textId="77777777" w:rsidR="002A435C" w:rsidRPr="00323DC8" w:rsidRDefault="002A435C" w:rsidP="002A435C">
            <w:pPr>
              <w:rPr>
                <w:rFonts w:ascii="Arial" w:hAnsi="Arial" w:cs="Arial"/>
                <w:sz w:val="22"/>
                <w:szCs w:val="22"/>
              </w:rPr>
            </w:pPr>
          </w:p>
        </w:tc>
        <w:tc>
          <w:tcPr>
            <w:tcW w:w="999" w:type="dxa"/>
            <w:shd w:val="clear" w:color="auto" w:fill="FFC000"/>
          </w:tcPr>
          <w:p w14:paraId="692F5E70" w14:textId="77777777" w:rsidR="002A435C" w:rsidRPr="00323DC8" w:rsidRDefault="002A435C" w:rsidP="002A435C">
            <w:pPr>
              <w:rPr>
                <w:rFonts w:ascii="Arial" w:hAnsi="Arial" w:cs="Arial"/>
                <w:sz w:val="22"/>
                <w:szCs w:val="22"/>
              </w:rPr>
            </w:pPr>
          </w:p>
        </w:tc>
      </w:tr>
      <w:tr w:rsidR="002A435C" w:rsidRPr="00323DC8" w14:paraId="4445397C" w14:textId="77777777" w:rsidTr="00447F49">
        <w:tc>
          <w:tcPr>
            <w:tcW w:w="695" w:type="dxa"/>
            <w:shd w:val="clear" w:color="auto" w:fill="FFC000"/>
          </w:tcPr>
          <w:p w14:paraId="0D92DD2E" w14:textId="77777777" w:rsidR="002A435C" w:rsidRPr="00323DC8" w:rsidRDefault="002A435C" w:rsidP="002A435C">
            <w:pPr>
              <w:rPr>
                <w:rFonts w:ascii="Arial" w:hAnsi="Arial" w:cs="Arial"/>
                <w:b/>
                <w:sz w:val="22"/>
                <w:szCs w:val="22"/>
              </w:rPr>
            </w:pPr>
            <w:r w:rsidRPr="00323DC8">
              <w:rPr>
                <w:rFonts w:ascii="Arial" w:hAnsi="Arial" w:cs="Arial"/>
                <w:b/>
                <w:sz w:val="22"/>
                <w:szCs w:val="22"/>
              </w:rPr>
              <w:t>B</w:t>
            </w:r>
          </w:p>
        </w:tc>
        <w:tc>
          <w:tcPr>
            <w:tcW w:w="5843" w:type="dxa"/>
            <w:shd w:val="clear" w:color="auto" w:fill="FFC000"/>
          </w:tcPr>
          <w:p w14:paraId="563BF1F8" w14:textId="77777777" w:rsidR="002A435C" w:rsidRPr="00323DC8" w:rsidRDefault="002A435C" w:rsidP="002A435C">
            <w:pPr>
              <w:rPr>
                <w:rFonts w:ascii="Arial" w:hAnsi="Arial" w:cs="Arial"/>
                <w:sz w:val="22"/>
                <w:szCs w:val="22"/>
              </w:rPr>
            </w:pPr>
            <w:r w:rsidRPr="00323DC8">
              <w:rPr>
                <w:rFonts w:ascii="Arial" w:hAnsi="Arial" w:cs="Arial"/>
                <w:sz w:val="22"/>
                <w:szCs w:val="22"/>
              </w:rPr>
              <w:t>Is data analysed to identify any underlying reasons for resignation or limited pool of applications?</w:t>
            </w:r>
          </w:p>
          <w:p w14:paraId="54BEA324" w14:textId="77777777" w:rsidR="002A435C" w:rsidRPr="00323DC8" w:rsidRDefault="002A435C" w:rsidP="002A435C">
            <w:pPr>
              <w:rPr>
                <w:rFonts w:ascii="Arial" w:hAnsi="Arial" w:cs="Arial"/>
                <w:sz w:val="22"/>
                <w:szCs w:val="22"/>
              </w:rPr>
            </w:pPr>
          </w:p>
        </w:tc>
        <w:tc>
          <w:tcPr>
            <w:tcW w:w="707" w:type="dxa"/>
            <w:shd w:val="clear" w:color="auto" w:fill="FFC000"/>
          </w:tcPr>
          <w:p w14:paraId="30857312" w14:textId="77777777" w:rsidR="002A435C" w:rsidRPr="00323DC8" w:rsidRDefault="002A435C" w:rsidP="002A435C">
            <w:pPr>
              <w:rPr>
                <w:rFonts w:ascii="Arial" w:hAnsi="Arial" w:cs="Arial"/>
                <w:sz w:val="22"/>
                <w:szCs w:val="22"/>
              </w:rPr>
            </w:pPr>
          </w:p>
        </w:tc>
        <w:tc>
          <w:tcPr>
            <w:tcW w:w="705" w:type="dxa"/>
            <w:shd w:val="clear" w:color="auto" w:fill="FFC000"/>
          </w:tcPr>
          <w:p w14:paraId="0A9C4EF6" w14:textId="77777777" w:rsidR="002A435C" w:rsidRPr="00323DC8" w:rsidRDefault="002A435C" w:rsidP="002A435C">
            <w:pPr>
              <w:rPr>
                <w:rFonts w:ascii="Arial" w:hAnsi="Arial" w:cs="Arial"/>
                <w:sz w:val="22"/>
                <w:szCs w:val="22"/>
              </w:rPr>
            </w:pPr>
          </w:p>
        </w:tc>
        <w:tc>
          <w:tcPr>
            <w:tcW w:w="999" w:type="dxa"/>
            <w:shd w:val="clear" w:color="auto" w:fill="FFC000"/>
          </w:tcPr>
          <w:p w14:paraId="298DE98B" w14:textId="77777777" w:rsidR="002A435C" w:rsidRPr="00323DC8" w:rsidRDefault="002A435C" w:rsidP="002A435C">
            <w:pPr>
              <w:rPr>
                <w:rFonts w:ascii="Arial" w:hAnsi="Arial" w:cs="Arial"/>
                <w:sz w:val="22"/>
                <w:szCs w:val="22"/>
              </w:rPr>
            </w:pPr>
          </w:p>
        </w:tc>
      </w:tr>
      <w:tr w:rsidR="002A435C" w:rsidRPr="00323DC8" w14:paraId="213A62DD" w14:textId="77777777" w:rsidTr="00447F49">
        <w:tc>
          <w:tcPr>
            <w:tcW w:w="695" w:type="dxa"/>
            <w:shd w:val="clear" w:color="auto" w:fill="FFC000"/>
          </w:tcPr>
          <w:p w14:paraId="2EBB2888" w14:textId="77777777" w:rsidR="002A435C" w:rsidRPr="00323DC8" w:rsidRDefault="002A435C" w:rsidP="002A435C">
            <w:pPr>
              <w:rPr>
                <w:rFonts w:ascii="Arial" w:hAnsi="Arial" w:cs="Arial"/>
                <w:b/>
                <w:sz w:val="22"/>
                <w:szCs w:val="22"/>
              </w:rPr>
            </w:pPr>
            <w:r w:rsidRPr="00323DC8">
              <w:rPr>
                <w:rFonts w:ascii="Arial" w:hAnsi="Arial" w:cs="Arial"/>
                <w:b/>
                <w:sz w:val="22"/>
                <w:szCs w:val="22"/>
              </w:rPr>
              <w:t>C</w:t>
            </w:r>
          </w:p>
        </w:tc>
        <w:tc>
          <w:tcPr>
            <w:tcW w:w="5843" w:type="dxa"/>
            <w:shd w:val="clear" w:color="auto" w:fill="FFC000"/>
          </w:tcPr>
          <w:p w14:paraId="5D0EC51E" w14:textId="77777777" w:rsidR="002A435C" w:rsidRPr="00323DC8" w:rsidRDefault="002A435C" w:rsidP="002A435C">
            <w:pPr>
              <w:rPr>
                <w:rFonts w:ascii="Arial" w:hAnsi="Arial" w:cs="Arial"/>
                <w:sz w:val="22"/>
                <w:szCs w:val="22"/>
              </w:rPr>
            </w:pPr>
            <w:r w:rsidRPr="00323DC8">
              <w:rPr>
                <w:rFonts w:ascii="Arial" w:hAnsi="Arial" w:cs="Arial"/>
                <w:sz w:val="22"/>
                <w:szCs w:val="22"/>
              </w:rPr>
              <w:t xml:space="preserve">Does your organisation track data from every stage of recruitment by gender? </w:t>
            </w:r>
          </w:p>
          <w:p w14:paraId="1AACF654" w14:textId="77777777" w:rsidR="002A435C" w:rsidRPr="00323DC8" w:rsidRDefault="002A435C" w:rsidP="002A435C">
            <w:pPr>
              <w:rPr>
                <w:rFonts w:ascii="Arial" w:hAnsi="Arial" w:cs="Arial"/>
                <w:sz w:val="22"/>
                <w:szCs w:val="22"/>
              </w:rPr>
            </w:pPr>
          </w:p>
        </w:tc>
        <w:tc>
          <w:tcPr>
            <w:tcW w:w="707" w:type="dxa"/>
            <w:shd w:val="clear" w:color="auto" w:fill="FFC000"/>
          </w:tcPr>
          <w:p w14:paraId="7872B39A" w14:textId="77777777" w:rsidR="002A435C" w:rsidRPr="00323DC8" w:rsidRDefault="002A435C" w:rsidP="002A435C">
            <w:pPr>
              <w:rPr>
                <w:rFonts w:ascii="Arial" w:hAnsi="Arial" w:cs="Arial"/>
                <w:sz w:val="22"/>
                <w:szCs w:val="22"/>
              </w:rPr>
            </w:pPr>
          </w:p>
        </w:tc>
        <w:tc>
          <w:tcPr>
            <w:tcW w:w="705" w:type="dxa"/>
            <w:shd w:val="clear" w:color="auto" w:fill="FFC000"/>
          </w:tcPr>
          <w:p w14:paraId="636118E6" w14:textId="77777777" w:rsidR="002A435C" w:rsidRPr="00323DC8" w:rsidRDefault="002A435C" w:rsidP="002A435C">
            <w:pPr>
              <w:rPr>
                <w:rFonts w:ascii="Arial" w:hAnsi="Arial" w:cs="Arial"/>
                <w:sz w:val="22"/>
                <w:szCs w:val="22"/>
              </w:rPr>
            </w:pPr>
          </w:p>
        </w:tc>
        <w:tc>
          <w:tcPr>
            <w:tcW w:w="999" w:type="dxa"/>
            <w:shd w:val="clear" w:color="auto" w:fill="FFC000"/>
          </w:tcPr>
          <w:p w14:paraId="1F05166F" w14:textId="77777777" w:rsidR="002A435C" w:rsidRPr="00323DC8" w:rsidRDefault="002A435C" w:rsidP="002A435C">
            <w:pPr>
              <w:rPr>
                <w:rFonts w:ascii="Arial" w:hAnsi="Arial" w:cs="Arial"/>
                <w:sz w:val="22"/>
                <w:szCs w:val="22"/>
              </w:rPr>
            </w:pPr>
          </w:p>
        </w:tc>
      </w:tr>
      <w:tr w:rsidR="002A435C" w:rsidRPr="00323DC8" w14:paraId="5767A64F" w14:textId="77777777" w:rsidTr="00447F49">
        <w:tc>
          <w:tcPr>
            <w:tcW w:w="695" w:type="dxa"/>
            <w:shd w:val="clear" w:color="auto" w:fill="FFC000"/>
          </w:tcPr>
          <w:p w14:paraId="57EF7726" w14:textId="77777777" w:rsidR="002A435C" w:rsidRPr="00323DC8" w:rsidRDefault="002A435C" w:rsidP="002A435C">
            <w:pPr>
              <w:rPr>
                <w:rFonts w:ascii="Arial" w:hAnsi="Arial" w:cs="Arial"/>
                <w:b/>
                <w:sz w:val="22"/>
                <w:szCs w:val="22"/>
              </w:rPr>
            </w:pPr>
            <w:r w:rsidRPr="00323DC8">
              <w:rPr>
                <w:rFonts w:ascii="Arial" w:hAnsi="Arial" w:cs="Arial"/>
                <w:b/>
                <w:sz w:val="22"/>
                <w:szCs w:val="22"/>
              </w:rPr>
              <w:t>C</w:t>
            </w:r>
          </w:p>
        </w:tc>
        <w:tc>
          <w:tcPr>
            <w:tcW w:w="5843" w:type="dxa"/>
            <w:shd w:val="clear" w:color="auto" w:fill="FFC000"/>
          </w:tcPr>
          <w:p w14:paraId="18BAD5DB" w14:textId="77777777" w:rsidR="002A435C" w:rsidRPr="00323DC8" w:rsidRDefault="002A435C" w:rsidP="002A435C">
            <w:pPr>
              <w:rPr>
                <w:rFonts w:ascii="Arial" w:hAnsi="Arial" w:cs="Arial"/>
                <w:sz w:val="22"/>
                <w:szCs w:val="22"/>
              </w:rPr>
            </w:pPr>
            <w:commentRangeStart w:id="18"/>
            <w:r w:rsidRPr="00323DC8">
              <w:rPr>
                <w:rFonts w:ascii="Arial" w:hAnsi="Arial" w:cs="Arial"/>
                <w:sz w:val="22"/>
                <w:szCs w:val="22"/>
              </w:rPr>
              <w:t>Does your organisation have a requirement for minimum of 50% female representation on shortlists and interview lists for all recruitment?</w:t>
            </w:r>
            <w:commentRangeEnd w:id="18"/>
            <w:r w:rsidRPr="00323DC8">
              <w:rPr>
                <w:rStyle w:val="CommentReference"/>
                <w:rFonts w:ascii="Arial" w:hAnsi="Arial" w:cs="Arial"/>
                <w:sz w:val="22"/>
                <w:szCs w:val="22"/>
              </w:rPr>
              <w:commentReference w:id="18"/>
            </w:r>
          </w:p>
        </w:tc>
        <w:tc>
          <w:tcPr>
            <w:tcW w:w="707" w:type="dxa"/>
            <w:shd w:val="clear" w:color="auto" w:fill="FFC000"/>
          </w:tcPr>
          <w:p w14:paraId="52AAFF5C" w14:textId="77777777" w:rsidR="002A435C" w:rsidRPr="00323DC8" w:rsidRDefault="002A435C" w:rsidP="002A435C">
            <w:pPr>
              <w:rPr>
                <w:rFonts w:ascii="Arial" w:hAnsi="Arial" w:cs="Arial"/>
                <w:sz w:val="22"/>
                <w:szCs w:val="22"/>
              </w:rPr>
            </w:pPr>
          </w:p>
        </w:tc>
        <w:tc>
          <w:tcPr>
            <w:tcW w:w="705" w:type="dxa"/>
            <w:shd w:val="clear" w:color="auto" w:fill="FFC000"/>
          </w:tcPr>
          <w:p w14:paraId="05134D3C" w14:textId="77777777" w:rsidR="002A435C" w:rsidRPr="00323DC8" w:rsidRDefault="002A435C" w:rsidP="002A435C">
            <w:pPr>
              <w:rPr>
                <w:rFonts w:ascii="Arial" w:hAnsi="Arial" w:cs="Arial"/>
                <w:sz w:val="22"/>
                <w:szCs w:val="22"/>
              </w:rPr>
            </w:pPr>
          </w:p>
        </w:tc>
        <w:tc>
          <w:tcPr>
            <w:tcW w:w="999" w:type="dxa"/>
            <w:shd w:val="clear" w:color="auto" w:fill="FFC000"/>
          </w:tcPr>
          <w:p w14:paraId="50869DFC" w14:textId="77777777" w:rsidR="002A435C" w:rsidRPr="00323DC8" w:rsidRDefault="002A435C" w:rsidP="002A435C">
            <w:pPr>
              <w:rPr>
                <w:rFonts w:ascii="Arial" w:hAnsi="Arial" w:cs="Arial"/>
                <w:sz w:val="22"/>
                <w:szCs w:val="22"/>
              </w:rPr>
            </w:pPr>
          </w:p>
        </w:tc>
      </w:tr>
      <w:tr w:rsidR="002A435C" w:rsidRPr="00323DC8" w14:paraId="433C937A" w14:textId="77777777" w:rsidTr="00447F49">
        <w:tc>
          <w:tcPr>
            <w:tcW w:w="695" w:type="dxa"/>
            <w:shd w:val="clear" w:color="auto" w:fill="002060"/>
          </w:tcPr>
          <w:p w14:paraId="3E6415C4" w14:textId="77777777" w:rsidR="002A435C" w:rsidRPr="00323DC8" w:rsidRDefault="002A435C" w:rsidP="002A435C">
            <w:pPr>
              <w:rPr>
                <w:rFonts w:ascii="Arial" w:hAnsi="Arial" w:cs="Arial"/>
                <w:b/>
                <w:sz w:val="22"/>
                <w:szCs w:val="22"/>
              </w:rPr>
            </w:pPr>
            <w:r w:rsidRPr="00323DC8">
              <w:rPr>
                <w:rFonts w:ascii="Arial" w:hAnsi="Arial" w:cs="Arial"/>
                <w:b/>
                <w:sz w:val="22"/>
                <w:szCs w:val="22"/>
              </w:rPr>
              <w:t>D</w:t>
            </w:r>
          </w:p>
        </w:tc>
        <w:tc>
          <w:tcPr>
            <w:tcW w:w="5843" w:type="dxa"/>
            <w:shd w:val="clear" w:color="auto" w:fill="002060"/>
          </w:tcPr>
          <w:p w14:paraId="20A3DDB7" w14:textId="77777777" w:rsidR="002A435C" w:rsidRPr="00323DC8" w:rsidRDefault="002A435C" w:rsidP="002A435C">
            <w:pPr>
              <w:rPr>
                <w:rFonts w:ascii="Arial" w:hAnsi="Arial" w:cs="Arial"/>
                <w:sz w:val="22"/>
                <w:szCs w:val="22"/>
              </w:rPr>
            </w:pPr>
            <w:r w:rsidRPr="00323DC8">
              <w:rPr>
                <w:rFonts w:ascii="Arial" w:hAnsi="Arial" w:cs="Arial"/>
                <w:sz w:val="22"/>
                <w:szCs w:val="22"/>
              </w:rPr>
              <w:t xml:space="preserve">Does your organisation use </w:t>
            </w:r>
            <w:commentRangeStart w:id="19"/>
            <w:r w:rsidRPr="00323DC8">
              <w:rPr>
                <w:rFonts w:ascii="Arial" w:hAnsi="Arial" w:cs="Arial"/>
                <w:sz w:val="22"/>
                <w:szCs w:val="22"/>
              </w:rPr>
              <w:t>segmented approaches to attract diverse talent?</w:t>
            </w:r>
            <w:commentRangeEnd w:id="19"/>
            <w:r w:rsidRPr="00323DC8">
              <w:rPr>
                <w:rStyle w:val="CommentReference"/>
                <w:rFonts w:ascii="Arial" w:hAnsi="Arial" w:cs="Arial"/>
                <w:sz w:val="22"/>
                <w:szCs w:val="22"/>
              </w:rPr>
              <w:commentReference w:id="19"/>
            </w:r>
          </w:p>
          <w:p w14:paraId="497D8355" w14:textId="77777777" w:rsidR="002A435C" w:rsidRPr="00323DC8" w:rsidRDefault="002A435C" w:rsidP="002A435C">
            <w:pPr>
              <w:rPr>
                <w:rFonts w:ascii="Arial" w:hAnsi="Arial" w:cs="Arial"/>
                <w:sz w:val="22"/>
                <w:szCs w:val="22"/>
              </w:rPr>
            </w:pPr>
          </w:p>
        </w:tc>
        <w:tc>
          <w:tcPr>
            <w:tcW w:w="707" w:type="dxa"/>
            <w:shd w:val="clear" w:color="auto" w:fill="002060"/>
          </w:tcPr>
          <w:p w14:paraId="6F242327" w14:textId="77777777" w:rsidR="002A435C" w:rsidRPr="00323DC8" w:rsidRDefault="002A435C" w:rsidP="002A435C">
            <w:pPr>
              <w:rPr>
                <w:rFonts w:ascii="Arial" w:hAnsi="Arial" w:cs="Arial"/>
                <w:sz w:val="22"/>
                <w:szCs w:val="22"/>
              </w:rPr>
            </w:pPr>
          </w:p>
        </w:tc>
        <w:tc>
          <w:tcPr>
            <w:tcW w:w="705" w:type="dxa"/>
            <w:shd w:val="clear" w:color="auto" w:fill="002060"/>
          </w:tcPr>
          <w:p w14:paraId="58656FC0" w14:textId="77777777" w:rsidR="002A435C" w:rsidRPr="00323DC8" w:rsidRDefault="002A435C" w:rsidP="002A435C">
            <w:pPr>
              <w:rPr>
                <w:rFonts w:ascii="Arial" w:hAnsi="Arial" w:cs="Arial"/>
                <w:sz w:val="22"/>
                <w:szCs w:val="22"/>
              </w:rPr>
            </w:pPr>
          </w:p>
        </w:tc>
        <w:tc>
          <w:tcPr>
            <w:tcW w:w="999" w:type="dxa"/>
            <w:shd w:val="clear" w:color="auto" w:fill="002060"/>
          </w:tcPr>
          <w:p w14:paraId="467CF7D5" w14:textId="77777777" w:rsidR="002A435C" w:rsidRPr="00323DC8" w:rsidRDefault="002A435C" w:rsidP="002A435C">
            <w:pPr>
              <w:rPr>
                <w:rFonts w:ascii="Arial" w:hAnsi="Arial" w:cs="Arial"/>
                <w:sz w:val="22"/>
                <w:szCs w:val="22"/>
              </w:rPr>
            </w:pPr>
          </w:p>
        </w:tc>
      </w:tr>
      <w:tr w:rsidR="002A435C" w:rsidRPr="00323DC8" w14:paraId="31D5F569" w14:textId="77777777" w:rsidTr="00447F49">
        <w:tc>
          <w:tcPr>
            <w:tcW w:w="695" w:type="dxa"/>
            <w:shd w:val="clear" w:color="auto" w:fill="002060"/>
          </w:tcPr>
          <w:p w14:paraId="05F274C8" w14:textId="77777777" w:rsidR="002A435C" w:rsidRPr="00323DC8" w:rsidRDefault="002A435C" w:rsidP="002A435C">
            <w:pPr>
              <w:rPr>
                <w:rFonts w:ascii="Arial" w:hAnsi="Arial" w:cs="Arial"/>
                <w:b/>
                <w:sz w:val="22"/>
                <w:szCs w:val="22"/>
              </w:rPr>
            </w:pPr>
            <w:r w:rsidRPr="00323DC8">
              <w:rPr>
                <w:rFonts w:ascii="Arial" w:hAnsi="Arial" w:cs="Arial"/>
                <w:b/>
                <w:sz w:val="22"/>
                <w:szCs w:val="22"/>
              </w:rPr>
              <w:t>D</w:t>
            </w:r>
          </w:p>
        </w:tc>
        <w:tc>
          <w:tcPr>
            <w:tcW w:w="5843" w:type="dxa"/>
            <w:shd w:val="clear" w:color="auto" w:fill="002060"/>
          </w:tcPr>
          <w:p w14:paraId="4176DEBE" w14:textId="77777777" w:rsidR="002A435C" w:rsidRPr="00323DC8" w:rsidRDefault="002A435C" w:rsidP="002A435C">
            <w:pPr>
              <w:rPr>
                <w:rFonts w:ascii="Arial" w:hAnsi="Arial" w:cs="Arial"/>
                <w:sz w:val="22"/>
                <w:szCs w:val="22"/>
              </w:rPr>
            </w:pPr>
            <w:r w:rsidRPr="00323DC8">
              <w:rPr>
                <w:rFonts w:ascii="Arial" w:hAnsi="Arial" w:cs="Arial"/>
                <w:sz w:val="22"/>
                <w:szCs w:val="22"/>
              </w:rPr>
              <w:t>Does your organisation’s leadership actively and openly promote and encourage recruitment and promotion from diverse talent pools?</w:t>
            </w:r>
          </w:p>
        </w:tc>
        <w:tc>
          <w:tcPr>
            <w:tcW w:w="707" w:type="dxa"/>
            <w:shd w:val="clear" w:color="auto" w:fill="002060"/>
          </w:tcPr>
          <w:p w14:paraId="084C00CF" w14:textId="77777777" w:rsidR="002A435C" w:rsidRPr="00323DC8" w:rsidRDefault="002A435C" w:rsidP="002A435C">
            <w:pPr>
              <w:rPr>
                <w:rFonts w:ascii="Arial" w:hAnsi="Arial" w:cs="Arial"/>
                <w:sz w:val="22"/>
                <w:szCs w:val="22"/>
              </w:rPr>
            </w:pPr>
          </w:p>
        </w:tc>
        <w:tc>
          <w:tcPr>
            <w:tcW w:w="705" w:type="dxa"/>
            <w:shd w:val="clear" w:color="auto" w:fill="002060"/>
          </w:tcPr>
          <w:p w14:paraId="66C7BA3F" w14:textId="77777777" w:rsidR="002A435C" w:rsidRPr="00323DC8" w:rsidRDefault="002A435C" w:rsidP="002A435C">
            <w:pPr>
              <w:rPr>
                <w:rFonts w:ascii="Arial" w:hAnsi="Arial" w:cs="Arial"/>
                <w:sz w:val="22"/>
                <w:szCs w:val="22"/>
              </w:rPr>
            </w:pPr>
          </w:p>
        </w:tc>
        <w:tc>
          <w:tcPr>
            <w:tcW w:w="999" w:type="dxa"/>
            <w:shd w:val="clear" w:color="auto" w:fill="002060"/>
          </w:tcPr>
          <w:p w14:paraId="1740F3CE" w14:textId="77777777" w:rsidR="002A435C" w:rsidRPr="00323DC8" w:rsidRDefault="002A435C" w:rsidP="002A435C">
            <w:pPr>
              <w:rPr>
                <w:rFonts w:ascii="Arial" w:hAnsi="Arial" w:cs="Arial"/>
                <w:sz w:val="22"/>
                <w:szCs w:val="22"/>
              </w:rPr>
            </w:pPr>
          </w:p>
        </w:tc>
      </w:tr>
      <w:tr w:rsidR="002A435C" w:rsidRPr="00323DC8" w14:paraId="61F56462" w14:textId="77777777" w:rsidTr="002A435C">
        <w:tc>
          <w:tcPr>
            <w:tcW w:w="7950" w:type="dxa"/>
            <w:gridSpan w:val="4"/>
          </w:tcPr>
          <w:p w14:paraId="7834933C" w14:textId="4302F581" w:rsidR="002A435C" w:rsidRPr="00323DC8" w:rsidRDefault="002A435C" w:rsidP="002A435C">
            <w:pPr>
              <w:rPr>
                <w:rFonts w:ascii="Arial" w:hAnsi="Arial" w:cs="Arial"/>
                <w:b/>
                <w:color w:val="000000" w:themeColor="text1"/>
                <w:sz w:val="22"/>
                <w:szCs w:val="22"/>
              </w:rPr>
            </w:pPr>
            <w:r w:rsidRPr="00323DC8">
              <w:rPr>
                <w:rFonts w:ascii="Arial" w:hAnsi="Arial" w:cs="Arial"/>
                <w:b/>
                <w:color w:val="000000" w:themeColor="text1"/>
                <w:sz w:val="22"/>
                <w:szCs w:val="22"/>
              </w:rPr>
              <w:t xml:space="preserve">TOTAL SCORE </w:t>
            </w:r>
          </w:p>
          <w:p w14:paraId="140159B0" w14:textId="77777777" w:rsidR="002A435C" w:rsidRPr="00323DC8" w:rsidRDefault="002A435C" w:rsidP="002A435C">
            <w:pPr>
              <w:rPr>
                <w:rFonts w:ascii="Arial" w:hAnsi="Arial" w:cs="Arial"/>
                <w:sz w:val="22"/>
                <w:szCs w:val="22"/>
              </w:rPr>
            </w:pPr>
          </w:p>
        </w:tc>
        <w:tc>
          <w:tcPr>
            <w:tcW w:w="999" w:type="dxa"/>
          </w:tcPr>
          <w:p w14:paraId="12DA7634" w14:textId="77777777" w:rsidR="002A435C" w:rsidRPr="00323DC8" w:rsidRDefault="002A435C" w:rsidP="002A435C">
            <w:pPr>
              <w:rPr>
                <w:rFonts w:ascii="Arial" w:hAnsi="Arial" w:cs="Arial"/>
                <w:sz w:val="22"/>
                <w:szCs w:val="22"/>
              </w:rPr>
            </w:pPr>
          </w:p>
        </w:tc>
      </w:tr>
    </w:tbl>
    <w:p w14:paraId="1E18E5FC" w14:textId="77777777" w:rsidR="002A435C" w:rsidRPr="00323DC8" w:rsidRDefault="002A435C" w:rsidP="002A435C">
      <w:pPr>
        <w:rPr>
          <w:rFonts w:ascii="Arial" w:hAnsi="Arial" w:cs="Arial"/>
          <w:sz w:val="22"/>
          <w:szCs w:val="22"/>
        </w:rPr>
      </w:pPr>
    </w:p>
    <w:p w14:paraId="3C3BBAFB" w14:textId="77777777" w:rsidR="002A435C" w:rsidRPr="00323DC8" w:rsidRDefault="002A435C" w:rsidP="002A435C">
      <w:pPr>
        <w:rPr>
          <w:rFonts w:ascii="Arial" w:hAnsi="Arial" w:cs="Arial"/>
          <w:sz w:val="22"/>
          <w:szCs w:val="22"/>
        </w:rPr>
      </w:pPr>
    </w:p>
    <w:p w14:paraId="1A7AA361" w14:textId="77777777" w:rsidR="002A435C" w:rsidRPr="00323DC8" w:rsidRDefault="002A435C" w:rsidP="002A435C">
      <w:pPr>
        <w:rPr>
          <w:rFonts w:ascii="Arial" w:hAnsi="Arial" w:cs="Arial"/>
          <w:b/>
          <w:sz w:val="22"/>
          <w:szCs w:val="22"/>
        </w:rPr>
      </w:pPr>
      <w:r w:rsidRPr="00323DC8">
        <w:rPr>
          <w:rFonts w:ascii="Arial" w:hAnsi="Arial" w:cs="Arial"/>
          <w:b/>
          <w:sz w:val="22"/>
          <w:szCs w:val="22"/>
        </w:rPr>
        <w:t>Suggestions for getting started:</w:t>
      </w:r>
    </w:p>
    <w:p w14:paraId="6DDA8518" w14:textId="77777777" w:rsidR="002A435C" w:rsidRPr="00323DC8" w:rsidRDefault="002A435C" w:rsidP="002A435C">
      <w:pPr>
        <w:rPr>
          <w:rFonts w:ascii="Arial" w:hAnsi="Arial" w:cs="Arial"/>
          <w:sz w:val="22"/>
          <w:szCs w:val="22"/>
        </w:rPr>
      </w:pPr>
    </w:p>
    <w:p w14:paraId="7330E725" w14:textId="77777777" w:rsidR="002A435C" w:rsidRPr="00323DC8" w:rsidRDefault="002A435C" w:rsidP="002A435C">
      <w:pPr>
        <w:rPr>
          <w:rFonts w:ascii="Arial" w:hAnsi="Arial" w:cs="Arial"/>
          <w:b/>
          <w:sz w:val="22"/>
          <w:szCs w:val="22"/>
        </w:rPr>
      </w:pPr>
      <w:r w:rsidRPr="00323DC8">
        <w:rPr>
          <w:rFonts w:ascii="Arial" w:hAnsi="Arial" w:cs="Arial"/>
          <w:b/>
          <w:sz w:val="22"/>
          <w:szCs w:val="22"/>
        </w:rPr>
        <w:t>Think About</w:t>
      </w:r>
    </w:p>
    <w:p w14:paraId="36207958" w14:textId="77777777"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How do you attract a gender-diverse range of applicants for various roles in your organisation?</w:t>
      </w:r>
    </w:p>
    <w:p w14:paraId="16DBE509" w14:textId="77777777"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How are you acting to give leaders the tools to interrupt bias in selection and promotion decisions?</w:t>
      </w:r>
    </w:p>
    <w:p w14:paraId="0CEE495D" w14:textId="3E2C9608"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Are you able to accurately measure gender-based representation at all stages of your selection processes?</w:t>
      </w:r>
    </w:p>
    <w:p w14:paraId="4F8484C0" w14:textId="29E59D68" w:rsidR="00E45E08" w:rsidRPr="00323DC8" w:rsidRDefault="00E45E08" w:rsidP="00E45E08">
      <w:pPr>
        <w:pStyle w:val="Bullets1stindent"/>
        <w:numPr>
          <w:ilvl w:val="0"/>
          <w:numId w:val="0"/>
        </w:numPr>
        <w:ind w:left="2" w:hanging="2"/>
        <w:rPr>
          <w:rFonts w:ascii="Arial" w:hAnsi="Arial" w:cs="Arial"/>
          <w:sz w:val="22"/>
          <w:szCs w:val="22"/>
        </w:rPr>
      </w:pPr>
    </w:p>
    <w:p w14:paraId="37BD191C" w14:textId="77777777" w:rsidR="00E45E08" w:rsidRPr="00447F49" w:rsidRDefault="00E45E08" w:rsidP="00E45E08">
      <w:pPr>
        <w:rPr>
          <w:rFonts w:ascii="Arial" w:hAnsi="Arial" w:cs="Arial"/>
          <w:color w:val="FF0000"/>
          <w:sz w:val="22"/>
          <w:szCs w:val="22"/>
        </w:rPr>
      </w:pPr>
      <w:r w:rsidRPr="00447F49">
        <w:rPr>
          <w:rFonts w:ascii="Arial" w:hAnsi="Arial" w:cs="Arial"/>
          <w:color w:val="FF0000"/>
          <w:sz w:val="22"/>
          <w:szCs w:val="22"/>
        </w:rPr>
        <w:t>Here are some resources to help you use your diagnosis to address gender equality within your organisation:</w:t>
      </w:r>
    </w:p>
    <w:p w14:paraId="68D46895" w14:textId="77777777" w:rsidR="00E45E08" w:rsidRPr="00323DC8" w:rsidRDefault="00E45E08" w:rsidP="00E45E08">
      <w:pPr>
        <w:pStyle w:val="Bullets1stindent"/>
        <w:numPr>
          <w:ilvl w:val="0"/>
          <w:numId w:val="0"/>
        </w:numPr>
        <w:ind w:left="2" w:hanging="2"/>
        <w:rPr>
          <w:rFonts w:ascii="Arial" w:hAnsi="Arial" w:cs="Arial"/>
          <w:sz w:val="22"/>
          <w:szCs w:val="22"/>
        </w:rPr>
      </w:pPr>
    </w:p>
    <w:p w14:paraId="2C812604" w14:textId="77777777" w:rsidR="002A435C" w:rsidRPr="00323DC8" w:rsidRDefault="002A435C" w:rsidP="002A435C">
      <w:pPr>
        <w:rPr>
          <w:rFonts w:ascii="Arial" w:hAnsi="Arial" w:cs="Arial"/>
          <w:sz w:val="22"/>
          <w:szCs w:val="22"/>
        </w:rPr>
      </w:pPr>
    </w:p>
    <w:p w14:paraId="2DFBF7C2" w14:textId="77777777" w:rsidR="003A2BDD" w:rsidRDefault="003A2BDD" w:rsidP="003A2BDD">
      <w:pPr>
        <w:rPr>
          <w:rFonts w:ascii="Arial" w:hAnsi="Arial" w:cs="Arial"/>
          <w:b/>
          <w:sz w:val="22"/>
          <w:szCs w:val="22"/>
        </w:rPr>
      </w:pPr>
      <w:r w:rsidRPr="004C0B50">
        <w:rPr>
          <w:rFonts w:ascii="Arial" w:hAnsi="Arial" w:cs="Arial"/>
          <w:b/>
          <w:sz w:val="22"/>
          <w:szCs w:val="22"/>
        </w:rPr>
        <w:t xml:space="preserve">If you are aiming </w:t>
      </w:r>
      <w:r>
        <w:rPr>
          <w:rFonts w:ascii="Arial" w:hAnsi="Arial" w:cs="Arial"/>
          <w:b/>
          <w:sz w:val="22"/>
          <w:szCs w:val="22"/>
        </w:rPr>
        <w:t>to be an employer of choice</w:t>
      </w:r>
      <w:r w:rsidRPr="004C0B50">
        <w:rPr>
          <w:rFonts w:ascii="Arial" w:hAnsi="Arial" w:cs="Arial"/>
          <w:b/>
          <w:sz w:val="22"/>
          <w:szCs w:val="22"/>
        </w:rPr>
        <w:t>, some further considerations are:</w:t>
      </w:r>
    </w:p>
    <w:p w14:paraId="0EB337C3" w14:textId="77777777" w:rsidR="002A435C" w:rsidRPr="00323DC8" w:rsidRDefault="002A435C" w:rsidP="002A435C">
      <w:pPr>
        <w:rPr>
          <w:rFonts w:ascii="Arial" w:hAnsi="Arial" w:cs="Arial"/>
          <w:b/>
          <w:sz w:val="22"/>
          <w:szCs w:val="22"/>
          <w:highlight w:val="cyan"/>
        </w:rPr>
      </w:pPr>
    </w:p>
    <w:p w14:paraId="0C6EF6E7" w14:textId="77777777" w:rsidR="002A435C" w:rsidRPr="00447F49" w:rsidRDefault="002A435C" w:rsidP="002A435C">
      <w:pPr>
        <w:pStyle w:val="Bullets1stindent"/>
        <w:numPr>
          <w:ilvl w:val="0"/>
          <w:numId w:val="3"/>
        </w:numPr>
        <w:tabs>
          <w:tab w:val="num" w:pos="425"/>
        </w:tabs>
        <w:rPr>
          <w:rFonts w:ascii="Arial" w:hAnsi="Arial" w:cs="Arial"/>
          <w:color w:val="FF0000"/>
          <w:sz w:val="22"/>
          <w:szCs w:val="22"/>
          <w:highlight w:val="cyan"/>
        </w:rPr>
      </w:pPr>
      <w:r w:rsidRPr="00447F49">
        <w:rPr>
          <w:rFonts w:ascii="Arial" w:hAnsi="Arial" w:cs="Arial"/>
          <w:color w:val="FF0000"/>
          <w:sz w:val="22"/>
          <w:szCs w:val="22"/>
          <w:highlight w:val="cyan"/>
        </w:rPr>
        <w:t>Organisation has implemented Targets for occupational categories when female representation is less than 40%</w:t>
      </w:r>
    </w:p>
    <w:p w14:paraId="1802C533" w14:textId="77777777" w:rsidR="002A435C" w:rsidRPr="00323DC8" w:rsidRDefault="002A435C" w:rsidP="002A435C">
      <w:pPr>
        <w:rPr>
          <w:rFonts w:ascii="Arial" w:hAnsi="Arial" w:cs="Arial"/>
          <w:sz w:val="22"/>
          <w:szCs w:val="22"/>
        </w:rPr>
      </w:pPr>
    </w:p>
    <w:p w14:paraId="733EB8B0" w14:textId="77777777" w:rsidR="00E45E08" w:rsidRPr="00323DC8" w:rsidRDefault="00E45E08" w:rsidP="002A435C">
      <w:pPr>
        <w:rPr>
          <w:rFonts w:ascii="Arial" w:hAnsi="Arial" w:cs="Arial"/>
          <w:b/>
          <w:sz w:val="22"/>
          <w:szCs w:val="22"/>
          <w:shd w:val="clear" w:color="auto" w:fill="FFC000" w:themeFill="accent4"/>
        </w:rPr>
      </w:pPr>
    </w:p>
    <w:p w14:paraId="07D9F033" w14:textId="386DACD0" w:rsidR="002A435C" w:rsidRPr="00323DC8" w:rsidRDefault="003A2BDD" w:rsidP="003A2BDD">
      <w:pPr>
        <w:shd w:val="clear" w:color="auto" w:fill="FFC000"/>
        <w:rPr>
          <w:rFonts w:ascii="Arial" w:hAnsi="Arial" w:cs="Arial"/>
          <w:b/>
          <w:sz w:val="22"/>
          <w:szCs w:val="22"/>
        </w:rPr>
      </w:pPr>
      <w:r w:rsidRPr="003A2BDD">
        <w:rPr>
          <w:rFonts w:ascii="Arial" w:hAnsi="Arial" w:cs="Arial"/>
          <w:b/>
          <w:sz w:val="22"/>
          <w:szCs w:val="22"/>
        </w:rPr>
        <w:t xml:space="preserve">Focus Area </w:t>
      </w:r>
      <w:r w:rsidR="002A435C" w:rsidRPr="003A2BDD">
        <w:rPr>
          <w:rFonts w:ascii="Arial" w:hAnsi="Arial" w:cs="Arial"/>
          <w:b/>
          <w:sz w:val="22"/>
          <w:szCs w:val="22"/>
          <w:shd w:val="clear" w:color="auto" w:fill="FFC000" w:themeFill="accent4"/>
        </w:rPr>
        <w:t>1</w:t>
      </w:r>
      <w:r w:rsidR="00285EDC" w:rsidRPr="003A2BDD">
        <w:rPr>
          <w:rFonts w:ascii="Arial" w:hAnsi="Arial" w:cs="Arial"/>
          <w:b/>
          <w:sz w:val="22"/>
          <w:szCs w:val="22"/>
          <w:shd w:val="clear" w:color="auto" w:fill="FFC000" w:themeFill="accent4"/>
        </w:rPr>
        <w:t>3</w:t>
      </w:r>
      <w:r w:rsidR="002A435C" w:rsidRPr="003A2BDD">
        <w:rPr>
          <w:rFonts w:ascii="Arial" w:hAnsi="Arial" w:cs="Arial"/>
          <w:b/>
          <w:sz w:val="22"/>
          <w:szCs w:val="22"/>
          <w:shd w:val="clear" w:color="auto" w:fill="FFC000" w:themeFill="accent4"/>
        </w:rPr>
        <w:t>: Workplace gender</w:t>
      </w:r>
      <w:r w:rsidR="002A435C" w:rsidRPr="00323DC8">
        <w:rPr>
          <w:rFonts w:ascii="Arial" w:hAnsi="Arial" w:cs="Arial"/>
          <w:b/>
          <w:sz w:val="22"/>
          <w:szCs w:val="22"/>
          <w:shd w:val="clear" w:color="auto" w:fill="FFC000" w:themeFill="accent4"/>
        </w:rPr>
        <w:t xml:space="preserve"> equality training</w:t>
      </w:r>
    </w:p>
    <w:p w14:paraId="4EE07F63" w14:textId="77777777" w:rsidR="002A435C" w:rsidRPr="00323DC8" w:rsidRDefault="002A435C" w:rsidP="002A435C">
      <w:pPr>
        <w:rPr>
          <w:rFonts w:ascii="Arial" w:hAnsi="Arial" w:cs="Arial"/>
          <w:sz w:val="22"/>
          <w:szCs w:val="22"/>
        </w:rPr>
      </w:pPr>
    </w:p>
    <w:p w14:paraId="1583DA69" w14:textId="77777777" w:rsidR="002A435C" w:rsidRPr="00323DC8" w:rsidRDefault="002A435C" w:rsidP="002A435C">
      <w:pPr>
        <w:rPr>
          <w:rFonts w:ascii="Arial" w:hAnsi="Arial" w:cs="Arial"/>
          <w:sz w:val="22"/>
          <w:szCs w:val="22"/>
        </w:rPr>
      </w:pPr>
      <w:r w:rsidRPr="00323DC8">
        <w:rPr>
          <w:rFonts w:ascii="Arial" w:hAnsi="Arial" w:cs="Arial"/>
          <w:sz w:val="22"/>
          <w:szCs w:val="22"/>
        </w:rPr>
        <w:t>Workplace gender equality training is an effective way of familiarising staff with gender equality, what it means, how it impacts individuals and businesses and what differences gender balance in workplaces makes. Accessible gender equality training can contribute towards a gender inclusive organisational culture. Recognising the signposts of inequality in the workplace can also help staff to advocate for positive change, with lasting benefits for staff satisfaction and retention as a result.</w:t>
      </w:r>
    </w:p>
    <w:p w14:paraId="7E5EBD6A" w14:textId="77777777" w:rsidR="002A435C" w:rsidRPr="00323DC8" w:rsidRDefault="002A435C" w:rsidP="002A435C">
      <w:pPr>
        <w:rPr>
          <w:rFonts w:ascii="Arial" w:hAnsi="Arial" w:cs="Arial"/>
          <w:sz w:val="22"/>
          <w:szCs w:val="22"/>
        </w:rPr>
      </w:pPr>
    </w:p>
    <w:p w14:paraId="13959275" w14:textId="0A416DD5" w:rsidR="002A435C" w:rsidRPr="00323DC8" w:rsidRDefault="00E45E08" w:rsidP="002A435C">
      <w:pPr>
        <w:rPr>
          <w:rFonts w:ascii="Arial" w:hAnsi="Arial" w:cs="Arial"/>
          <w:b/>
          <w:sz w:val="22"/>
          <w:szCs w:val="22"/>
        </w:rPr>
      </w:pPr>
      <w:r w:rsidRPr="00323DC8">
        <w:rPr>
          <w:rFonts w:ascii="Arial" w:hAnsi="Arial" w:cs="Arial"/>
          <w:b/>
          <w:sz w:val="22"/>
          <w:szCs w:val="22"/>
        </w:rPr>
        <w:t>Collec</w:t>
      </w:r>
      <w:r w:rsidR="002A435C" w:rsidRPr="00323DC8">
        <w:rPr>
          <w:rFonts w:ascii="Arial" w:hAnsi="Arial" w:cs="Arial"/>
          <w:b/>
          <w:sz w:val="22"/>
          <w:szCs w:val="22"/>
        </w:rPr>
        <w:t>t Data</w:t>
      </w:r>
    </w:p>
    <w:p w14:paraId="6C204B39" w14:textId="77777777"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Participation in gender equality training</w:t>
      </w:r>
    </w:p>
    <w:p w14:paraId="2DF2B6CE" w14:textId="77777777"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Financial and human resource allocation for gender equality training</w:t>
      </w:r>
    </w:p>
    <w:p w14:paraId="535BC24B" w14:textId="77777777"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Measurable outcomes of gender equality training</w:t>
      </w:r>
    </w:p>
    <w:p w14:paraId="02399FB3" w14:textId="77777777" w:rsidR="002A435C" w:rsidRPr="00323DC8" w:rsidRDefault="002A435C" w:rsidP="002A435C">
      <w:pPr>
        <w:rPr>
          <w:rFonts w:ascii="Arial" w:hAnsi="Arial" w:cs="Arial"/>
          <w:sz w:val="22"/>
          <w:szCs w:val="22"/>
        </w:rPr>
      </w:pPr>
    </w:p>
    <w:p w14:paraId="77B05171" w14:textId="77777777" w:rsidR="002A435C" w:rsidRPr="00323DC8" w:rsidRDefault="002A435C" w:rsidP="002A435C">
      <w:pPr>
        <w:spacing w:after="120" w:line="288" w:lineRule="auto"/>
        <w:rPr>
          <w:rFonts w:ascii="Arial" w:hAnsi="Arial" w:cs="Arial"/>
          <w:b/>
          <w:sz w:val="22"/>
          <w:szCs w:val="22"/>
        </w:rPr>
      </w:pPr>
    </w:p>
    <w:p w14:paraId="42315DD4" w14:textId="77777777" w:rsidR="002A435C" w:rsidRPr="00323DC8" w:rsidRDefault="002A435C" w:rsidP="002A435C">
      <w:pPr>
        <w:spacing w:after="120" w:line="288" w:lineRule="auto"/>
        <w:rPr>
          <w:rFonts w:ascii="Arial" w:hAnsi="Arial" w:cs="Arial"/>
          <w:b/>
          <w:sz w:val="22"/>
          <w:szCs w:val="22"/>
        </w:rPr>
      </w:pPr>
      <w:r w:rsidRPr="00323DC8">
        <w:rPr>
          <w:rFonts w:ascii="Arial" w:hAnsi="Arial" w:cs="Arial"/>
          <w:b/>
          <w:sz w:val="22"/>
          <w:szCs w:val="22"/>
        </w:rPr>
        <w:t>Self-Assess</w:t>
      </w:r>
    </w:p>
    <w:p w14:paraId="7AE96FA5" w14:textId="77777777" w:rsidR="002A435C" w:rsidRPr="00323DC8" w:rsidRDefault="002A435C" w:rsidP="002A435C">
      <w:pPr>
        <w:rPr>
          <w:rFonts w:ascii="Arial" w:hAnsi="Arial" w:cs="Arial"/>
          <w:sz w:val="22"/>
          <w:szCs w:val="22"/>
        </w:rPr>
      </w:pPr>
      <w:r w:rsidRPr="00323DC8">
        <w:rPr>
          <w:rFonts w:ascii="Arial" w:hAnsi="Arial" w:cs="Arial"/>
          <w:sz w:val="22"/>
          <w:szCs w:val="22"/>
        </w:rPr>
        <w:t>Answer each of the following questions with a yes/no response, and score in the far-right column.</w:t>
      </w:r>
    </w:p>
    <w:p w14:paraId="686D00C7" w14:textId="77777777" w:rsidR="002A435C" w:rsidRPr="00323DC8" w:rsidRDefault="002A435C" w:rsidP="002A435C">
      <w:pPr>
        <w:rPr>
          <w:rFonts w:ascii="Arial" w:hAnsi="Arial" w:cs="Arial"/>
          <w:sz w:val="22"/>
          <w:szCs w:val="22"/>
        </w:rPr>
      </w:pPr>
    </w:p>
    <w:tbl>
      <w:tblPr>
        <w:tblStyle w:val="TableGrid"/>
        <w:tblW w:w="0" w:type="auto"/>
        <w:tblLook w:val="04A0" w:firstRow="1" w:lastRow="0" w:firstColumn="1" w:lastColumn="0" w:noHBand="0" w:noVBand="1"/>
      </w:tblPr>
      <w:tblGrid>
        <w:gridCol w:w="695"/>
        <w:gridCol w:w="5843"/>
        <w:gridCol w:w="707"/>
        <w:gridCol w:w="705"/>
        <w:gridCol w:w="999"/>
      </w:tblGrid>
      <w:tr w:rsidR="002A435C" w:rsidRPr="00323DC8" w14:paraId="5776DB6F" w14:textId="77777777" w:rsidTr="00447F49">
        <w:tc>
          <w:tcPr>
            <w:tcW w:w="6538" w:type="dxa"/>
            <w:gridSpan w:val="2"/>
            <w:shd w:val="clear" w:color="auto" w:fill="FFC000"/>
          </w:tcPr>
          <w:p w14:paraId="38C3CB9A" w14:textId="77777777" w:rsidR="002A435C" w:rsidRPr="00323DC8" w:rsidRDefault="002A435C" w:rsidP="002A435C">
            <w:pPr>
              <w:rPr>
                <w:rFonts w:ascii="Arial" w:hAnsi="Arial" w:cs="Arial"/>
                <w:b/>
                <w:sz w:val="22"/>
                <w:szCs w:val="22"/>
              </w:rPr>
            </w:pPr>
            <w:r w:rsidRPr="00323DC8">
              <w:rPr>
                <w:rFonts w:ascii="Arial" w:hAnsi="Arial" w:cs="Arial"/>
                <w:b/>
                <w:sz w:val="22"/>
                <w:szCs w:val="22"/>
              </w:rPr>
              <w:t>KFA11: Workplace gender equality training – SELF-ASSESSMENT</w:t>
            </w:r>
          </w:p>
        </w:tc>
        <w:tc>
          <w:tcPr>
            <w:tcW w:w="707" w:type="dxa"/>
            <w:shd w:val="clear" w:color="auto" w:fill="FFC000"/>
          </w:tcPr>
          <w:p w14:paraId="4A66AFB5" w14:textId="77777777" w:rsidR="002A435C" w:rsidRPr="00323DC8" w:rsidRDefault="002A435C" w:rsidP="002A435C">
            <w:pPr>
              <w:rPr>
                <w:rFonts w:ascii="Arial" w:hAnsi="Arial" w:cs="Arial"/>
                <w:b/>
                <w:sz w:val="22"/>
                <w:szCs w:val="22"/>
              </w:rPr>
            </w:pPr>
            <w:r w:rsidRPr="00323DC8">
              <w:rPr>
                <w:rFonts w:ascii="Arial" w:hAnsi="Arial" w:cs="Arial"/>
                <w:b/>
                <w:sz w:val="22"/>
                <w:szCs w:val="22"/>
              </w:rPr>
              <w:t>YES</w:t>
            </w:r>
          </w:p>
        </w:tc>
        <w:tc>
          <w:tcPr>
            <w:tcW w:w="705" w:type="dxa"/>
            <w:shd w:val="clear" w:color="auto" w:fill="FFC000"/>
          </w:tcPr>
          <w:p w14:paraId="606F87A5" w14:textId="77777777" w:rsidR="002A435C" w:rsidRPr="00323DC8" w:rsidRDefault="002A435C" w:rsidP="002A435C">
            <w:pPr>
              <w:rPr>
                <w:rFonts w:ascii="Arial" w:hAnsi="Arial" w:cs="Arial"/>
                <w:b/>
                <w:sz w:val="22"/>
                <w:szCs w:val="22"/>
              </w:rPr>
            </w:pPr>
            <w:r w:rsidRPr="00323DC8">
              <w:rPr>
                <w:rFonts w:ascii="Arial" w:hAnsi="Arial" w:cs="Arial"/>
                <w:b/>
                <w:sz w:val="22"/>
                <w:szCs w:val="22"/>
              </w:rPr>
              <w:t>NO</w:t>
            </w:r>
          </w:p>
        </w:tc>
        <w:tc>
          <w:tcPr>
            <w:tcW w:w="999" w:type="dxa"/>
            <w:shd w:val="clear" w:color="auto" w:fill="FFC000"/>
          </w:tcPr>
          <w:p w14:paraId="31B3BD6D" w14:textId="77777777" w:rsidR="002A435C" w:rsidRPr="00323DC8" w:rsidRDefault="002A435C" w:rsidP="002A435C">
            <w:pPr>
              <w:rPr>
                <w:rFonts w:ascii="Arial" w:hAnsi="Arial" w:cs="Arial"/>
                <w:b/>
                <w:sz w:val="22"/>
                <w:szCs w:val="22"/>
              </w:rPr>
            </w:pPr>
            <w:r w:rsidRPr="00323DC8">
              <w:rPr>
                <w:rFonts w:ascii="Arial" w:hAnsi="Arial" w:cs="Arial"/>
                <w:b/>
                <w:sz w:val="22"/>
                <w:szCs w:val="22"/>
              </w:rPr>
              <w:t>SCORE</w:t>
            </w:r>
          </w:p>
        </w:tc>
      </w:tr>
      <w:tr w:rsidR="002A435C" w:rsidRPr="00323DC8" w14:paraId="53DE2AA5" w14:textId="77777777" w:rsidTr="00447F49">
        <w:tc>
          <w:tcPr>
            <w:tcW w:w="695" w:type="dxa"/>
            <w:shd w:val="clear" w:color="auto" w:fill="FFC000"/>
          </w:tcPr>
          <w:p w14:paraId="05CD0D31" w14:textId="77777777" w:rsidR="002A435C" w:rsidRPr="00323DC8" w:rsidRDefault="002A435C" w:rsidP="002A435C">
            <w:pPr>
              <w:rPr>
                <w:rFonts w:ascii="Arial" w:hAnsi="Arial" w:cs="Arial"/>
                <w:sz w:val="22"/>
                <w:szCs w:val="22"/>
              </w:rPr>
            </w:pPr>
          </w:p>
        </w:tc>
        <w:tc>
          <w:tcPr>
            <w:tcW w:w="5843" w:type="dxa"/>
            <w:shd w:val="clear" w:color="auto" w:fill="FFC000"/>
          </w:tcPr>
          <w:p w14:paraId="267FB871" w14:textId="77777777" w:rsidR="002A435C" w:rsidRPr="00323DC8" w:rsidRDefault="002A435C" w:rsidP="002A435C">
            <w:pPr>
              <w:rPr>
                <w:rFonts w:ascii="Arial" w:hAnsi="Arial" w:cs="Arial"/>
                <w:sz w:val="22"/>
                <w:szCs w:val="22"/>
              </w:rPr>
            </w:pPr>
          </w:p>
        </w:tc>
        <w:tc>
          <w:tcPr>
            <w:tcW w:w="2411" w:type="dxa"/>
            <w:gridSpan w:val="3"/>
            <w:shd w:val="clear" w:color="auto" w:fill="FFC000"/>
          </w:tcPr>
          <w:p w14:paraId="0CD37DE7" w14:textId="77777777" w:rsidR="002A435C" w:rsidRPr="00323DC8" w:rsidRDefault="002A435C" w:rsidP="002A435C">
            <w:pPr>
              <w:rPr>
                <w:rFonts w:ascii="Arial" w:hAnsi="Arial" w:cs="Arial"/>
                <w:sz w:val="22"/>
                <w:szCs w:val="22"/>
              </w:rPr>
            </w:pPr>
            <w:r w:rsidRPr="00323DC8">
              <w:rPr>
                <w:rFonts w:ascii="Arial" w:hAnsi="Arial" w:cs="Arial"/>
                <w:sz w:val="22"/>
                <w:szCs w:val="22"/>
              </w:rPr>
              <w:t>NO = 0</w:t>
            </w:r>
          </w:p>
          <w:p w14:paraId="2891B8E6" w14:textId="77777777" w:rsidR="002A435C" w:rsidRPr="00323DC8" w:rsidRDefault="002A435C" w:rsidP="002A435C">
            <w:pPr>
              <w:rPr>
                <w:rFonts w:ascii="Arial" w:hAnsi="Arial" w:cs="Arial"/>
                <w:sz w:val="22"/>
                <w:szCs w:val="22"/>
              </w:rPr>
            </w:pPr>
            <w:r w:rsidRPr="00323DC8">
              <w:rPr>
                <w:rFonts w:ascii="Arial" w:hAnsi="Arial" w:cs="Arial"/>
                <w:sz w:val="22"/>
                <w:szCs w:val="22"/>
              </w:rPr>
              <w:t>YES for A = 1 each</w:t>
            </w:r>
          </w:p>
          <w:p w14:paraId="796F08F2" w14:textId="77777777" w:rsidR="002A435C" w:rsidRPr="00323DC8" w:rsidRDefault="002A435C" w:rsidP="002A435C">
            <w:pPr>
              <w:rPr>
                <w:rFonts w:ascii="Arial" w:hAnsi="Arial" w:cs="Arial"/>
                <w:sz w:val="22"/>
                <w:szCs w:val="22"/>
              </w:rPr>
            </w:pPr>
            <w:r w:rsidRPr="00323DC8">
              <w:rPr>
                <w:rFonts w:ascii="Arial" w:hAnsi="Arial" w:cs="Arial"/>
                <w:sz w:val="22"/>
                <w:szCs w:val="22"/>
              </w:rPr>
              <w:t>YES for B = 2 each</w:t>
            </w:r>
          </w:p>
          <w:p w14:paraId="33B7315D" w14:textId="77777777" w:rsidR="002A435C" w:rsidRPr="00323DC8" w:rsidRDefault="002A435C" w:rsidP="002A435C">
            <w:pPr>
              <w:rPr>
                <w:rFonts w:ascii="Arial" w:hAnsi="Arial" w:cs="Arial"/>
                <w:sz w:val="22"/>
                <w:szCs w:val="22"/>
              </w:rPr>
            </w:pPr>
            <w:r w:rsidRPr="00323DC8">
              <w:rPr>
                <w:rFonts w:ascii="Arial" w:hAnsi="Arial" w:cs="Arial"/>
                <w:sz w:val="22"/>
                <w:szCs w:val="22"/>
              </w:rPr>
              <w:t>YES for C = 3 each</w:t>
            </w:r>
          </w:p>
          <w:p w14:paraId="15ED8398" w14:textId="77777777" w:rsidR="002A435C" w:rsidRPr="00323DC8" w:rsidRDefault="002A435C" w:rsidP="002A435C">
            <w:pPr>
              <w:rPr>
                <w:rFonts w:ascii="Arial" w:hAnsi="Arial" w:cs="Arial"/>
                <w:sz w:val="22"/>
                <w:szCs w:val="22"/>
              </w:rPr>
            </w:pPr>
            <w:r w:rsidRPr="00323DC8">
              <w:rPr>
                <w:rFonts w:ascii="Arial" w:hAnsi="Arial" w:cs="Arial"/>
                <w:sz w:val="22"/>
                <w:szCs w:val="22"/>
              </w:rPr>
              <w:t>YES for D = 4 each</w:t>
            </w:r>
          </w:p>
        </w:tc>
      </w:tr>
      <w:tr w:rsidR="002A435C" w:rsidRPr="00323DC8" w14:paraId="6E5B560F" w14:textId="77777777" w:rsidTr="00447F49">
        <w:tc>
          <w:tcPr>
            <w:tcW w:w="695" w:type="dxa"/>
            <w:shd w:val="clear" w:color="auto" w:fill="FFC000" w:themeFill="accent4"/>
          </w:tcPr>
          <w:p w14:paraId="0D16E046" w14:textId="77777777" w:rsidR="002A435C" w:rsidRPr="00323DC8" w:rsidRDefault="002A435C" w:rsidP="002A435C">
            <w:pPr>
              <w:rPr>
                <w:rFonts w:ascii="Arial" w:hAnsi="Arial" w:cs="Arial"/>
                <w:b/>
                <w:sz w:val="22"/>
                <w:szCs w:val="22"/>
              </w:rPr>
            </w:pPr>
            <w:r w:rsidRPr="00323DC8">
              <w:rPr>
                <w:rFonts w:ascii="Arial" w:hAnsi="Arial" w:cs="Arial"/>
                <w:b/>
                <w:sz w:val="22"/>
                <w:szCs w:val="22"/>
              </w:rPr>
              <w:t>A</w:t>
            </w:r>
          </w:p>
        </w:tc>
        <w:tc>
          <w:tcPr>
            <w:tcW w:w="5843" w:type="dxa"/>
            <w:shd w:val="clear" w:color="auto" w:fill="FFC000" w:themeFill="accent4"/>
          </w:tcPr>
          <w:p w14:paraId="1D5D2B18" w14:textId="77777777" w:rsidR="002A435C" w:rsidRDefault="002A435C" w:rsidP="002A435C">
            <w:pPr>
              <w:rPr>
                <w:rFonts w:ascii="Arial" w:hAnsi="Arial" w:cs="Arial"/>
                <w:sz w:val="22"/>
                <w:szCs w:val="22"/>
              </w:rPr>
            </w:pPr>
            <w:r w:rsidRPr="00323DC8">
              <w:rPr>
                <w:rFonts w:ascii="Arial" w:hAnsi="Arial" w:cs="Arial"/>
                <w:sz w:val="22"/>
                <w:szCs w:val="22"/>
              </w:rPr>
              <w:t>Is your gender equality training focused on awareness of equality legislation, compliance and the responsibilities of staff?</w:t>
            </w:r>
          </w:p>
          <w:p w14:paraId="41A69939" w14:textId="24FD1D63" w:rsidR="00DF0AF9" w:rsidRPr="00323DC8" w:rsidRDefault="00DF0AF9" w:rsidP="002A435C">
            <w:pPr>
              <w:rPr>
                <w:rFonts w:ascii="Arial" w:hAnsi="Arial" w:cs="Arial"/>
                <w:sz w:val="22"/>
                <w:szCs w:val="22"/>
              </w:rPr>
            </w:pPr>
          </w:p>
        </w:tc>
        <w:tc>
          <w:tcPr>
            <w:tcW w:w="707" w:type="dxa"/>
            <w:shd w:val="clear" w:color="auto" w:fill="FFC000" w:themeFill="accent4"/>
          </w:tcPr>
          <w:p w14:paraId="2F50F799" w14:textId="77777777" w:rsidR="002A435C" w:rsidRPr="00323DC8" w:rsidRDefault="002A435C" w:rsidP="002A435C">
            <w:pPr>
              <w:rPr>
                <w:rFonts w:ascii="Arial" w:hAnsi="Arial" w:cs="Arial"/>
                <w:sz w:val="22"/>
                <w:szCs w:val="22"/>
              </w:rPr>
            </w:pPr>
          </w:p>
        </w:tc>
        <w:tc>
          <w:tcPr>
            <w:tcW w:w="705" w:type="dxa"/>
            <w:shd w:val="clear" w:color="auto" w:fill="FFC000" w:themeFill="accent4"/>
          </w:tcPr>
          <w:p w14:paraId="503784E5" w14:textId="77777777" w:rsidR="002A435C" w:rsidRPr="00323DC8" w:rsidRDefault="002A435C" w:rsidP="002A435C">
            <w:pPr>
              <w:rPr>
                <w:rFonts w:ascii="Arial" w:hAnsi="Arial" w:cs="Arial"/>
                <w:sz w:val="22"/>
                <w:szCs w:val="22"/>
              </w:rPr>
            </w:pPr>
          </w:p>
        </w:tc>
        <w:tc>
          <w:tcPr>
            <w:tcW w:w="999" w:type="dxa"/>
            <w:shd w:val="clear" w:color="auto" w:fill="FFC000" w:themeFill="accent4"/>
          </w:tcPr>
          <w:p w14:paraId="7CF216A3" w14:textId="77777777" w:rsidR="002A435C" w:rsidRPr="00323DC8" w:rsidRDefault="002A435C" w:rsidP="002A435C">
            <w:pPr>
              <w:rPr>
                <w:rFonts w:ascii="Arial" w:hAnsi="Arial" w:cs="Arial"/>
                <w:sz w:val="22"/>
                <w:szCs w:val="22"/>
              </w:rPr>
            </w:pPr>
          </w:p>
        </w:tc>
      </w:tr>
      <w:tr w:rsidR="002A435C" w:rsidRPr="00323DC8" w14:paraId="3A7EBAA3" w14:textId="77777777" w:rsidTr="00447F49">
        <w:tc>
          <w:tcPr>
            <w:tcW w:w="695" w:type="dxa"/>
            <w:shd w:val="clear" w:color="auto" w:fill="FFC000" w:themeFill="accent4"/>
          </w:tcPr>
          <w:p w14:paraId="41017E8D" w14:textId="77777777" w:rsidR="002A435C" w:rsidRPr="00323DC8" w:rsidRDefault="002A435C" w:rsidP="002A435C">
            <w:pPr>
              <w:rPr>
                <w:rFonts w:ascii="Arial" w:hAnsi="Arial" w:cs="Arial"/>
                <w:b/>
                <w:sz w:val="22"/>
                <w:szCs w:val="22"/>
              </w:rPr>
            </w:pPr>
            <w:r w:rsidRPr="00323DC8">
              <w:rPr>
                <w:rFonts w:ascii="Arial" w:hAnsi="Arial" w:cs="Arial"/>
                <w:b/>
                <w:sz w:val="22"/>
                <w:szCs w:val="22"/>
              </w:rPr>
              <w:t>B</w:t>
            </w:r>
          </w:p>
        </w:tc>
        <w:tc>
          <w:tcPr>
            <w:tcW w:w="5843" w:type="dxa"/>
            <w:shd w:val="clear" w:color="auto" w:fill="FFC000" w:themeFill="accent4"/>
          </w:tcPr>
          <w:p w14:paraId="4A528AA0" w14:textId="77777777" w:rsidR="002A435C" w:rsidRDefault="002A435C" w:rsidP="002A435C">
            <w:pPr>
              <w:rPr>
                <w:rFonts w:ascii="Arial" w:hAnsi="Arial" w:cs="Arial"/>
                <w:sz w:val="22"/>
                <w:szCs w:val="22"/>
              </w:rPr>
            </w:pPr>
            <w:r w:rsidRPr="00323DC8">
              <w:rPr>
                <w:rFonts w:ascii="Arial" w:hAnsi="Arial" w:cs="Arial"/>
                <w:sz w:val="22"/>
                <w:szCs w:val="22"/>
              </w:rPr>
              <w:t xml:space="preserve">Does your organisation promote gender equality capability and recognize that there are benefits beyond compliance? </w:t>
            </w:r>
          </w:p>
          <w:p w14:paraId="7160BFDC" w14:textId="1A4B002D" w:rsidR="00DF0AF9" w:rsidRPr="00323DC8" w:rsidRDefault="00DF0AF9" w:rsidP="002A435C">
            <w:pPr>
              <w:rPr>
                <w:rFonts w:ascii="Arial" w:hAnsi="Arial" w:cs="Arial"/>
                <w:sz w:val="22"/>
                <w:szCs w:val="22"/>
              </w:rPr>
            </w:pPr>
          </w:p>
        </w:tc>
        <w:tc>
          <w:tcPr>
            <w:tcW w:w="707" w:type="dxa"/>
            <w:shd w:val="clear" w:color="auto" w:fill="FFC000" w:themeFill="accent4"/>
          </w:tcPr>
          <w:p w14:paraId="27AD568E" w14:textId="77777777" w:rsidR="002A435C" w:rsidRPr="00323DC8" w:rsidRDefault="002A435C" w:rsidP="002A435C">
            <w:pPr>
              <w:rPr>
                <w:rFonts w:ascii="Arial" w:hAnsi="Arial" w:cs="Arial"/>
                <w:sz w:val="22"/>
                <w:szCs w:val="22"/>
              </w:rPr>
            </w:pPr>
          </w:p>
        </w:tc>
        <w:tc>
          <w:tcPr>
            <w:tcW w:w="705" w:type="dxa"/>
            <w:shd w:val="clear" w:color="auto" w:fill="FFC000" w:themeFill="accent4"/>
          </w:tcPr>
          <w:p w14:paraId="3FDE5456" w14:textId="77777777" w:rsidR="002A435C" w:rsidRPr="00323DC8" w:rsidRDefault="002A435C" w:rsidP="002A435C">
            <w:pPr>
              <w:rPr>
                <w:rFonts w:ascii="Arial" w:hAnsi="Arial" w:cs="Arial"/>
                <w:sz w:val="22"/>
                <w:szCs w:val="22"/>
              </w:rPr>
            </w:pPr>
          </w:p>
        </w:tc>
        <w:tc>
          <w:tcPr>
            <w:tcW w:w="999" w:type="dxa"/>
            <w:shd w:val="clear" w:color="auto" w:fill="FFC000" w:themeFill="accent4"/>
          </w:tcPr>
          <w:p w14:paraId="4F563D69" w14:textId="77777777" w:rsidR="002A435C" w:rsidRPr="00323DC8" w:rsidRDefault="002A435C" w:rsidP="002A435C">
            <w:pPr>
              <w:rPr>
                <w:rFonts w:ascii="Arial" w:hAnsi="Arial" w:cs="Arial"/>
                <w:sz w:val="22"/>
                <w:szCs w:val="22"/>
              </w:rPr>
            </w:pPr>
          </w:p>
        </w:tc>
      </w:tr>
      <w:tr w:rsidR="002A435C" w:rsidRPr="00323DC8" w14:paraId="09FED86F" w14:textId="77777777" w:rsidTr="00447F49">
        <w:tc>
          <w:tcPr>
            <w:tcW w:w="695" w:type="dxa"/>
            <w:shd w:val="clear" w:color="auto" w:fill="FFC000" w:themeFill="accent4"/>
          </w:tcPr>
          <w:p w14:paraId="2ACAE2B9" w14:textId="77777777" w:rsidR="002A435C" w:rsidRPr="00323DC8" w:rsidRDefault="002A435C" w:rsidP="002A435C">
            <w:pPr>
              <w:rPr>
                <w:rFonts w:ascii="Arial" w:hAnsi="Arial" w:cs="Arial"/>
                <w:b/>
                <w:sz w:val="22"/>
                <w:szCs w:val="22"/>
              </w:rPr>
            </w:pPr>
            <w:r w:rsidRPr="00323DC8">
              <w:rPr>
                <w:rFonts w:ascii="Arial" w:hAnsi="Arial" w:cs="Arial"/>
                <w:b/>
                <w:sz w:val="22"/>
                <w:szCs w:val="22"/>
              </w:rPr>
              <w:t>B</w:t>
            </w:r>
          </w:p>
        </w:tc>
        <w:tc>
          <w:tcPr>
            <w:tcW w:w="5843" w:type="dxa"/>
            <w:shd w:val="clear" w:color="auto" w:fill="FFC000" w:themeFill="accent4"/>
          </w:tcPr>
          <w:p w14:paraId="44688F13" w14:textId="77777777" w:rsidR="002A435C" w:rsidRPr="00323DC8" w:rsidRDefault="002A435C" w:rsidP="002A435C">
            <w:pPr>
              <w:rPr>
                <w:rFonts w:ascii="Arial" w:hAnsi="Arial" w:cs="Arial"/>
                <w:sz w:val="22"/>
                <w:szCs w:val="22"/>
              </w:rPr>
            </w:pPr>
            <w:r w:rsidRPr="00323DC8">
              <w:rPr>
                <w:rFonts w:ascii="Arial" w:hAnsi="Arial" w:cs="Arial"/>
                <w:sz w:val="22"/>
                <w:szCs w:val="22"/>
              </w:rPr>
              <w:t xml:space="preserve">Is gender equality capability addressed at an individual level, with needs being addressed as they arise? </w:t>
            </w:r>
          </w:p>
          <w:p w14:paraId="7A45AAC2" w14:textId="77777777" w:rsidR="002A435C" w:rsidRPr="00323DC8" w:rsidRDefault="002A435C" w:rsidP="002A435C">
            <w:pPr>
              <w:rPr>
                <w:rFonts w:ascii="Arial" w:hAnsi="Arial" w:cs="Arial"/>
                <w:sz w:val="22"/>
                <w:szCs w:val="22"/>
              </w:rPr>
            </w:pPr>
          </w:p>
        </w:tc>
        <w:tc>
          <w:tcPr>
            <w:tcW w:w="707" w:type="dxa"/>
            <w:shd w:val="clear" w:color="auto" w:fill="FFC000" w:themeFill="accent4"/>
          </w:tcPr>
          <w:p w14:paraId="5DB4D307" w14:textId="77777777" w:rsidR="002A435C" w:rsidRPr="00323DC8" w:rsidRDefault="002A435C" w:rsidP="002A435C">
            <w:pPr>
              <w:rPr>
                <w:rFonts w:ascii="Arial" w:hAnsi="Arial" w:cs="Arial"/>
                <w:sz w:val="22"/>
                <w:szCs w:val="22"/>
              </w:rPr>
            </w:pPr>
          </w:p>
        </w:tc>
        <w:tc>
          <w:tcPr>
            <w:tcW w:w="705" w:type="dxa"/>
            <w:shd w:val="clear" w:color="auto" w:fill="FFC000" w:themeFill="accent4"/>
          </w:tcPr>
          <w:p w14:paraId="7D10ABCD" w14:textId="77777777" w:rsidR="002A435C" w:rsidRPr="00323DC8" w:rsidRDefault="002A435C" w:rsidP="002A435C">
            <w:pPr>
              <w:rPr>
                <w:rFonts w:ascii="Arial" w:hAnsi="Arial" w:cs="Arial"/>
                <w:sz w:val="22"/>
                <w:szCs w:val="22"/>
              </w:rPr>
            </w:pPr>
          </w:p>
        </w:tc>
        <w:tc>
          <w:tcPr>
            <w:tcW w:w="999" w:type="dxa"/>
            <w:shd w:val="clear" w:color="auto" w:fill="FFC000" w:themeFill="accent4"/>
          </w:tcPr>
          <w:p w14:paraId="039BC5C5" w14:textId="77777777" w:rsidR="002A435C" w:rsidRPr="00323DC8" w:rsidRDefault="002A435C" w:rsidP="002A435C">
            <w:pPr>
              <w:rPr>
                <w:rFonts w:ascii="Arial" w:hAnsi="Arial" w:cs="Arial"/>
                <w:sz w:val="22"/>
                <w:szCs w:val="22"/>
              </w:rPr>
            </w:pPr>
          </w:p>
        </w:tc>
      </w:tr>
      <w:tr w:rsidR="002A435C" w:rsidRPr="00323DC8" w14:paraId="3524D0FA" w14:textId="77777777" w:rsidTr="00447F49">
        <w:tc>
          <w:tcPr>
            <w:tcW w:w="695" w:type="dxa"/>
            <w:shd w:val="clear" w:color="auto" w:fill="FFC000" w:themeFill="accent4"/>
          </w:tcPr>
          <w:p w14:paraId="10C1C0D7" w14:textId="77777777" w:rsidR="002A435C" w:rsidRPr="00323DC8" w:rsidRDefault="002A435C" w:rsidP="002A435C">
            <w:pPr>
              <w:rPr>
                <w:rFonts w:ascii="Arial" w:hAnsi="Arial" w:cs="Arial"/>
                <w:b/>
                <w:sz w:val="22"/>
                <w:szCs w:val="22"/>
              </w:rPr>
            </w:pPr>
            <w:r w:rsidRPr="00323DC8">
              <w:rPr>
                <w:rFonts w:ascii="Arial" w:hAnsi="Arial" w:cs="Arial"/>
                <w:b/>
                <w:sz w:val="22"/>
                <w:szCs w:val="22"/>
              </w:rPr>
              <w:t>C</w:t>
            </w:r>
          </w:p>
        </w:tc>
        <w:tc>
          <w:tcPr>
            <w:tcW w:w="5843" w:type="dxa"/>
            <w:shd w:val="clear" w:color="auto" w:fill="FFC000" w:themeFill="accent4"/>
          </w:tcPr>
          <w:p w14:paraId="2F109C5A" w14:textId="77777777" w:rsidR="002A435C" w:rsidRDefault="002A435C" w:rsidP="002A435C">
            <w:pPr>
              <w:rPr>
                <w:rFonts w:ascii="Arial" w:hAnsi="Arial" w:cs="Arial"/>
                <w:sz w:val="22"/>
                <w:szCs w:val="22"/>
              </w:rPr>
            </w:pPr>
            <w:r w:rsidRPr="00323DC8">
              <w:rPr>
                <w:rFonts w:ascii="Arial" w:hAnsi="Arial" w:cs="Arial"/>
                <w:sz w:val="22"/>
                <w:szCs w:val="22"/>
              </w:rPr>
              <w:t>Is your organisation on its way to developing the capability required to build and sustain a gender equitable workplace, within a broader approach to leadership development?</w:t>
            </w:r>
          </w:p>
          <w:p w14:paraId="740FB984" w14:textId="5B9CF284" w:rsidR="00DF0AF9" w:rsidRPr="00323DC8" w:rsidRDefault="00DF0AF9" w:rsidP="002A435C">
            <w:pPr>
              <w:rPr>
                <w:rFonts w:ascii="Arial" w:hAnsi="Arial" w:cs="Arial"/>
                <w:sz w:val="22"/>
                <w:szCs w:val="22"/>
              </w:rPr>
            </w:pPr>
          </w:p>
        </w:tc>
        <w:tc>
          <w:tcPr>
            <w:tcW w:w="707" w:type="dxa"/>
            <w:shd w:val="clear" w:color="auto" w:fill="FFC000" w:themeFill="accent4"/>
          </w:tcPr>
          <w:p w14:paraId="1A4CECC0" w14:textId="77777777" w:rsidR="002A435C" w:rsidRPr="00323DC8" w:rsidRDefault="002A435C" w:rsidP="002A435C">
            <w:pPr>
              <w:rPr>
                <w:rFonts w:ascii="Arial" w:hAnsi="Arial" w:cs="Arial"/>
                <w:sz w:val="22"/>
                <w:szCs w:val="22"/>
              </w:rPr>
            </w:pPr>
          </w:p>
        </w:tc>
        <w:tc>
          <w:tcPr>
            <w:tcW w:w="705" w:type="dxa"/>
            <w:shd w:val="clear" w:color="auto" w:fill="FFC000" w:themeFill="accent4"/>
          </w:tcPr>
          <w:p w14:paraId="14233587" w14:textId="77777777" w:rsidR="002A435C" w:rsidRPr="00323DC8" w:rsidRDefault="002A435C" w:rsidP="002A435C">
            <w:pPr>
              <w:rPr>
                <w:rFonts w:ascii="Arial" w:hAnsi="Arial" w:cs="Arial"/>
                <w:sz w:val="22"/>
                <w:szCs w:val="22"/>
              </w:rPr>
            </w:pPr>
          </w:p>
        </w:tc>
        <w:tc>
          <w:tcPr>
            <w:tcW w:w="999" w:type="dxa"/>
            <w:shd w:val="clear" w:color="auto" w:fill="FFC000" w:themeFill="accent4"/>
          </w:tcPr>
          <w:p w14:paraId="25C9433A" w14:textId="77777777" w:rsidR="002A435C" w:rsidRPr="00323DC8" w:rsidRDefault="002A435C" w:rsidP="002A435C">
            <w:pPr>
              <w:rPr>
                <w:rFonts w:ascii="Arial" w:hAnsi="Arial" w:cs="Arial"/>
                <w:sz w:val="22"/>
                <w:szCs w:val="22"/>
              </w:rPr>
            </w:pPr>
          </w:p>
        </w:tc>
      </w:tr>
      <w:tr w:rsidR="002A435C" w:rsidRPr="00323DC8" w14:paraId="35B5C518" w14:textId="77777777" w:rsidTr="00447F49">
        <w:tc>
          <w:tcPr>
            <w:tcW w:w="695" w:type="dxa"/>
            <w:shd w:val="clear" w:color="auto" w:fill="FFC000" w:themeFill="accent4"/>
          </w:tcPr>
          <w:p w14:paraId="6071D68B" w14:textId="77777777" w:rsidR="002A435C" w:rsidRPr="00323DC8" w:rsidRDefault="002A435C" w:rsidP="002A435C">
            <w:pPr>
              <w:rPr>
                <w:rFonts w:ascii="Arial" w:hAnsi="Arial" w:cs="Arial"/>
                <w:b/>
                <w:sz w:val="22"/>
                <w:szCs w:val="22"/>
              </w:rPr>
            </w:pPr>
            <w:r w:rsidRPr="00323DC8">
              <w:rPr>
                <w:rFonts w:ascii="Arial" w:hAnsi="Arial" w:cs="Arial"/>
                <w:b/>
                <w:sz w:val="22"/>
                <w:szCs w:val="22"/>
              </w:rPr>
              <w:t>C</w:t>
            </w:r>
          </w:p>
        </w:tc>
        <w:tc>
          <w:tcPr>
            <w:tcW w:w="5843" w:type="dxa"/>
            <w:shd w:val="clear" w:color="auto" w:fill="FFC000" w:themeFill="accent4"/>
          </w:tcPr>
          <w:p w14:paraId="77459818" w14:textId="77777777" w:rsidR="002A435C" w:rsidRDefault="002A435C" w:rsidP="002A435C">
            <w:pPr>
              <w:rPr>
                <w:rFonts w:ascii="Arial" w:hAnsi="Arial" w:cs="Arial"/>
                <w:sz w:val="22"/>
                <w:szCs w:val="22"/>
              </w:rPr>
            </w:pPr>
            <w:r w:rsidRPr="00323DC8">
              <w:rPr>
                <w:rFonts w:ascii="Arial" w:hAnsi="Arial" w:cs="Arial"/>
                <w:sz w:val="22"/>
                <w:szCs w:val="22"/>
              </w:rPr>
              <w:t>Is your gender equality training mandatory for all management staff, including training on implementing and managing flexible working?.</w:t>
            </w:r>
          </w:p>
          <w:p w14:paraId="0A407687" w14:textId="2B4AFFD7" w:rsidR="00DF0AF9" w:rsidRPr="00323DC8" w:rsidRDefault="00DF0AF9" w:rsidP="002A435C">
            <w:pPr>
              <w:rPr>
                <w:rFonts w:ascii="Arial" w:hAnsi="Arial" w:cs="Arial"/>
                <w:sz w:val="22"/>
                <w:szCs w:val="22"/>
              </w:rPr>
            </w:pPr>
          </w:p>
        </w:tc>
        <w:tc>
          <w:tcPr>
            <w:tcW w:w="707" w:type="dxa"/>
            <w:shd w:val="clear" w:color="auto" w:fill="FFC000" w:themeFill="accent4"/>
          </w:tcPr>
          <w:p w14:paraId="660FDF53" w14:textId="77777777" w:rsidR="002A435C" w:rsidRPr="00323DC8" w:rsidRDefault="002A435C" w:rsidP="002A435C">
            <w:pPr>
              <w:rPr>
                <w:rFonts w:ascii="Arial" w:hAnsi="Arial" w:cs="Arial"/>
                <w:sz w:val="22"/>
                <w:szCs w:val="22"/>
              </w:rPr>
            </w:pPr>
          </w:p>
        </w:tc>
        <w:tc>
          <w:tcPr>
            <w:tcW w:w="705" w:type="dxa"/>
            <w:shd w:val="clear" w:color="auto" w:fill="FFC000" w:themeFill="accent4"/>
          </w:tcPr>
          <w:p w14:paraId="09F75B88" w14:textId="77777777" w:rsidR="002A435C" w:rsidRPr="00323DC8" w:rsidRDefault="002A435C" w:rsidP="002A435C">
            <w:pPr>
              <w:rPr>
                <w:rFonts w:ascii="Arial" w:hAnsi="Arial" w:cs="Arial"/>
                <w:sz w:val="22"/>
                <w:szCs w:val="22"/>
              </w:rPr>
            </w:pPr>
          </w:p>
        </w:tc>
        <w:tc>
          <w:tcPr>
            <w:tcW w:w="999" w:type="dxa"/>
            <w:shd w:val="clear" w:color="auto" w:fill="FFC000" w:themeFill="accent4"/>
          </w:tcPr>
          <w:p w14:paraId="717F24DA" w14:textId="77777777" w:rsidR="002A435C" w:rsidRPr="00323DC8" w:rsidRDefault="002A435C" w:rsidP="002A435C">
            <w:pPr>
              <w:rPr>
                <w:rFonts w:ascii="Arial" w:hAnsi="Arial" w:cs="Arial"/>
                <w:sz w:val="22"/>
                <w:szCs w:val="22"/>
              </w:rPr>
            </w:pPr>
          </w:p>
        </w:tc>
      </w:tr>
      <w:tr w:rsidR="002A435C" w:rsidRPr="00323DC8" w14:paraId="20A2E7DB" w14:textId="77777777" w:rsidTr="00447F49">
        <w:tc>
          <w:tcPr>
            <w:tcW w:w="695" w:type="dxa"/>
            <w:shd w:val="clear" w:color="auto" w:fill="002060"/>
          </w:tcPr>
          <w:p w14:paraId="1956F3FA" w14:textId="77777777" w:rsidR="002A435C" w:rsidRPr="00323DC8" w:rsidRDefault="002A435C" w:rsidP="002A435C">
            <w:pPr>
              <w:rPr>
                <w:rFonts w:ascii="Arial" w:hAnsi="Arial" w:cs="Arial"/>
                <w:b/>
                <w:sz w:val="22"/>
                <w:szCs w:val="22"/>
              </w:rPr>
            </w:pPr>
            <w:r w:rsidRPr="00323DC8">
              <w:rPr>
                <w:rFonts w:ascii="Arial" w:hAnsi="Arial" w:cs="Arial"/>
                <w:b/>
                <w:sz w:val="22"/>
                <w:szCs w:val="22"/>
              </w:rPr>
              <w:t>D</w:t>
            </w:r>
          </w:p>
        </w:tc>
        <w:tc>
          <w:tcPr>
            <w:tcW w:w="5843" w:type="dxa"/>
            <w:shd w:val="clear" w:color="auto" w:fill="002060"/>
          </w:tcPr>
          <w:p w14:paraId="54CF090D" w14:textId="77777777" w:rsidR="002A435C" w:rsidRDefault="002A435C" w:rsidP="002A435C">
            <w:pPr>
              <w:rPr>
                <w:rFonts w:ascii="Arial" w:hAnsi="Arial" w:cs="Arial"/>
                <w:sz w:val="22"/>
                <w:szCs w:val="22"/>
              </w:rPr>
            </w:pPr>
            <w:r w:rsidRPr="00323DC8">
              <w:rPr>
                <w:rFonts w:ascii="Arial" w:hAnsi="Arial" w:cs="Arial"/>
                <w:sz w:val="22"/>
                <w:szCs w:val="22"/>
              </w:rPr>
              <w:t xml:space="preserve">Is gender equality integrated into all </w:t>
            </w:r>
            <w:commentRangeStart w:id="20"/>
            <w:r w:rsidRPr="00323DC8">
              <w:rPr>
                <w:rFonts w:ascii="Arial" w:hAnsi="Arial" w:cs="Arial"/>
                <w:sz w:val="22"/>
                <w:szCs w:val="22"/>
              </w:rPr>
              <w:t xml:space="preserve">development activity </w:t>
            </w:r>
            <w:commentRangeEnd w:id="20"/>
            <w:r w:rsidRPr="00323DC8">
              <w:rPr>
                <w:rStyle w:val="CommentReference"/>
                <w:rFonts w:ascii="Arial" w:hAnsi="Arial" w:cs="Arial"/>
                <w:sz w:val="22"/>
                <w:szCs w:val="22"/>
              </w:rPr>
              <w:commentReference w:id="20"/>
            </w:r>
            <w:r w:rsidRPr="00323DC8">
              <w:rPr>
                <w:rFonts w:ascii="Arial" w:hAnsi="Arial" w:cs="Arial"/>
                <w:sz w:val="22"/>
                <w:szCs w:val="22"/>
              </w:rPr>
              <w:t>and any new learning programs, modules and in leadership training?</w:t>
            </w:r>
          </w:p>
          <w:p w14:paraId="37DA7186" w14:textId="43E8CB60" w:rsidR="00DF0AF9" w:rsidRPr="00323DC8" w:rsidRDefault="00DF0AF9" w:rsidP="002A435C">
            <w:pPr>
              <w:rPr>
                <w:rFonts w:ascii="Arial" w:hAnsi="Arial" w:cs="Arial"/>
                <w:sz w:val="22"/>
                <w:szCs w:val="22"/>
              </w:rPr>
            </w:pPr>
          </w:p>
        </w:tc>
        <w:tc>
          <w:tcPr>
            <w:tcW w:w="707" w:type="dxa"/>
            <w:shd w:val="clear" w:color="auto" w:fill="002060"/>
          </w:tcPr>
          <w:p w14:paraId="5241E1E4" w14:textId="77777777" w:rsidR="002A435C" w:rsidRPr="00323DC8" w:rsidRDefault="002A435C" w:rsidP="002A435C">
            <w:pPr>
              <w:rPr>
                <w:rFonts w:ascii="Arial" w:hAnsi="Arial" w:cs="Arial"/>
                <w:sz w:val="22"/>
                <w:szCs w:val="22"/>
              </w:rPr>
            </w:pPr>
          </w:p>
        </w:tc>
        <w:tc>
          <w:tcPr>
            <w:tcW w:w="705" w:type="dxa"/>
            <w:shd w:val="clear" w:color="auto" w:fill="002060"/>
          </w:tcPr>
          <w:p w14:paraId="4483DB38" w14:textId="77777777" w:rsidR="002A435C" w:rsidRPr="00323DC8" w:rsidRDefault="002A435C" w:rsidP="002A435C">
            <w:pPr>
              <w:rPr>
                <w:rFonts w:ascii="Arial" w:hAnsi="Arial" w:cs="Arial"/>
                <w:sz w:val="22"/>
                <w:szCs w:val="22"/>
              </w:rPr>
            </w:pPr>
          </w:p>
        </w:tc>
        <w:tc>
          <w:tcPr>
            <w:tcW w:w="999" w:type="dxa"/>
            <w:shd w:val="clear" w:color="auto" w:fill="002060"/>
          </w:tcPr>
          <w:p w14:paraId="117DC2B2" w14:textId="77777777" w:rsidR="002A435C" w:rsidRPr="00323DC8" w:rsidRDefault="002A435C" w:rsidP="002A435C">
            <w:pPr>
              <w:rPr>
                <w:rFonts w:ascii="Arial" w:hAnsi="Arial" w:cs="Arial"/>
                <w:sz w:val="22"/>
                <w:szCs w:val="22"/>
              </w:rPr>
            </w:pPr>
          </w:p>
        </w:tc>
      </w:tr>
      <w:tr w:rsidR="002A435C" w:rsidRPr="00323DC8" w14:paraId="1BC75BEC" w14:textId="77777777" w:rsidTr="00447F49">
        <w:tc>
          <w:tcPr>
            <w:tcW w:w="695" w:type="dxa"/>
            <w:shd w:val="clear" w:color="auto" w:fill="002060"/>
          </w:tcPr>
          <w:p w14:paraId="24A57116" w14:textId="77777777" w:rsidR="002A435C" w:rsidRPr="00323DC8" w:rsidRDefault="002A435C" w:rsidP="002A435C">
            <w:pPr>
              <w:rPr>
                <w:rFonts w:ascii="Arial" w:hAnsi="Arial" w:cs="Arial"/>
                <w:b/>
                <w:sz w:val="22"/>
                <w:szCs w:val="22"/>
              </w:rPr>
            </w:pPr>
            <w:r w:rsidRPr="00323DC8">
              <w:rPr>
                <w:rFonts w:ascii="Arial" w:hAnsi="Arial" w:cs="Arial"/>
                <w:b/>
                <w:sz w:val="22"/>
                <w:szCs w:val="22"/>
              </w:rPr>
              <w:t>D</w:t>
            </w:r>
          </w:p>
        </w:tc>
        <w:tc>
          <w:tcPr>
            <w:tcW w:w="5843" w:type="dxa"/>
            <w:shd w:val="clear" w:color="auto" w:fill="002060"/>
          </w:tcPr>
          <w:p w14:paraId="49ACEB18" w14:textId="77777777" w:rsidR="002A435C" w:rsidRDefault="002A435C" w:rsidP="002A435C">
            <w:pPr>
              <w:rPr>
                <w:rFonts w:ascii="Arial" w:hAnsi="Arial" w:cs="Arial"/>
                <w:sz w:val="22"/>
                <w:szCs w:val="22"/>
              </w:rPr>
            </w:pPr>
            <w:r w:rsidRPr="00323DC8">
              <w:rPr>
                <w:rFonts w:ascii="Arial" w:hAnsi="Arial" w:cs="Arial"/>
                <w:sz w:val="22"/>
                <w:szCs w:val="22"/>
              </w:rPr>
              <w:t>Is a suite of learning methodologies and content maintained to meet ongoing gender equality development needs of different stakeholders, as they move or progress internally and externally?</w:t>
            </w:r>
          </w:p>
          <w:p w14:paraId="79F01921" w14:textId="259B1622" w:rsidR="00DF0AF9" w:rsidRPr="00323DC8" w:rsidRDefault="00DF0AF9" w:rsidP="002A435C">
            <w:pPr>
              <w:rPr>
                <w:rFonts w:ascii="Arial" w:hAnsi="Arial" w:cs="Arial"/>
                <w:sz w:val="22"/>
                <w:szCs w:val="22"/>
              </w:rPr>
            </w:pPr>
          </w:p>
        </w:tc>
        <w:tc>
          <w:tcPr>
            <w:tcW w:w="707" w:type="dxa"/>
            <w:shd w:val="clear" w:color="auto" w:fill="002060"/>
          </w:tcPr>
          <w:p w14:paraId="0B00F36A" w14:textId="77777777" w:rsidR="002A435C" w:rsidRPr="00323DC8" w:rsidRDefault="002A435C" w:rsidP="002A435C">
            <w:pPr>
              <w:rPr>
                <w:rFonts w:ascii="Arial" w:hAnsi="Arial" w:cs="Arial"/>
                <w:sz w:val="22"/>
                <w:szCs w:val="22"/>
              </w:rPr>
            </w:pPr>
          </w:p>
        </w:tc>
        <w:tc>
          <w:tcPr>
            <w:tcW w:w="705" w:type="dxa"/>
            <w:shd w:val="clear" w:color="auto" w:fill="002060"/>
          </w:tcPr>
          <w:p w14:paraId="3E86D6B1" w14:textId="77777777" w:rsidR="002A435C" w:rsidRPr="00323DC8" w:rsidRDefault="002A435C" w:rsidP="002A435C">
            <w:pPr>
              <w:rPr>
                <w:rFonts w:ascii="Arial" w:hAnsi="Arial" w:cs="Arial"/>
                <w:sz w:val="22"/>
                <w:szCs w:val="22"/>
              </w:rPr>
            </w:pPr>
          </w:p>
        </w:tc>
        <w:tc>
          <w:tcPr>
            <w:tcW w:w="999" w:type="dxa"/>
            <w:shd w:val="clear" w:color="auto" w:fill="002060"/>
          </w:tcPr>
          <w:p w14:paraId="55E70C15" w14:textId="77777777" w:rsidR="002A435C" w:rsidRPr="00323DC8" w:rsidRDefault="002A435C" w:rsidP="002A435C">
            <w:pPr>
              <w:rPr>
                <w:rFonts w:ascii="Arial" w:hAnsi="Arial" w:cs="Arial"/>
                <w:sz w:val="22"/>
                <w:szCs w:val="22"/>
              </w:rPr>
            </w:pPr>
          </w:p>
        </w:tc>
      </w:tr>
      <w:tr w:rsidR="002A435C" w:rsidRPr="00323DC8" w14:paraId="16A84FE3" w14:textId="77777777" w:rsidTr="002A435C">
        <w:tc>
          <w:tcPr>
            <w:tcW w:w="7950" w:type="dxa"/>
            <w:gridSpan w:val="4"/>
          </w:tcPr>
          <w:p w14:paraId="4A1E1B7D" w14:textId="76FC2ACD" w:rsidR="002A435C" w:rsidRPr="00323DC8" w:rsidRDefault="002A435C" w:rsidP="002A435C">
            <w:pPr>
              <w:rPr>
                <w:rFonts w:ascii="Arial" w:hAnsi="Arial" w:cs="Arial"/>
                <w:b/>
                <w:color w:val="000000" w:themeColor="text1"/>
                <w:sz w:val="22"/>
                <w:szCs w:val="22"/>
              </w:rPr>
            </w:pPr>
            <w:r w:rsidRPr="00323DC8">
              <w:rPr>
                <w:rFonts w:ascii="Arial" w:hAnsi="Arial" w:cs="Arial"/>
                <w:b/>
                <w:color w:val="000000" w:themeColor="text1"/>
                <w:sz w:val="22"/>
                <w:szCs w:val="22"/>
              </w:rPr>
              <w:t xml:space="preserve">TOTAL SCORE </w:t>
            </w:r>
          </w:p>
          <w:p w14:paraId="00117171" w14:textId="77777777" w:rsidR="002A435C" w:rsidRPr="00323DC8" w:rsidRDefault="002A435C" w:rsidP="002A435C">
            <w:pPr>
              <w:rPr>
                <w:rFonts w:ascii="Arial" w:hAnsi="Arial" w:cs="Arial"/>
                <w:sz w:val="22"/>
                <w:szCs w:val="22"/>
              </w:rPr>
            </w:pPr>
          </w:p>
        </w:tc>
        <w:tc>
          <w:tcPr>
            <w:tcW w:w="999" w:type="dxa"/>
          </w:tcPr>
          <w:p w14:paraId="3839A629" w14:textId="77777777" w:rsidR="002A435C" w:rsidRPr="00323DC8" w:rsidRDefault="002A435C" w:rsidP="002A435C">
            <w:pPr>
              <w:rPr>
                <w:rFonts w:ascii="Arial" w:hAnsi="Arial" w:cs="Arial"/>
                <w:sz w:val="22"/>
                <w:szCs w:val="22"/>
              </w:rPr>
            </w:pPr>
          </w:p>
        </w:tc>
      </w:tr>
    </w:tbl>
    <w:p w14:paraId="520D622C" w14:textId="77777777" w:rsidR="002A435C" w:rsidRPr="00323DC8" w:rsidRDefault="002A435C" w:rsidP="002A435C">
      <w:pPr>
        <w:rPr>
          <w:rFonts w:ascii="Arial" w:hAnsi="Arial" w:cs="Arial"/>
          <w:sz w:val="22"/>
          <w:szCs w:val="22"/>
        </w:rPr>
      </w:pPr>
    </w:p>
    <w:p w14:paraId="667C205A" w14:textId="77777777" w:rsidR="002A435C" w:rsidRPr="00323DC8" w:rsidRDefault="002A435C" w:rsidP="002A435C">
      <w:pPr>
        <w:rPr>
          <w:rFonts w:ascii="Arial" w:hAnsi="Arial" w:cs="Arial"/>
          <w:sz w:val="22"/>
          <w:szCs w:val="22"/>
        </w:rPr>
      </w:pPr>
    </w:p>
    <w:p w14:paraId="137F25D3" w14:textId="77777777" w:rsidR="002A435C" w:rsidRPr="00323DC8" w:rsidRDefault="002A435C" w:rsidP="002A435C">
      <w:pPr>
        <w:rPr>
          <w:rFonts w:ascii="Arial" w:hAnsi="Arial" w:cs="Arial"/>
          <w:b/>
          <w:sz w:val="22"/>
          <w:szCs w:val="22"/>
        </w:rPr>
      </w:pPr>
      <w:r w:rsidRPr="00323DC8">
        <w:rPr>
          <w:rFonts w:ascii="Arial" w:hAnsi="Arial" w:cs="Arial"/>
          <w:b/>
          <w:sz w:val="22"/>
          <w:szCs w:val="22"/>
        </w:rPr>
        <w:t>Suggestions for getting started:</w:t>
      </w:r>
    </w:p>
    <w:p w14:paraId="0FDAD663" w14:textId="77777777" w:rsidR="002A435C" w:rsidRPr="00323DC8" w:rsidRDefault="002A435C" w:rsidP="002A435C">
      <w:pPr>
        <w:rPr>
          <w:rFonts w:ascii="Arial" w:hAnsi="Arial" w:cs="Arial"/>
          <w:sz w:val="22"/>
          <w:szCs w:val="22"/>
        </w:rPr>
      </w:pPr>
    </w:p>
    <w:p w14:paraId="595F596C" w14:textId="77777777" w:rsidR="002A435C" w:rsidRPr="00323DC8" w:rsidRDefault="002A435C" w:rsidP="002A435C">
      <w:pPr>
        <w:rPr>
          <w:rFonts w:ascii="Arial" w:hAnsi="Arial" w:cs="Arial"/>
          <w:b/>
          <w:sz w:val="22"/>
          <w:szCs w:val="22"/>
        </w:rPr>
      </w:pPr>
      <w:r w:rsidRPr="00323DC8">
        <w:rPr>
          <w:rFonts w:ascii="Arial" w:hAnsi="Arial" w:cs="Arial"/>
          <w:b/>
          <w:sz w:val="22"/>
          <w:szCs w:val="22"/>
        </w:rPr>
        <w:t>Think About</w:t>
      </w:r>
    </w:p>
    <w:p w14:paraId="39F66CAF" w14:textId="77777777"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What audiences are you targeting with gender equality training?</w:t>
      </w:r>
    </w:p>
    <w:p w14:paraId="3DB4575B" w14:textId="77777777"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How regularly do you offer and refresh the training that is available?</w:t>
      </w:r>
    </w:p>
    <w:p w14:paraId="4A881979" w14:textId="0B1F3CE1" w:rsidR="002A435C" w:rsidRPr="00323DC8" w:rsidRDefault="002A435C" w:rsidP="002A435C">
      <w:pPr>
        <w:pStyle w:val="Bullets1stindent"/>
        <w:numPr>
          <w:ilvl w:val="0"/>
          <w:numId w:val="3"/>
        </w:numPr>
        <w:tabs>
          <w:tab w:val="num" w:pos="425"/>
        </w:tabs>
        <w:rPr>
          <w:rFonts w:ascii="Arial" w:hAnsi="Arial" w:cs="Arial"/>
          <w:sz w:val="22"/>
          <w:szCs w:val="22"/>
        </w:rPr>
      </w:pPr>
      <w:r w:rsidRPr="00323DC8">
        <w:rPr>
          <w:rFonts w:ascii="Arial" w:hAnsi="Arial" w:cs="Arial"/>
          <w:sz w:val="22"/>
          <w:szCs w:val="22"/>
        </w:rPr>
        <w:t xml:space="preserve">How you are determining the effectiveness of the gender equality training conducted. </w:t>
      </w:r>
    </w:p>
    <w:p w14:paraId="486F3591" w14:textId="1044CEF8" w:rsidR="00E45E08" w:rsidRPr="00323DC8" w:rsidRDefault="00E45E08" w:rsidP="00E45E08">
      <w:pPr>
        <w:pStyle w:val="Bullets1stindent"/>
        <w:numPr>
          <w:ilvl w:val="0"/>
          <w:numId w:val="0"/>
        </w:numPr>
        <w:ind w:left="2" w:hanging="2"/>
        <w:rPr>
          <w:rFonts w:ascii="Arial" w:hAnsi="Arial" w:cs="Arial"/>
          <w:sz w:val="22"/>
          <w:szCs w:val="22"/>
        </w:rPr>
      </w:pPr>
    </w:p>
    <w:p w14:paraId="26ED5C6E" w14:textId="77777777" w:rsidR="00E45E08" w:rsidRPr="00447F49" w:rsidRDefault="00E45E08" w:rsidP="00E45E08">
      <w:pPr>
        <w:rPr>
          <w:rFonts w:ascii="Arial" w:hAnsi="Arial" w:cs="Arial"/>
          <w:color w:val="FF0000"/>
          <w:sz w:val="22"/>
          <w:szCs w:val="22"/>
        </w:rPr>
      </w:pPr>
      <w:r w:rsidRPr="00447F49">
        <w:rPr>
          <w:rFonts w:ascii="Arial" w:hAnsi="Arial" w:cs="Arial"/>
          <w:color w:val="FF0000"/>
          <w:sz w:val="22"/>
          <w:szCs w:val="22"/>
        </w:rPr>
        <w:t>Here are some resources to help you use your diagnosis to address gender equality within your organisation:</w:t>
      </w:r>
    </w:p>
    <w:p w14:paraId="3AC4B1FF" w14:textId="77777777" w:rsidR="00E45E08" w:rsidRPr="00323DC8" w:rsidRDefault="00E45E08" w:rsidP="00E45E08">
      <w:pPr>
        <w:pStyle w:val="Bullets1stindent"/>
        <w:numPr>
          <w:ilvl w:val="0"/>
          <w:numId w:val="0"/>
        </w:numPr>
        <w:ind w:left="2" w:hanging="2"/>
        <w:rPr>
          <w:rFonts w:ascii="Arial" w:hAnsi="Arial" w:cs="Arial"/>
          <w:sz w:val="22"/>
          <w:szCs w:val="22"/>
        </w:rPr>
      </w:pPr>
    </w:p>
    <w:p w14:paraId="62460182" w14:textId="77777777" w:rsidR="002A435C" w:rsidRPr="00323DC8" w:rsidRDefault="002A435C" w:rsidP="002A435C">
      <w:pPr>
        <w:rPr>
          <w:rFonts w:ascii="Arial" w:hAnsi="Arial" w:cs="Arial"/>
          <w:sz w:val="22"/>
          <w:szCs w:val="22"/>
        </w:rPr>
      </w:pPr>
    </w:p>
    <w:p w14:paraId="365CA285" w14:textId="77777777" w:rsidR="003A2BDD" w:rsidRDefault="003A2BDD" w:rsidP="003A2BDD">
      <w:pPr>
        <w:rPr>
          <w:rFonts w:ascii="Arial" w:hAnsi="Arial" w:cs="Arial"/>
          <w:b/>
          <w:sz w:val="22"/>
          <w:szCs w:val="22"/>
        </w:rPr>
      </w:pPr>
      <w:r w:rsidRPr="004C0B50">
        <w:rPr>
          <w:rFonts w:ascii="Arial" w:hAnsi="Arial" w:cs="Arial"/>
          <w:b/>
          <w:sz w:val="22"/>
          <w:szCs w:val="22"/>
        </w:rPr>
        <w:t xml:space="preserve">If you are aiming </w:t>
      </w:r>
      <w:r>
        <w:rPr>
          <w:rFonts w:ascii="Arial" w:hAnsi="Arial" w:cs="Arial"/>
          <w:b/>
          <w:sz w:val="22"/>
          <w:szCs w:val="22"/>
        </w:rPr>
        <w:t>to be an employer of choice</w:t>
      </w:r>
      <w:r w:rsidRPr="004C0B50">
        <w:rPr>
          <w:rFonts w:ascii="Arial" w:hAnsi="Arial" w:cs="Arial"/>
          <w:b/>
          <w:sz w:val="22"/>
          <w:szCs w:val="22"/>
        </w:rPr>
        <w:t>, some further considerations are:</w:t>
      </w:r>
    </w:p>
    <w:p w14:paraId="5D55F759" w14:textId="77777777" w:rsidR="002A435C" w:rsidRPr="00323DC8" w:rsidRDefault="002A435C" w:rsidP="002A435C">
      <w:pPr>
        <w:rPr>
          <w:rFonts w:ascii="Arial" w:hAnsi="Arial" w:cs="Arial"/>
          <w:b/>
          <w:sz w:val="22"/>
          <w:szCs w:val="22"/>
          <w:highlight w:val="cyan"/>
        </w:rPr>
      </w:pPr>
    </w:p>
    <w:p w14:paraId="45FF0638" w14:textId="77777777" w:rsidR="002A435C" w:rsidRPr="00447F49" w:rsidRDefault="002A435C" w:rsidP="002A435C">
      <w:pPr>
        <w:pStyle w:val="Bullets1stindent"/>
        <w:numPr>
          <w:ilvl w:val="0"/>
          <w:numId w:val="3"/>
        </w:numPr>
        <w:tabs>
          <w:tab w:val="num" w:pos="425"/>
        </w:tabs>
        <w:rPr>
          <w:rFonts w:ascii="Arial" w:hAnsi="Arial" w:cs="Arial"/>
          <w:color w:val="FF0000"/>
          <w:sz w:val="22"/>
          <w:szCs w:val="22"/>
          <w:highlight w:val="cyan"/>
        </w:rPr>
      </w:pPr>
      <w:r w:rsidRPr="00447F49">
        <w:rPr>
          <w:rFonts w:ascii="Arial" w:hAnsi="Arial" w:cs="Arial"/>
          <w:color w:val="FF0000"/>
          <w:sz w:val="22"/>
          <w:szCs w:val="22"/>
          <w:highlight w:val="cyan"/>
        </w:rPr>
        <w:t>Organisation has implemented Targets for occupational categories when female representation is less than 40%</w:t>
      </w:r>
    </w:p>
    <w:p w14:paraId="2F8BEADD" w14:textId="1E320F9C" w:rsidR="007E4044" w:rsidRPr="00323DC8" w:rsidRDefault="003A2BDD" w:rsidP="003A2BDD">
      <w:pPr>
        <w:shd w:val="clear" w:color="auto" w:fill="FFC000"/>
        <w:rPr>
          <w:rFonts w:ascii="Arial" w:hAnsi="Arial" w:cs="Arial"/>
          <w:b/>
          <w:sz w:val="22"/>
          <w:szCs w:val="22"/>
        </w:rPr>
      </w:pPr>
      <w:r w:rsidRPr="003A2BDD">
        <w:rPr>
          <w:rFonts w:ascii="Arial" w:hAnsi="Arial" w:cs="Arial"/>
          <w:b/>
          <w:sz w:val="22"/>
          <w:szCs w:val="22"/>
        </w:rPr>
        <w:t xml:space="preserve">Focus Area </w:t>
      </w:r>
      <w:r w:rsidR="007E4044" w:rsidRPr="003A2BDD">
        <w:rPr>
          <w:rFonts w:ascii="Arial" w:hAnsi="Arial" w:cs="Arial"/>
          <w:b/>
          <w:sz w:val="22"/>
          <w:szCs w:val="22"/>
          <w:shd w:val="clear" w:color="auto" w:fill="FFC000" w:themeFill="accent4"/>
        </w:rPr>
        <w:t>1</w:t>
      </w:r>
      <w:r w:rsidR="00285EDC" w:rsidRPr="003A2BDD">
        <w:rPr>
          <w:rFonts w:ascii="Arial" w:hAnsi="Arial" w:cs="Arial"/>
          <w:b/>
          <w:sz w:val="22"/>
          <w:szCs w:val="22"/>
          <w:shd w:val="clear" w:color="auto" w:fill="FFC000" w:themeFill="accent4"/>
        </w:rPr>
        <w:t>4</w:t>
      </w:r>
      <w:r w:rsidR="007E4044" w:rsidRPr="003A2BDD">
        <w:rPr>
          <w:rFonts w:ascii="Arial" w:hAnsi="Arial" w:cs="Arial"/>
          <w:b/>
          <w:sz w:val="22"/>
          <w:szCs w:val="22"/>
          <w:shd w:val="clear" w:color="auto" w:fill="FFC000" w:themeFill="accent4"/>
        </w:rPr>
        <w:t>: Applying a gender equality lens to everyday operations</w:t>
      </w:r>
    </w:p>
    <w:p w14:paraId="25BDEEA9" w14:textId="77777777" w:rsidR="007E4044" w:rsidRPr="00323DC8" w:rsidRDefault="007E4044" w:rsidP="007E4044">
      <w:pPr>
        <w:rPr>
          <w:rFonts w:ascii="Arial" w:hAnsi="Arial" w:cs="Arial"/>
          <w:sz w:val="22"/>
          <w:szCs w:val="22"/>
        </w:rPr>
      </w:pPr>
    </w:p>
    <w:p w14:paraId="0279A316" w14:textId="77777777" w:rsidR="007E4044" w:rsidRPr="00323DC8" w:rsidRDefault="007E4044" w:rsidP="007E4044">
      <w:pPr>
        <w:rPr>
          <w:rFonts w:ascii="Arial" w:hAnsi="Arial" w:cs="Arial"/>
          <w:sz w:val="22"/>
          <w:szCs w:val="22"/>
        </w:rPr>
      </w:pPr>
      <w:r w:rsidRPr="00323DC8">
        <w:rPr>
          <w:rFonts w:ascii="Arial" w:hAnsi="Arial" w:cs="Arial"/>
          <w:sz w:val="22"/>
          <w:szCs w:val="22"/>
        </w:rPr>
        <w:t xml:space="preserve">Robust reporting of key metrics is a core business discipline for understanding performance. This includes reporting of gender equality and diversity data. In order to achieve the organisation’s over-arching gender equality objectives, it is crucial that these goals are mainstreamed at all levels, including at the operational level. To progress the culture within your organisation towards sustainable gender equality, related objectives should become part of the daily work routines of all staff. </w:t>
      </w:r>
    </w:p>
    <w:p w14:paraId="0F7246BB" w14:textId="77777777" w:rsidR="007E4044" w:rsidRPr="00323DC8" w:rsidRDefault="007E4044" w:rsidP="007E4044">
      <w:pPr>
        <w:rPr>
          <w:rFonts w:ascii="Arial" w:hAnsi="Arial" w:cs="Arial"/>
          <w:sz w:val="22"/>
          <w:szCs w:val="22"/>
        </w:rPr>
      </w:pPr>
    </w:p>
    <w:p w14:paraId="2E102F35" w14:textId="5B3EC462" w:rsidR="007E4044" w:rsidRPr="00323DC8" w:rsidRDefault="007F7E05" w:rsidP="007E4044">
      <w:pPr>
        <w:rPr>
          <w:rFonts w:ascii="Arial" w:hAnsi="Arial" w:cs="Arial"/>
          <w:b/>
          <w:sz w:val="22"/>
          <w:szCs w:val="22"/>
        </w:rPr>
      </w:pPr>
      <w:r w:rsidRPr="00323DC8">
        <w:rPr>
          <w:rFonts w:ascii="Arial" w:hAnsi="Arial" w:cs="Arial"/>
          <w:b/>
          <w:sz w:val="22"/>
          <w:szCs w:val="22"/>
        </w:rPr>
        <w:t>Collec</w:t>
      </w:r>
      <w:r w:rsidR="007E4044" w:rsidRPr="00323DC8">
        <w:rPr>
          <w:rFonts w:ascii="Arial" w:hAnsi="Arial" w:cs="Arial"/>
          <w:b/>
          <w:sz w:val="22"/>
          <w:szCs w:val="22"/>
        </w:rPr>
        <w:t>t Data</w:t>
      </w:r>
    </w:p>
    <w:p w14:paraId="3DEFC25F" w14:textId="77777777" w:rsidR="007E4044" w:rsidRPr="00323DC8" w:rsidRDefault="007E4044" w:rsidP="007E4044">
      <w:pPr>
        <w:pStyle w:val="ListParagraph"/>
        <w:numPr>
          <w:ilvl w:val="0"/>
          <w:numId w:val="9"/>
        </w:numPr>
        <w:rPr>
          <w:rFonts w:ascii="Arial" w:hAnsi="Arial" w:cs="Arial"/>
        </w:rPr>
      </w:pPr>
      <w:r w:rsidRPr="00323DC8">
        <w:rPr>
          <w:rFonts w:ascii="Arial" w:hAnsi="Arial" w:cs="Arial"/>
        </w:rPr>
        <w:t>Pull data from WGEA reports and your organisation’s Annual Reports</w:t>
      </w:r>
    </w:p>
    <w:p w14:paraId="3200803E" w14:textId="77777777" w:rsidR="007E4044" w:rsidRPr="00323DC8" w:rsidRDefault="007E4044" w:rsidP="007E4044">
      <w:pPr>
        <w:pStyle w:val="ListParagraph"/>
        <w:numPr>
          <w:ilvl w:val="0"/>
          <w:numId w:val="9"/>
        </w:numPr>
        <w:rPr>
          <w:rFonts w:ascii="Arial" w:hAnsi="Arial" w:cs="Arial"/>
        </w:rPr>
      </w:pPr>
      <w:r w:rsidRPr="00323DC8">
        <w:rPr>
          <w:rFonts w:ascii="Arial" w:hAnsi="Arial" w:cs="Arial"/>
        </w:rPr>
        <w:t>Interviews with employees and managers on alignment of core business activities with gender equality strategy and awareness of mainstreamed processes such as reporting against targets or reporting to the WGEA</w:t>
      </w:r>
    </w:p>
    <w:p w14:paraId="58449A2C" w14:textId="77777777" w:rsidR="007E4044" w:rsidRPr="00323DC8" w:rsidRDefault="007E4044" w:rsidP="007E4044">
      <w:pPr>
        <w:pStyle w:val="ListParagraph"/>
        <w:numPr>
          <w:ilvl w:val="0"/>
          <w:numId w:val="9"/>
        </w:numPr>
        <w:rPr>
          <w:rFonts w:ascii="Arial" w:hAnsi="Arial" w:cs="Arial"/>
        </w:rPr>
      </w:pPr>
      <w:r w:rsidRPr="00323DC8">
        <w:rPr>
          <w:rFonts w:ascii="Arial" w:hAnsi="Arial" w:cs="Arial"/>
        </w:rPr>
        <w:t>Existence of and progress towards gender targets in business units</w:t>
      </w:r>
    </w:p>
    <w:p w14:paraId="5ADB670B" w14:textId="77777777" w:rsidR="007E4044" w:rsidRPr="00323DC8" w:rsidRDefault="007E4044" w:rsidP="007E4044">
      <w:pPr>
        <w:rPr>
          <w:rFonts w:ascii="Arial" w:hAnsi="Arial" w:cs="Arial"/>
          <w:sz w:val="22"/>
          <w:szCs w:val="22"/>
        </w:rPr>
      </w:pPr>
    </w:p>
    <w:p w14:paraId="2E0D01C4" w14:textId="77777777" w:rsidR="007E4044" w:rsidRPr="00323DC8" w:rsidRDefault="007E4044" w:rsidP="007E4044">
      <w:pPr>
        <w:rPr>
          <w:rFonts w:ascii="Arial" w:hAnsi="Arial" w:cs="Arial"/>
          <w:sz w:val="22"/>
          <w:szCs w:val="22"/>
        </w:rPr>
      </w:pPr>
    </w:p>
    <w:p w14:paraId="44097DD7" w14:textId="77777777" w:rsidR="007E4044" w:rsidRPr="00323DC8" w:rsidRDefault="007E4044" w:rsidP="007E4044">
      <w:pPr>
        <w:spacing w:after="120" w:line="288" w:lineRule="auto"/>
        <w:rPr>
          <w:rFonts w:ascii="Arial" w:hAnsi="Arial" w:cs="Arial"/>
          <w:b/>
          <w:sz w:val="22"/>
          <w:szCs w:val="22"/>
        </w:rPr>
      </w:pPr>
      <w:r w:rsidRPr="00323DC8">
        <w:rPr>
          <w:rFonts w:ascii="Arial" w:hAnsi="Arial" w:cs="Arial"/>
          <w:b/>
          <w:sz w:val="22"/>
          <w:szCs w:val="22"/>
        </w:rPr>
        <w:t>Self-Assess</w:t>
      </w:r>
    </w:p>
    <w:p w14:paraId="3B2D7F71" w14:textId="77777777" w:rsidR="007E4044" w:rsidRPr="00323DC8" w:rsidRDefault="007E4044" w:rsidP="007E4044">
      <w:pPr>
        <w:rPr>
          <w:rFonts w:ascii="Arial" w:hAnsi="Arial" w:cs="Arial"/>
          <w:sz w:val="22"/>
          <w:szCs w:val="22"/>
        </w:rPr>
      </w:pPr>
      <w:r w:rsidRPr="00323DC8">
        <w:rPr>
          <w:rFonts w:ascii="Arial" w:hAnsi="Arial" w:cs="Arial"/>
          <w:sz w:val="22"/>
          <w:szCs w:val="22"/>
        </w:rPr>
        <w:t>Answer each of the following questions with a yes/no response, and score in the far-right column.</w:t>
      </w:r>
    </w:p>
    <w:p w14:paraId="5B7EDFD3" w14:textId="77777777" w:rsidR="007E4044" w:rsidRPr="00323DC8" w:rsidRDefault="007E4044" w:rsidP="007E4044">
      <w:pPr>
        <w:rPr>
          <w:rFonts w:ascii="Arial" w:hAnsi="Arial" w:cs="Arial"/>
          <w:sz w:val="22"/>
          <w:szCs w:val="22"/>
        </w:rPr>
      </w:pPr>
    </w:p>
    <w:tbl>
      <w:tblPr>
        <w:tblStyle w:val="TableGrid"/>
        <w:tblW w:w="0" w:type="auto"/>
        <w:tblLook w:val="04A0" w:firstRow="1" w:lastRow="0" w:firstColumn="1" w:lastColumn="0" w:noHBand="0" w:noVBand="1"/>
      </w:tblPr>
      <w:tblGrid>
        <w:gridCol w:w="695"/>
        <w:gridCol w:w="5843"/>
        <w:gridCol w:w="707"/>
        <w:gridCol w:w="705"/>
        <w:gridCol w:w="999"/>
      </w:tblGrid>
      <w:tr w:rsidR="007E4044" w:rsidRPr="00323DC8" w14:paraId="77C29303" w14:textId="77777777" w:rsidTr="00F2206F">
        <w:tc>
          <w:tcPr>
            <w:tcW w:w="6538" w:type="dxa"/>
            <w:gridSpan w:val="2"/>
            <w:shd w:val="clear" w:color="auto" w:fill="FFC000" w:themeFill="accent4"/>
          </w:tcPr>
          <w:p w14:paraId="2D5D9053" w14:textId="77777777" w:rsidR="007E4044" w:rsidRPr="00323DC8" w:rsidRDefault="007E4044" w:rsidP="00F2206F">
            <w:pPr>
              <w:rPr>
                <w:rFonts w:ascii="Arial" w:hAnsi="Arial" w:cs="Arial"/>
                <w:b/>
                <w:sz w:val="22"/>
                <w:szCs w:val="22"/>
              </w:rPr>
            </w:pPr>
            <w:r w:rsidRPr="00323DC8">
              <w:rPr>
                <w:rFonts w:ascii="Arial" w:hAnsi="Arial" w:cs="Arial"/>
                <w:b/>
                <w:sz w:val="22"/>
                <w:szCs w:val="22"/>
              </w:rPr>
              <w:t>KFA16: Applying a gender equality lens to everyday operations – SELF-ASSESSMENT</w:t>
            </w:r>
          </w:p>
        </w:tc>
        <w:tc>
          <w:tcPr>
            <w:tcW w:w="707" w:type="dxa"/>
            <w:shd w:val="clear" w:color="auto" w:fill="FFC000" w:themeFill="accent4"/>
          </w:tcPr>
          <w:p w14:paraId="79767E7D" w14:textId="77777777" w:rsidR="007E4044" w:rsidRPr="00323DC8" w:rsidRDefault="007E4044" w:rsidP="00F2206F">
            <w:pPr>
              <w:rPr>
                <w:rFonts w:ascii="Arial" w:hAnsi="Arial" w:cs="Arial"/>
                <w:b/>
                <w:sz w:val="22"/>
                <w:szCs w:val="22"/>
              </w:rPr>
            </w:pPr>
            <w:r w:rsidRPr="00323DC8">
              <w:rPr>
                <w:rFonts w:ascii="Arial" w:hAnsi="Arial" w:cs="Arial"/>
                <w:b/>
                <w:sz w:val="22"/>
                <w:szCs w:val="22"/>
              </w:rPr>
              <w:t>YES</w:t>
            </w:r>
          </w:p>
        </w:tc>
        <w:tc>
          <w:tcPr>
            <w:tcW w:w="705" w:type="dxa"/>
            <w:shd w:val="clear" w:color="auto" w:fill="FFC000" w:themeFill="accent4"/>
          </w:tcPr>
          <w:p w14:paraId="51DF8668" w14:textId="77777777" w:rsidR="007E4044" w:rsidRPr="00323DC8" w:rsidRDefault="007E4044" w:rsidP="00F2206F">
            <w:pPr>
              <w:rPr>
                <w:rFonts w:ascii="Arial" w:hAnsi="Arial" w:cs="Arial"/>
                <w:b/>
                <w:sz w:val="22"/>
                <w:szCs w:val="22"/>
              </w:rPr>
            </w:pPr>
            <w:r w:rsidRPr="00323DC8">
              <w:rPr>
                <w:rFonts w:ascii="Arial" w:hAnsi="Arial" w:cs="Arial"/>
                <w:b/>
                <w:sz w:val="22"/>
                <w:szCs w:val="22"/>
              </w:rPr>
              <w:t>NO</w:t>
            </w:r>
          </w:p>
        </w:tc>
        <w:tc>
          <w:tcPr>
            <w:tcW w:w="999" w:type="dxa"/>
            <w:shd w:val="clear" w:color="auto" w:fill="FFC000" w:themeFill="accent4"/>
          </w:tcPr>
          <w:p w14:paraId="07342D82" w14:textId="77777777" w:rsidR="007E4044" w:rsidRPr="00323DC8" w:rsidRDefault="007E4044" w:rsidP="00F2206F">
            <w:pPr>
              <w:rPr>
                <w:rFonts w:ascii="Arial" w:hAnsi="Arial" w:cs="Arial"/>
                <w:b/>
                <w:sz w:val="22"/>
                <w:szCs w:val="22"/>
              </w:rPr>
            </w:pPr>
            <w:r w:rsidRPr="00323DC8">
              <w:rPr>
                <w:rFonts w:ascii="Arial" w:hAnsi="Arial" w:cs="Arial"/>
                <w:b/>
                <w:sz w:val="22"/>
                <w:szCs w:val="22"/>
              </w:rPr>
              <w:t>SCORE</w:t>
            </w:r>
          </w:p>
        </w:tc>
      </w:tr>
      <w:tr w:rsidR="007E4044" w:rsidRPr="00323DC8" w14:paraId="7DBC8B3B" w14:textId="77777777" w:rsidTr="003A2BDD">
        <w:tc>
          <w:tcPr>
            <w:tcW w:w="695" w:type="dxa"/>
            <w:shd w:val="clear" w:color="auto" w:fill="FFC000" w:themeFill="accent4"/>
          </w:tcPr>
          <w:p w14:paraId="7E8EE288" w14:textId="77777777" w:rsidR="007E4044" w:rsidRPr="00323DC8" w:rsidRDefault="007E4044" w:rsidP="00F2206F">
            <w:pPr>
              <w:rPr>
                <w:rFonts w:ascii="Arial" w:hAnsi="Arial" w:cs="Arial"/>
                <w:sz w:val="22"/>
                <w:szCs w:val="22"/>
              </w:rPr>
            </w:pPr>
          </w:p>
        </w:tc>
        <w:tc>
          <w:tcPr>
            <w:tcW w:w="5843" w:type="dxa"/>
            <w:shd w:val="clear" w:color="auto" w:fill="FFC000"/>
          </w:tcPr>
          <w:p w14:paraId="4A9572C4" w14:textId="77777777" w:rsidR="007E4044" w:rsidRPr="00323DC8" w:rsidRDefault="007E4044" w:rsidP="00F2206F">
            <w:pPr>
              <w:rPr>
                <w:rFonts w:ascii="Arial" w:hAnsi="Arial" w:cs="Arial"/>
                <w:sz w:val="22"/>
                <w:szCs w:val="22"/>
              </w:rPr>
            </w:pPr>
          </w:p>
        </w:tc>
        <w:tc>
          <w:tcPr>
            <w:tcW w:w="2411" w:type="dxa"/>
            <w:gridSpan w:val="3"/>
            <w:shd w:val="clear" w:color="auto" w:fill="FFC000"/>
          </w:tcPr>
          <w:p w14:paraId="6260B0AD" w14:textId="77777777" w:rsidR="007E4044" w:rsidRPr="00323DC8" w:rsidRDefault="007E4044" w:rsidP="00F2206F">
            <w:pPr>
              <w:rPr>
                <w:rFonts w:ascii="Arial" w:hAnsi="Arial" w:cs="Arial"/>
                <w:sz w:val="22"/>
                <w:szCs w:val="22"/>
              </w:rPr>
            </w:pPr>
            <w:r w:rsidRPr="00323DC8">
              <w:rPr>
                <w:rFonts w:ascii="Arial" w:hAnsi="Arial" w:cs="Arial"/>
                <w:sz w:val="22"/>
                <w:szCs w:val="22"/>
              </w:rPr>
              <w:t>NO = 0</w:t>
            </w:r>
          </w:p>
          <w:p w14:paraId="3266D722" w14:textId="77777777" w:rsidR="007E4044" w:rsidRPr="00323DC8" w:rsidRDefault="007E4044" w:rsidP="00F2206F">
            <w:pPr>
              <w:rPr>
                <w:rFonts w:ascii="Arial" w:hAnsi="Arial" w:cs="Arial"/>
                <w:sz w:val="22"/>
                <w:szCs w:val="22"/>
              </w:rPr>
            </w:pPr>
            <w:r w:rsidRPr="00323DC8">
              <w:rPr>
                <w:rFonts w:ascii="Arial" w:hAnsi="Arial" w:cs="Arial"/>
                <w:sz w:val="22"/>
                <w:szCs w:val="22"/>
              </w:rPr>
              <w:t>YES for A = 1 each</w:t>
            </w:r>
          </w:p>
          <w:p w14:paraId="2E57F79D" w14:textId="77777777" w:rsidR="007E4044" w:rsidRPr="00323DC8" w:rsidRDefault="007E4044" w:rsidP="00F2206F">
            <w:pPr>
              <w:rPr>
                <w:rFonts w:ascii="Arial" w:hAnsi="Arial" w:cs="Arial"/>
                <w:sz w:val="22"/>
                <w:szCs w:val="22"/>
              </w:rPr>
            </w:pPr>
            <w:r w:rsidRPr="00323DC8">
              <w:rPr>
                <w:rFonts w:ascii="Arial" w:hAnsi="Arial" w:cs="Arial"/>
                <w:sz w:val="22"/>
                <w:szCs w:val="22"/>
              </w:rPr>
              <w:t>YES for B = 2 each</w:t>
            </w:r>
          </w:p>
          <w:p w14:paraId="7FC307B7" w14:textId="77777777" w:rsidR="007E4044" w:rsidRPr="00323DC8" w:rsidRDefault="007E4044" w:rsidP="00F2206F">
            <w:pPr>
              <w:rPr>
                <w:rFonts w:ascii="Arial" w:hAnsi="Arial" w:cs="Arial"/>
                <w:sz w:val="22"/>
                <w:szCs w:val="22"/>
              </w:rPr>
            </w:pPr>
            <w:r w:rsidRPr="00323DC8">
              <w:rPr>
                <w:rFonts w:ascii="Arial" w:hAnsi="Arial" w:cs="Arial"/>
                <w:sz w:val="22"/>
                <w:szCs w:val="22"/>
              </w:rPr>
              <w:t>YES for C = 3 each</w:t>
            </w:r>
          </w:p>
          <w:p w14:paraId="780BF4D5" w14:textId="77777777" w:rsidR="007E4044" w:rsidRPr="00323DC8" w:rsidRDefault="007E4044" w:rsidP="00F2206F">
            <w:pPr>
              <w:rPr>
                <w:rFonts w:ascii="Arial" w:hAnsi="Arial" w:cs="Arial"/>
                <w:sz w:val="22"/>
                <w:szCs w:val="22"/>
              </w:rPr>
            </w:pPr>
            <w:r w:rsidRPr="00323DC8">
              <w:rPr>
                <w:rFonts w:ascii="Arial" w:hAnsi="Arial" w:cs="Arial"/>
                <w:sz w:val="22"/>
                <w:szCs w:val="22"/>
              </w:rPr>
              <w:t>YES for D = 4 each</w:t>
            </w:r>
          </w:p>
        </w:tc>
      </w:tr>
      <w:tr w:rsidR="007E4044" w:rsidRPr="00323DC8" w14:paraId="68A2AF1C" w14:textId="77777777" w:rsidTr="00447F49">
        <w:tc>
          <w:tcPr>
            <w:tcW w:w="695" w:type="dxa"/>
            <w:shd w:val="clear" w:color="auto" w:fill="FFC000" w:themeFill="accent4"/>
          </w:tcPr>
          <w:p w14:paraId="45366060" w14:textId="77777777" w:rsidR="007E4044" w:rsidRPr="00323DC8" w:rsidRDefault="007E4044" w:rsidP="00F2206F">
            <w:pPr>
              <w:rPr>
                <w:rFonts w:ascii="Arial" w:hAnsi="Arial" w:cs="Arial"/>
                <w:b/>
                <w:sz w:val="22"/>
                <w:szCs w:val="22"/>
              </w:rPr>
            </w:pPr>
            <w:r w:rsidRPr="00323DC8">
              <w:rPr>
                <w:rFonts w:ascii="Arial" w:hAnsi="Arial" w:cs="Arial"/>
                <w:b/>
                <w:sz w:val="22"/>
                <w:szCs w:val="22"/>
              </w:rPr>
              <w:t>A</w:t>
            </w:r>
          </w:p>
        </w:tc>
        <w:tc>
          <w:tcPr>
            <w:tcW w:w="5843" w:type="dxa"/>
            <w:shd w:val="clear" w:color="auto" w:fill="FFC000" w:themeFill="accent4"/>
          </w:tcPr>
          <w:p w14:paraId="3ACC2FC8" w14:textId="77777777" w:rsidR="007E4044" w:rsidRDefault="007E4044" w:rsidP="00F2206F">
            <w:pPr>
              <w:rPr>
                <w:rFonts w:ascii="Arial" w:hAnsi="Arial" w:cs="Arial"/>
                <w:sz w:val="22"/>
                <w:szCs w:val="22"/>
              </w:rPr>
            </w:pPr>
            <w:commentRangeStart w:id="21"/>
            <w:r w:rsidRPr="00323DC8">
              <w:rPr>
                <w:rFonts w:ascii="Arial" w:hAnsi="Arial" w:cs="Arial"/>
                <w:sz w:val="22"/>
                <w:szCs w:val="22"/>
              </w:rPr>
              <w:t>Does your organisation have a gender equality strategy, but one where gender is not incorporated into the overall business strategy or integrated at an operational level?</w:t>
            </w:r>
            <w:commentRangeEnd w:id="21"/>
            <w:r w:rsidRPr="00323DC8">
              <w:rPr>
                <w:rStyle w:val="CommentReference"/>
                <w:rFonts w:ascii="Arial" w:hAnsi="Arial" w:cs="Arial"/>
                <w:sz w:val="22"/>
                <w:szCs w:val="22"/>
              </w:rPr>
              <w:commentReference w:id="21"/>
            </w:r>
          </w:p>
          <w:p w14:paraId="521C2C26" w14:textId="09C3E245" w:rsidR="00DF0AF9" w:rsidRPr="00323DC8" w:rsidRDefault="00DF0AF9" w:rsidP="00F2206F">
            <w:pPr>
              <w:rPr>
                <w:rFonts w:ascii="Arial" w:hAnsi="Arial" w:cs="Arial"/>
                <w:sz w:val="22"/>
                <w:szCs w:val="22"/>
              </w:rPr>
            </w:pPr>
          </w:p>
        </w:tc>
        <w:tc>
          <w:tcPr>
            <w:tcW w:w="707" w:type="dxa"/>
            <w:shd w:val="clear" w:color="auto" w:fill="FFC000" w:themeFill="accent4"/>
          </w:tcPr>
          <w:p w14:paraId="1DD68F83" w14:textId="77777777" w:rsidR="007E4044" w:rsidRPr="00323DC8" w:rsidRDefault="007E4044" w:rsidP="00F2206F">
            <w:pPr>
              <w:rPr>
                <w:rFonts w:ascii="Arial" w:hAnsi="Arial" w:cs="Arial"/>
                <w:sz w:val="22"/>
                <w:szCs w:val="22"/>
              </w:rPr>
            </w:pPr>
          </w:p>
        </w:tc>
        <w:tc>
          <w:tcPr>
            <w:tcW w:w="705" w:type="dxa"/>
            <w:shd w:val="clear" w:color="auto" w:fill="FFC000" w:themeFill="accent4"/>
          </w:tcPr>
          <w:p w14:paraId="4B4C6909" w14:textId="77777777" w:rsidR="007E4044" w:rsidRPr="00323DC8" w:rsidRDefault="007E4044" w:rsidP="00F2206F">
            <w:pPr>
              <w:rPr>
                <w:rFonts w:ascii="Arial" w:hAnsi="Arial" w:cs="Arial"/>
                <w:sz w:val="22"/>
                <w:szCs w:val="22"/>
              </w:rPr>
            </w:pPr>
          </w:p>
        </w:tc>
        <w:tc>
          <w:tcPr>
            <w:tcW w:w="999" w:type="dxa"/>
            <w:shd w:val="clear" w:color="auto" w:fill="FFC000" w:themeFill="accent4"/>
          </w:tcPr>
          <w:p w14:paraId="4D664CF2" w14:textId="77777777" w:rsidR="007E4044" w:rsidRPr="00323DC8" w:rsidRDefault="007E4044" w:rsidP="00F2206F">
            <w:pPr>
              <w:rPr>
                <w:rFonts w:ascii="Arial" w:hAnsi="Arial" w:cs="Arial"/>
                <w:sz w:val="22"/>
                <w:szCs w:val="22"/>
              </w:rPr>
            </w:pPr>
          </w:p>
        </w:tc>
      </w:tr>
      <w:tr w:rsidR="007E4044" w:rsidRPr="00323DC8" w14:paraId="2266662A" w14:textId="77777777" w:rsidTr="00447F49">
        <w:tc>
          <w:tcPr>
            <w:tcW w:w="695" w:type="dxa"/>
            <w:shd w:val="clear" w:color="auto" w:fill="FFC000" w:themeFill="accent4"/>
          </w:tcPr>
          <w:p w14:paraId="4424C526" w14:textId="77777777" w:rsidR="007E4044" w:rsidRPr="00323DC8" w:rsidRDefault="007E4044" w:rsidP="00F2206F">
            <w:pPr>
              <w:rPr>
                <w:rFonts w:ascii="Arial" w:hAnsi="Arial" w:cs="Arial"/>
                <w:b/>
                <w:sz w:val="22"/>
                <w:szCs w:val="22"/>
              </w:rPr>
            </w:pPr>
            <w:r w:rsidRPr="00323DC8">
              <w:rPr>
                <w:rFonts w:ascii="Arial" w:hAnsi="Arial" w:cs="Arial"/>
                <w:b/>
                <w:sz w:val="22"/>
                <w:szCs w:val="22"/>
              </w:rPr>
              <w:t>B</w:t>
            </w:r>
          </w:p>
        </w:tc>
        <w:tc>
          <w:tcPr>
            <w:tcW w:w="5843" w:type="dxa"/>
            <w:shd w:val="clear" w:color="auto" w:fill="FFC000" w:themeFill="accent4"/>
          </w:tcPr>
          <w:p w14:paraId="4F0EE89C" w14:textId="77777777" w:rsidR="007E4044" w:rsidRDefault="007E4044" w:rsidP="00F2206F">
            <w:pPr>
              <w:rPr>
                <w:rFonts w:ascii="Arial" w:hAnsi="Arial" w:cs="Arial"/>
                <w:sz w:val="22"/>
                <w:szCs w:val="22"/>
              </w:rPr>
            </w:pPr>
            <w:r w:rsidRPr="00323DC8">
              <w:rPr>
                <w:rFonts w:ascii="Arial" w:hAnsi="Arial" w:cs="Arial"/>
                <w:sz w:val="22"/>
                <w:szCs w:val="22"/>
              </w:rPr>
              <w:t>Does your organisation acknowledge the impacts gender imbalances can have on the achievement of over-arching strategic business goals?</w:t>
            </w:r>
          </w:p>
          <w:p w14:paraId="51AC25EF" w14:textId="4651E6C5" w:rsidR="00DF0AF9" w:rsidRPr="00323DC8" w:rsidRDefault="00DF0AF9" w:rsidP="00F2206F">
            <w:pPr>
              <w:rPr>
                <w:rFonts w:ascii="Arial" w:hAnsi="Arial" w:cs="Arial"/>
                <w:sz w:val="22"/>
                <w:szCs w:val="22"/>
              </w:rPr>
            </w:pPr>
          </w:p>
        </w:tc>
        <w:tc>
          <w:tcPr>
            <w:tcW w:w="707" w:type="dxa"/>
            <w:shd w:val="clear" w:color="auto" w:fill="FFC000" w:themeFill="accent4"/>
          </w:tcPr>
          <w:p w14:paraId="54382793" w14:textId="77777777" w:rsidR="007E4044" w:rsidRPr="00323DC8" w:rsidRDefault="007E4044" w:rsidP="00F2206F">
            <w:pPr>
              <w:rPr>
                <w:rFonts w:ascii="Arial" w:hAnsi="Arial" w:cs="Arial"/>
                <w:sz w:val="22"/>
                <w:szCs w:val="22"/>
              </w:rPr>
            </w:pPr>
          </w:p>
        </w:tc>
        <w:tc>
          <w:tcPr>
            <w:tcW w:w="705" w:type="dxa"/>
            <w:shd w:val="clear" w:color="auto" w:fill="FFC000" w:themeFill="accent4"/>
          </w:tcPr>
          <w:p w14:paraId="095325DF" w14:textId="77777777" w:rsidR="007E4044" w:rsidRPr="00323DC8" w:rsidRDefault="007E4044" w:rsidP="00F2206F">
            <w:pPr>
              <w:rPr>
                <w:rFonts w:ascii="Arial" w:hAnsi="Arial" w:cs="Arial"/>
                <w:sz w:val="22"/>
                <w:szCs w:val="22"/>
              </w:rPr>
            </w:pPr>
          </w:p>
        </w:tc>
        <w:tc>
          <w:tcPr>
            <w:tcW w:w="999" w:type="dxa"/>
            <w:shd w:val="clear" w:color="auto" w:fill="FFC000" w:themeFill="accent4"/>
          </w:tcPr>
          <w:p w14:paraId="55E08BF7" w14:textId="77777777" w:rsidR="007E4044" w:rsidRPr="00323DC8" w:rsidRDefault="007E4044" w:rsidP="00F2206F">
            <w:pPr>
              <w:rPr>
                <w:rFonts w:ascii="Arial" w:hAnsi="Arial" w:cs="Arial"/>
                <w:sz w:val="22"/>
                <w:szCs w:val="22"/>
              </w:rPr>
            </w:pPr>
          </w:p>
        </w:tc>
      </w:tr>
      <w:tr w:rsidR="007E4044" w:rsidRPr="00323DC8" w14:paraId="2D42C646" w14:textId="77777777" w:rsidTr="00447F49">
        <w:tc>
          <w:tcPr>
            <w:tcW w:w="695" w:type="dxa"/>
            <w:shd w:val="clear" w:color="auto" w:fill="FFC000" w:themeFill="accent4"/>
          </w:tcPr>
          <w:p w14:paraId="4D6A0E28" w14:textId="77777777" w:rsidR="007E4044" w:rsidRPr="00323DC8" w:rsidRDefault="007E4044" w:rsidP="00F2206F">
            <w:pPr>
              <w:rPr>
                <w:rFonts w:ascii="Arial" w:hAnsi="Arial" w:cs="Arial"/>
                <w:b/>
                <w:sz w:val="22"/>
                <w:szCs w:val="22"/>
              </w:rPr>
            </w:pPr>
            <w:r w:rsidRPr="00323DC8">
              <w:rPr>
                <w:rFonts w:ascii="Arial" w:hAnsi="Arial" w:cs="Arial"/>
                <w:b/>
                <w:sz w:val="22"/>
                <w:szCs w:val="22"/>
              </w:rPr>
              <w:t>B</w:t>
            </w:r>
          </w:p>
        </w:tc>
        <w:tc>
          <w:tcPr>
            <w:tcW w:w="5843" w:type="dxa"/>
            <w:shd w:val="clear" w:color="auto" w:fill="FFC000" w:themeFill="accent4"/>
          </w:tcPr>
          <w:p w14:paraId="04D04288" w14:textId="77777777" w:rsidR="007E4044" w:rsidRDefault="007E4044" w:rsidP="00F2206F">
            <w:pPr>
              <w:rPr>
                <w:rFonts w:ascii="Arial" w:hAnsi="Arial" w:cs="Arial"/>
                <w:sz w:val="22"/>
                <w:szCs w:val="22"/>
              </w:rPr>
            </w:pPr>
            <w:r w:rsidRPr="00323DC8">
              <w:rPr>
                <w:rFonts w:ascii="Arial" w:hAnsi="Arial" w:cs="Arial"/>
                <w:sz w:val="22"/>
                <w:szCs w:val="22"/>
              </w:rPr>
              <w:t>Is all performance against gender equality goals outlined in the strategy (and any accompanying action plan) tracked and reported to key management personnel?</w:t>
            </w:r>
          </w:p>
          <w:p w14:paraId="78ADF782" w14:textId="09FE88BC" w:rsidR="00DF0AF9" w:rsidRPr="00323DC8" w:rsidRDefault="00DF0AF9" w:rsidP="00F2206F">
            <w:pPr>
              <w:rPr>
                <w:rFonts w:ascii="Arial" w:hAnsi="Arial" w:cs="Arial"/>
                <w:sz w:val="22"/>
                <w:szCs w:val="22"/>
              </w:rPr>
            </w:pPr>
          </w:p>
        </w:tc>
        <w:tc>
          <w:tcPr>
            <w:tcW w:w="707" w:type="dxa"/>
            <w:shd w:val="clear" w:color="auto" w:fill="FFC000" w:themeFill="accent4"/>
          </w:tcPr>
          <w:p w14:paraId="44FD3468" w14:textId="77777777" w:rsidR="007E4044" w:rsidRPr="00323DC8" w:rsidRDefault="007E4044" w:rsidP="00F2206F">
            <w:pPr>
              <w:rPr>
                <w:rFonts w:ascii="Arial" w:hAnsi="Arial" w:cs="Arial"/>
                <w:sz w:val="22"/>
                <w:szCs w:val="22"/>
              </w:rPr>
            </w:pPr>
          </w:p>
        </w:tc>
        <w:tc>
          <w:tcPr>
            <w:tcW w:w="705" w:type="dxa"/>
            <w:shd w:val="clear" w:color="auto" w:fill="FFC000" w:themeFill="accent4"/>
          </w:tcPr>
          <w:p w14:paraId="40D04F20" w14:textId="77777777" w:rsidR="007E4044" w:rsidRPr="00323DC8" w:rsidRDefault="007E4044" w:rsidP="00F2206F">
            <w:pPr>
              <w:rPr>
                <w:rFonts w:ascii="Arial" w:hAnsi="Arial" w:cs="Arial"/>
                <w:sz w:val="22"/>
                <w:szCs w:val="22"/>
              </w:rPr>
            </w:pPr>
          </w:p>
        </w:tc>
        <w:tc>
          <w:tcPr>
            <w:tcW w:w="999" w:type="dxa"/>
            <w:shd w:val="clear" w:color="auto" w:fill="FFC000" w:themeFill="accent4"/>
          </w:tcPr>
          <w:p w14:paraId="12785432" w14:textId="77777777" w:rsidR="007E4044" w:rsidRPr="00323DC8" w:rsidRDefault="007E4044" w:rsidP="00F2206F">
            <w:pPr>
              <w:rPr>
                <w:rFonts w:ascii="Arial" w:hAnsi="Arial" w:cs="Arial"/>
                <w:sz w:val="22"/>
                <w:szCs w:val="22"/>
              </w:rPr>
            </w:pPr>
          </w:p>
        </w:tc>
      </w:tr>
      <w:tr w:rsidR="007E4044" w:rsidRPr="00323DC8" w14:paraId="06B161A6" w14:textId="77777777" w:rsidTr="00447F49">
        <w:tc>
          <w:tcPr>
            <w:tcW w:w="695" w:type="dxa"/>
            <w:shd w:val="clear" w:color="auto" w:fill="FFC000" w:themeFill="accent4"/>
          </w:tcPr>
          <w:p w14:paraId="75BD4989" w14:textId="77777777" w:rsidR="007E4044" w:rsidRPr="00323DC8" w:rsidRDefault="007E4044" w:rsidP="00F2206F">
            <w:pPr>
              <w:rPr>
                <w:rFonts w:ascii="Arial" w:hAnsi="Arial" w:cs="Arial"/>
                <w:b/>
                <w:sz w:val="22"/>
                <w:szCs w:val="22"/>
              </w:rPr>
            </w:pPr>
            <w:r w:rsidRPr="00323DC8">
              <w:rPr>
                <w:rFonts w:ascii="Arial" w:hAnsi="Arial" w:cs="Arial"/>
                <w:b/>
                <w:sz w:val="22"/>
                <w:szCs w:val="22"/>
              </w:rPr>
              <w:t>C</w:t>
            </w:r>
          </w:p>
        </w:tc>
        <w:tc>
          <w:tcPr>
            <w:tcW w:w="5843" w:type="dxa"/>
            <w:shd w:val="clear" w:color="auto" w:fill="FFC000" w:themeFill="accent4"/>
          </w:tcPr>
          <w:p w14:paraId="25D320FE" w14:textId="77777777" w:rsidR="007E4044" w:rsidRDefault="007E4044" w:rsidP="00F2206F">
            <w:pPr>
              <w:rPr>
                <w:rFonts w:ascii="Arial" w:hAnsi="Arial" w:cs="Arial"/>
                <w:sz w:val="22"/>
                <w:szCs w:val="22"/>
              </w:rPr>
            </w:pPr>
            <w:r w:rsidRPr="00323DC8">
              <w:rPr>
                <w:rFonts w:ascii="Arial" w:hAnsi="Arial" w:cs="Arial"/>
                <w:sz w:val="22"/>
                <w:szCs w:val="22"/>
              </w:rPr>
              <w:t>Does your organisation demonstrate practical commitment to embedding gender equality targets into business unit goals?</w:t>
            </w:r>
          </w:p>
          <w:p w14:paraId="79BB125D" w14:textId="449511A8" w:rsidR="00DF0AF9" w:rsidRPr="00323DC8" w:rsidRDefault="00DF0AF9" w:rsidP="00F2206F">
            <w:pPr>
              <w:rPr>
                <w:rFonts w:ascii="Arial" w:hAnsi="Arial" w:cs="Arial"/>
                <w:sz w:val="22"/>
                <w:szCs w:val="22"/>
              </w:rPr>
            </w:pPr>
          </w:p>
        </w:tc>
        <w:tc>
          <w:tcPr>
            <w:tcW w:w="707" w:type="dxa"/>
            <w:shd w:val="clear" w:color="auto" w:fill="FFC000" w:themeFill="accent4"/>
          </w:tcPr>
          <w:p w14:paraId="18BC74E5" w14:textId="77777777" w:rsidR="007E4044" w:rsidRPr="00323DC8" w:rsidRDefault="007E4044" w:rsidP="00F2206F">
            <w:pPr>
              <w:rPr>
                <w:rFonts w:ascii="Arial" w:hAnsi="Arial" w:cs="Arial"/>
                <w:sz w:val="22"/>
                <w:szCs w:val="22"/>
              </w:rPr>
            </w:pPr>
          </w:p>
        </w:tc>
        <w:tc>
          <w:tcPr>
            <w:tcW w:w="705" w:type="dxa"/>
            <w:shd w:val="clear" w:color="auto" w:fill="FFC000" w:themeFill="accent4"/>
          </w:tcPr>
          <w:p w14:paraId="10DD3974" w14:textId="77777777" w:rsidR="007E4044" w:rsidRPr="00323DC8" w:rsidRDefault="007E4044" w:rsidP="00F2206F">
            <w:pPr>
              <w:rPr>
                <w:rFonts w:ascii="Arial" w:hAnsi="Arial" w:cs="Arial"/>
                <w:sz w:val="22"/>
                <w:szCs w:val="22"/>
              </w:rPr>
            </w:pPr>
          </w:p>
        </w:tc>
        <w:tc>
          <w:tcPr>
            <w:tcW w:w="999" w:type="dxa"/>
            <w:shd w:val="clear" w:color="auto" w:fill="FFC000" w:themeFill="accent4"/>
          </w:tcPr>
          <w:p w14:paraId="11F1DCD4" w14:textId="77777777" w:rsidR="007E4044" w:rsidRPr="00323DC8" w:rsidRDefault="007E4044" w:rsidP="00F2206F">
            <w:pPr>
              <w:rPr>
                <w:rFonts w:ascii="Arial" w:hAnsi="Arial" w:cs="Arial"/>
                <w:sz w:val="22"/>
                <w:szCs w:val="22"/>
              </w:rPr>
            </w:pPr>
          </w:p>
        </w:tc>
      </w:tr>
      <w:tr w:rsidR="007E4044" w:rsidRPr="00323DC8" w14:paraId="6D2CA2A9" w14:textId="77777777" w:rsidTr="00447F49">
        <w:tc>
          <w:tcPr>
            <w:tcW w:w="695" w:type="dxa"/>
            <w:shd w:val="clear" w:color="auto" w:fill="FFC000" w:themeFill="accent4"/>
          </w:tcPr>
          <w:p w14:paraId="5DFBCC5C" w14:textId="77777777" w:rsidR="007E4044" w:rsidRPr="00323DC8" w:rsidRDefault="007E4044" w:rsidP="00F2206F">
            <w:pPr>
              <w:rPr>
                <w:rFonts w:ascii="Arial" w:hAnsi="Arial" w:cs="Arial"/>
                <w:b/>
                <w:sz w:val="22"/>
                <w:szCs w:val="22"/>
              </w:rPr>
            </w:pPr>
            <w:r w:rsidRPr="00323DC8">
              <w:rPr>
                <w:rFonts w:ascii="Arial" w:hAnsi="Arial" w:cs="Arial"/>
                <w:b/>
                <w:sz w:val="22"/>
                <w:szCs w:val="22"/>
              </w:rPr>
              <w:t>C</w:t>
            </w:r>
          </w:p>
        </w:tc>
        <w:tc>
          <w:tcPr>
            <w:tcW w:w="5843" w:type="dxa"/>
            <w:shd w:val="clear" w:color="auto" w:fill="FFC000" w:themeFill="accent4"/>
          </w:tcPr>
          <w:p w14:paraId="1FDBC1F6" w14:textId="77777777" w:rsidR="007E4044" w:rsidRPr="00323DC8" w:rsidRDefault="007E4044" w:rsidP="00F2206F">
            <w:pPr>
              <w:rPr>
                <w:rFonts w:ascii="Arial" w:hAnsi="Arial" w:cs="Arial"/>
                <w:sz w:val="22"/>
                <w:szCs w:val="22"/>
              </w:rPr>
            </w:pPr>
            <w:r w:rsidRPr="00323DC8">
              <w:rPr>
                <w:rFonts w:ascii="Arial" w:hAnsi="Arial" w:cs="Arial"/>
                <w:sz w:val="22"/>
                <w:szCs w:val="22"/>
              </w:rPr>
              <w:t>Does your organisation apply a gender lens during all major decision making at a business unit level?</w:t>
            </w:r>
          </w:p>
          <w:p w14:paraId="4CACBA5B" w14:textId="77777777" w:rsidR="007E4044" w:rsidRPr="00323DC8" w:rsidRDefault="007E4044" w:rsidP="00F2206F">
            <w:pPr>
              <w:rPr>
                <w:rFonts w:ascii="Arial" w:hAnsi="Arial" w:cs="Arial"/>
                <w:sz w:val="22"/>
                <w:szCs w:val="22"/>
              </w:rPr>
            </w:pPr>
          </w:p>
        </w:tc>
        <w:tc>
          <w:tcPr>
            <w:tcW w:w="707" w:type="dxa"/>
            <w:shd w:val="clear" w:color="auto" w:fill="FFC000" w:themeFill="accent4"/>
          </w:tcPr>
          <w:p w14:paraId="1976138C" w14:textId="77777777" w:rsidR="007E4044" w:rsidRPr="00323DC8" w:rsidRDefault="007E4044" w:rsidP="00F2206F">
            <w:pPr>
              <w:rPr>
                <w:rFonts w:ascii="Arial" w:hAnsi="Arial" w:cs="Arial"/>
                <w:sz w:val="22"/>
                <w:szCs w:val="22"/>
              </w:rPr>
            </w:pPr>
          </w:p>
        </w:tc>
        <w:tc>
          <w:tcPr>
            <w:tcW w:w="705" w:type="dxa"/>
            <w:shd w:val="clear" w:color="auto" w:fill="FFC000" w:themeFill="accent4"/>
          </w:tcPr>
          <w:p w14:paraId="61D89735" w14:textId="77777777" w:rsidR="007E4044" w:rsidRPr="00323DC8" w:rsidRDefault="007E4044" w:rsidP="00F2206F">
            <w:pPr>
              <w:rPr>
                <w:rFonts w:ascii="Arial" w:hAnsi="Arial" w:cs="Arial"/>
                <w:sz w:val="22"/>
                <w:szCs w:val="22"/>
              </w:rPr>
            </w:pPr>
          </w:p>
        </w:tc>
        <w:tc>
          <w:tcPr>
            <w:tcW w:w="999" w:type="dxa"/>
            <w:shd w:val="clear" w:color="auto" w:fill="FFC000" w:themeFill="accent4"/>
          </w:tcPr>
          <w:p w14:paraId="4D2DB2AE" w14:textId="77777777" w:rsidR="007E4044" w:rsidRPr="00323DC8" w:rsidRDefault="007E4044" w:rsidP="00F2206F">
            <w:pPr>
              <w:rPr>
                <w:rFonts w:ascii="Arial" w:hAnsi="Arial" w:cs="Arial"/>
                <w:sz w:val="22"/>
                <w:szCs w:val="22"/>
              </w:rPr>
            </w:pPr>
          </w:p>
        </w:tc>
      </w:tr>
      <w:tr w:rsidR="007E4044" w:rsidRPr="00323DC8" w14:paraId="71DA87D2" w14:textId="77777777" w:rsidTr="00447F49">
        <w:tc>
          <w:tcPr>
            <w:tcW w:w="695" w:type="dxa"/>
            <w:shd w:val="clear" w:color="auto" w:fill="002060"/>
          </w:tcPr>
          <w:p w14:paraId="64692B59" w14:textId="77777777" w:rsidR="007E4044" w:rsidRPr="00323DC8" w:rsidRDefault="007E4044" w:rsidP="00F2206F">
            <w:pPr>
              <w:rPr>
                <w:rFonts w:ascii="Arial" w:hAnsi="Arial" w:cs="Arial"/>
                <w:b/>
                <w:sz w:val="22"/>
                <w:szCs w:val="22"/>
              </w:rPr>
            </w:pPr>
            <w:r w:rsidRPr="00323DC8">
              <w:rPr>
                <w:rFonts w:ascii="Arial" w:hAnsi="Arial" w:cs="Arial"/>
                <w:b/>
                <w:sz w:val="22"/>
                <w:szCs w:val="22"/>
              </w:rPr>
              <w:t>D</w:t>
            </w:r>
          </w:p>
        </w:tc>
        <w:tc>
          <w:tcPr>
            <w:tcW w:w="5843" w:type="dxa"/>
            <w:shd w:val="clear" w:color="auto" w:fill="002060"/>
          </w:tcPr>
          <w:p w14:paraId="7704AD83" w14:textId="77777777" w:rsidR="007E4044" w:rsidRDefault="007E4044" w:rsidP="00F2206F">
            <w:pPr>
              <w:rPr>
                <w:rFonts w:ascii="Arial" w:hAnsi="Arial" w:cs="Arial"/>
                <w:sz w:val="22"/>
                <w:szCs w:val="22"/>
              </w:rPr>
            </w:pPr>
            <w:r w:rsidRPr="00323DC8">
              <w:rPr>
                <w:rFonts w:ascii="Arial" w:hAnsi="Arial" w:cs="Arial"/>
                <w:sz w:val="22"/>
                <w:szCs w:val="22"/>
              </w:rPr>
              <w:t>Does your organisation apply a gender lens during the planning, design and budgeting of any project or program implemented at a business unit level?</w:t>
            </w:r>
          </w:p>
          <w:p w14:paraId="31B0DC36" w14:textId="2FA56446" w:rsidR="00DF0AF9" w:rsidRPr="00323DC8" w:rsidRDefault="00DF0AF9" w:rsidP="00F2206F">
            <w:pPr>
              <w:rPr>
                <w:rFonts w:ascii="Arial" w:hAnsi="Arial" w:cs="Arial"/>
                <w:sz w:val="22"/>
                <w:szCs w:val="22"/>
              </w:rPr>
            </w:pPr>
          </w:p>
        </w:tc>
        <w:tc>
          <w:tcPr>
            <w:tcW w:w="707" w:type="dxa"/>
            <w:shd w:val="clear" w:color="auto" w:fill="002060"/>
          </w:tcPr>
          <w:p w14:paraId="68FCC627" w14:textId="77777777" w:rsidR="007E4044" w:rsidRPr="00323DC8" w:rsidRDefault="007E4044" w:rsidP="00F2206F">
            <w:pPr>
              <w:rPr>
                <w:rFonts w:ascii="Arial" w:hAnsi="Arial" w:cs="Arial"/>
                <w:sz w:val="22"/>
                <w:szCs w:val="22"/>
              </w:rPr>
            </w:pPr>
          </w:p>
        </w:tc>
        <w:tc>
          <w:tcPr>
            <w:tcW w:w="705" w:type="dxa"/>
            <w:shd w:val="clear" w:color="auto" w:fill="002060"/>
          </w:tcPr>
          <w:p w14:paraId="444AAB65" w14:textId="77777777" w:rsidR="007E4044" w:rsidRPr="00323DC8" w:rsidRDefault="007E4044" w:rsidP="00F2206F">
            <w:pPr>
              <w:rPr>
                <w:rFonts w:ascii="Arial" w:hAnsi="Arial" w:cs="Arial"/>
                <w:sz w:val="22"/>
                <w:szCs w:val="22"/>
              </w:rPr>
            </w:pPr>
          </w:p>
        </w:tc>
        <w:tc>
          <w:tcPr>
            <w:tcW w:w="999" w:type="dxa"/>
            <w:shd w:val="clear" w:color="auto" w:fill="002060"/>
          </w:tcPr>
          <w:p w14:paraId="7F9E2ABD" w14:textId="77777777" w:rsidR="007E4044" w:rsidRPr="00323DC8" w:rsidRDefault="007E4044" w:rsidP="00F2206F">
            <w:pPr>
              <w:rPr>
                <w:rFonts w:ascii="Arial" w:hAnsi="Arial" w:cs="Arial"/>
                <w:sz w:val="22"/>
                <w:szCs w:val="22"/>
              </w:rPr>
            </w:pPr>
          </w:p>
        </w:tc>
      </w:tr>
      <w:tr w:rsidR="007E4044" w:rsidRPr="00323DC8" w14:paraId="7CDCA139" w14:textId="77777777" w:rsidTr="00447F49">
        <w:tc>
          <w:tcPr>
            <w:tcW w:w="695" w:type="dxa"/>
            <w:shd w:val="clear" w:color="auto" w:fill="002060"/>
          </w:tcPr>
          <w:p w14:paraId="67998A88" w14:textId="77777777" w:rsidR="007E4044" w:rsidRPr="00323DC8" w:rsidRDefault="007E4044" w:rsidP="00F2206F">
            <w:pPr>
              <w:rPr>
                <w:rFonts w:ascii="Arial" w:hAnsi="Arial" w:cs="Arial"/>
                <w:b/>
                <w:sz w:val="22"/>
                <w:szCs w:val="22"/>
              </w:rPr>
            </w:pPr>
            <w:r w:rsidRPr="00323DC8">
              <w:rPr>
                <w:rFonts w:ascii="Arial" w:hAnsi="Arial" w:cs="Arial"/>
                <w:b/>
                <w:sz w:val="22"/>
                <w:szCs w:val="22"/>
              </w:rPr>
              <w:t>D</w:t>
            </w:r>
          </w:p>
        </w:tc>
        <w:tc>
          <w:tcPr>
            <w:tcW w:w="5843" w:type="dxa"/>
            <w:shd w:val="clear" w:color="auto" w:fill="002060"/>
          </w:tcPr>
          <w:p w14:paraId="48AC5FC5" w14:textId="77777777" w:rsidR="007E4044" w:rsidRDefault="007E4044" w:rsidP="00F2206F">
            <w:pPr>
              <w:rPr>
                <w:rFonts w:ascii="Arial" w:hAnsi="Arial" w:cs="Arial"/>
                <w:sz w:val="22"/>
                <w:szCs w:val="22"/>
              </w:rPr>
            </w:pPr>
            <w:r w:rsidRPr="00323DC8">
              <w:rPr>
                <w:rFonts w:ascii="Arial" w:hAnsi="Arial" w:cs="Arial"/>
                <w:sz w:val="22"/>
                <w:szCs w:val="22"/>
              </w:rPr>
              <w:t>Does your organisation undertake a gender impact assessment against projects/programs at an operational level?</w:t>
            </w:r>
          </w:p>
          <w:p w14:paraId="08647E5E" w14:textId="098183DD" w:rsidR="00DF0AF9" w:rsidRPr="00323DC8" w:rsidRDefault="00DF0AF9" w:rsidP="00F2206F">
            <w:pPr>
              <w:rPr>
                <w:rFonts w:ascii="Arial" w:hAnsi="Arial" w:cs="Arial"/>
                <w:sz w:val="22"/>
                <w:szCs w:val="22"/>
              </w:rPr>
            </w:pPr>
          </w:p>
        </w:tc>
        <w:tc>
          <w:tcPr>
            <w:tcW w:w="707" w:type="dxa"/>
            <w:shd w:val="clear" w:color="auto" w:fill="002060"/>
          </w:tcPr>
          <w:p w14:paraId="12509266" w14:textId="77777777" w:rsidR="007E4044" w:rsidRPr="00323DC8" w:rsidRDefault="007E4044" w:rsidP="00F2206F">
            <w:pPr>
              <w:rPr>
                <w:rFonts w:ascii="Arial" w:hAnsi="Arial" w:cs="Arial"/>
                <w:sz w:val="22"/>
                <w:szCs w:val="22"/>
              </w:rPr>
            </w:pPr>
          </w:p>
        </w:tc>
        <w:tc>
          <w:tcPr>
            <w:tcW w:w="705" w:type="dxa"/>
            <w:shd w:val="clear" w:color="auto" w:fill="002060"/>
          </w:tcPr>
          <w:p w14:paraId="380D1A03" w14:textId="77777777" w:rsidR="007E4044" w:rsidRPr="00323DC8" w:rsidRDefault="007E4044" w:rsidP="00F2206F">
            <w:pPr>
              <w:rPr>
                <w:rFonts w:ascii="Arial" w:hAnsi="Arial" w:cs="Arial"/>
                <w:sz w:val="22"/>
                <w:szCs w:val="22"/>
              </w:rPr>
            </w:pPr>
          </w:p>
        </w:tc>
        <w:tc>
          <w:tcPr>
            <w:tcW w:w="999" w:type="dxa"/>
            <w:shd w:val="clear" w:color="auto" w:fill="002060"/>
          </w:tcPr>
          <w:p w14:paraId="69ABBF73" w14:textId="77777777" w:rsidR="007E4044" w:rsidRPr="00323DC8" w:rsidRDefault="007E4044" w:rsidP="00F2206F">
            <w:pPr>
              <w:rPr>
                <w:rFonts w:ascii="Arial" w:hAnsi="Arial" w:cs="Arial"/>
                <w:sz w:val="22"/>
                <w:szCs w:val="22"/>
              </w:rPr>
            </w:pPr>
          </w:p>
        </w:tc>
      </w:tr>
      <w:tr w:rsidR="007E4044" w:rsidRPr="00323DC8" w14:paraId="002253B1" w14:textId="77777777" w:rsidTr="00F2206F">
        <w:tc>
          <w:tcPr>
            <w:tcW w:w="7950" w:type="dxa"/>
            <w:gridSpan w:val="4"/>
          </w:tcPr>
          <w:p w14:paraId="372210FA" w14:textId="51925CBA" w:rsidR="007E4044" w:rsidRPr="00323DC8" w:rsidRDefault="007E4044" w:rsidP="00F2206F">
            <w:pPr>
              <w:rPr>
                <w:rFonts w:ascii="Arial" w:hAnsi="Arial" w:cs="Arial"/>
                <w:b/>
                <w:color w:val="000000" w:themeColor="text1"/>
                <w:sz w:val="22"/>
                <w:szCs w:val="22"/>
              </w:rPr>
            </w:pPr>
            <w:r w:rsidRPr="00323DC8">
              <w:rPr>
                <w:rFonts w:ascii="Arial" w:hAnsi="Arial" w:cs="Arial"/>
                <w:b/>
                <w:color w:val="000000" w:themeColor="text1"/>
                <w:sz w:val="22"/>
                <w:szCs w:val="22"/>
              </w:rPr>
              <w:t xml:space="preserve">TOTAL SCORE </w:t>
            </w:r>
          </w:p>
          <w:p w14:paraId="30F217AB" w14:textId="77777777" w:rsidR="007E4044" w:rsidRPr="00323DC8" w:rsidRDefault="007E4044" w:rsidP="00F2206F">
            <w:pPr>
              <w:rPr>
                <w:rFonts w:ascii="Arial" w:hAnsi="Arial" w:cs="Arial"/>
                <w:sz w:val="22"/>
                <w:szCs w:val="22"/>
              </w:rPr>
            </w:pPr>
          </w:p>
        </w:tc>
        <w:tc>
          <w:tcPr>
            <w:tcW w:w="999" w:type="dxa"/>
          </w:tcPr>
          <w:p w14:paraId="5282D496" w14:textId="77777777" w:rsidR="007E4044" w:rsidRPr="00323DC8" w:rsidRDefault="007E4044" w:rsidP="00F2206F">
            <w:pPr>
              <w:rPr>
                <w:rFonts w:ascii="Arial" w:hAnsi="Arial" w:cs="Arial"/>
                <w:sz w:val="22"/>
                <w:szCs w:val="22"/>
              </w:rPr>
            </w:pPr>
          </w:p>
        </w:tc>
      </w:tr>
    </w:tbl>
    <w:p w14:paraId="3FF14E92" w14:textId="77777777" w:rsidR="007E4044" w:rsidRPr="00323DC8" w:rsidRDefault="007E4044" w:rsidP="007E4044">
      <w:pPr>
        <w:rPr>
          <w:rFonts w:ascii="Arial" w:hAnsi="Arial" w:cs="Arial"/>
          <w:sz w:val="22"/>
          <w:szCs w:val="22"/>
        </w:rPr>
      </w:pPr>
    </w:p>
    <w:p w14:paraId="27600365" w14:textId="77777777" w:rsidR="007E4044" w:rsidRPr="00323DC8" w:rsidRDefault="007E4044" w:rsidP="007E4044">
      <w:pPr>
        <w:rPr>
          <w:rFonts w:ascii="Arial" w:hAnsi="Arial" w:cs="Arial"/>
          <w:sz w:val="22"/>
          <w:szCs w:val="22"/>
        </w:rPr>
      </w:pPr>
    </w:p>
    <w:p w14:paraId="296EFF14" w14:textId="77777777" w:rsidR="007E4044" w:rsidRPr="00323DC8" w:rsidRDefault="007E4044" w:rsidP="007E4044">
      <w:pPr>
        <w:rPr>
          <w:rFonts w:ascii="Arial" w:hAnsi="Arial" w:cs="Arial"/>
          <w:sz w:val="22"/>
          <w:szCs w:val="22"/>
        </w:rPr>
      </w:pPr>
    </w:p>
    <w:p w14:paraId="615155E6" w14:textId="77777777" w:rsidR="007E4044" w:rsidRPr="00323DC8" w:rsidRDefault="007E4044" w:rsidP="007E4044">
      <w:pPr>
        <w:rPr>
          <w:rFonts w:ascii="Arial" w:hAnsi="Arial" w:cs="Arial"/>
          <w:b/>
          <w:sz w:val="22"/>
          <w:szCs w:val="22"/>
        </w:rPr>
      </w:pPr>
      <w:r w:rsidRPr="00323DC8">
        <w:rPr>
          <w:rFonts w:ascii="Arial" w:hAnsi="Arial" w:cs="Arial"/>
          <w:b/>
          <w:sz w:val="22"/>
          <w:szCs w:val="22"/>
        </w:rPr>
        <w:t>Suggestions for getting started:</w:t>
      </w:r>
    </w:p>
    <w:p w14:paraId="08594D00" w14:textId="77777777" w:rsidR="007E4044" w:rsidRPr="00323DC8" w:rsidRDefault="007E4044" w:rsidP="007E4044">
      <w:pPr>
        <w:rPr>
          <w:rFonts w:ascii="Arial" w:hAnsi="Arial" w:cs="Arial"/>
          <w:sz w:val="22"/>
          <w:szCs w:val="22"/>
        </w:rPr>
      </w:pPr>
    </w:p>
    <w:p w14:paraId="64EB9BEA" w14:textId="77777777" w:rsidR="007E4044" w:rsidRPr="00323DC8" w:rsidRDefault="007E4044" w:rsidP="007E4044">
      <w:pPr>
        <w:rPr>
          <w:rFonts w:ascii="Arial" w:hAnsi="Arial" w:cs="Arial"/>
          <w:b/>
          <w:sz w:val="22"/>
          <w:szCs w:val="22"/>
        </w:rPr>
      </w:pPr>
      <w:r w:rsidRPr="00323DC8">
        <w:rPr>
          <w:rFonts w:ascii="Arial" w:hAnsi="Arial" w:cs="Arial"/>
          <w:b/>
          <w:sz w:val="22"/>
          <w:szCs w:val="22"/>
        </w:rPr>
        <w:t>Think About</w:t>
      </w:r>
    </w:p>
    <w:p w14:paraId="3DC95293" w14:textId="77777777" w:rsidR="007E4044" w:rsidRPr="00323DC8" w:rsidRDefault="007E4044" w:rsidP="007E4044">
      <w:pPr>
        <w:pStyle w:val="ListParagraph"/>
        <w:numPr>
          <w:ilvl w:val="0"/>
          <w:numId w:val="9"/>
        </w:numPr>
        <w:rPr>
          <w:rFonts w:ascii="Arial" w:hAnsi="Arial" w:cs="Arial"/>
        </w:rPr>
      </w:pPr>
      <w:r w:rsidRPr="00323DC8">
        <w:rPr>
          <w:rFonts w:ascii="Arial" w:hAnsi="Arial" w:cs="Arial"/>
        </w:rPr>
        <w:t>How does your organisation embed gender equality objectives into business unit goals?</w:t>
      </w:r>
    </w:p>
    <w:p w14:paraId="6F71A0D3" w14:textId="77777777" w:rsidR="007E4044" w:rsidRPr="00323DC8" w:rsidRDefault="007E4044" w:rsidP="007E4044">
      <w:pPr>
        <w:pStyle w:val="ListParagraph"/>
        <w:numPr>
          <w:ilvl w:val="0"/>
          <w:numId w:val="9"/>
        </w:numPr>
        <w:rPr>
          <w:rFonts w:ascii="Arial" w:hAnsi="Arial" w:cs="Arial"/>
        </w:rPr>
      </w:pPr>
      <w:r w:rsidRPr="00323DC8">
        <w:rPr>
          <w:rFonts w:ascii="Arial" w:hAnsi="Arial" w:cs="Arial"/>
        </w:rPr>
        <w:t>How do you mainstream gender equality goals into project/program planning, design, budgeting and evaluation?</w:t>
      </w:r>
    </w:p>
    <w:p w14:paraId="7533AD2B" w14:textId="51C32610" w:rsidR="007E4044" w:rsidRPr="00323DC8" w:rsidRDefault="007E4044" w:rsidP="007E4044">
      <w:pPr>
        <w:pStyle w:val="ListParagraph"/>
        <w:numPr>
          <w:ilvl w:val="0"/>
          <w:numId w:val="9"/>
        </w:numPr>
        <w:rPr>
          <w:rFonts w:ascii="Arial" w:hAnsi="Arial" w:cs="Arial"/>
        </w:rPr>
      </w:pPr>
      <w:r w:rsidRPr="00323DC8">
        <w:rPr>
          <w:rFonts w:ascii="Arial" w:hAnsi="Arial" w:cs="Arial"/>
        </w:rPr>
        <w:t>How is the responsibility for attaining the gender equality objectives outlined in your organisations gender equality strategy distributed at a business unit level?</w:t>
      </w:r>
    </w:p>
    <w:p w14:paraId="4698099B" w14:textId="51268536" w:rsidR="007F7E05" w:rsidRPr="00323DC8" w:rsidRDefault="007F7E05" w:rsidP="007F7E05">
      <w:pPr>
        <w:rPr>
          <w:rFonts w:ascii="Arial" w:hAnsi="Arial" w:cs="Arial"/>
          <w:sz w:val="22"/>
          <w:szCs w:val="22"/>
        </w:rPr>
      </w:pPr>
    </w:p>
    <w:p w14:paraId="73A6C95E" w14:textId="77777777" w:rsidR="007F7E05" w:rsidRPr="00323DC8" w:rsidRDefault="007F7E05" w:rsidP="007F7E05">
      <w:pPr>
        <w:rPr>
          <w:rFonts w:ascii="Arial" w:hAnsi="Arial" w:cs="Arial"/>
          <w:sz w:val="22"/>
          <w:szCs w:val="22"/>
        </w:rPr>
      </w:pPr>
      <w:r w:rsidRPr="00323DC8">
        <w:rPr>
          <w:rFonts w:ascii="Arial" w:hAnsi="Arial" w:cs="Arial"/>
          <w:sz w:val="22"/>
          <w:szCs w:val="22"/>
        </w:rPr>
        <w:t>Here are some resources to help you use your diagnosis to address gender equality within your organisation:</w:t>
      </w:r>
    </w:p>
    <w:p w14:paraId="4DD15B42" w14:textId="77777777" w:rsidR="007F7E05" w:rsidRPr="00323DC8" w:rsidRDefault="007F7E05" w:rsidP="007F7E05">
      <w:pPr>
        <w:rPr>
          <w:rFonts w:ascii="Arial" w:hAnsi="Arial" w:cs="Arial"/>
          <w:sz w:val="22"/>
          <w:szCs w:val="22"/>
        </w:rPr>
      </w:pPr>
    </w:p>
    <w:p w14:paraId="5A8747D3" w14:textId="77777777" w:rsidR="007E4044" w:rsidRPr="00323DC8" w:rsidRDefault="007E4044" w:rsidP="007E4044">
      <w:pPr>
        <w:rPr>
          <w:rFonts w:ascii="Arial" w:hAnsi="Arial" w:cs="Arial"/>
          <w:sz w:val="22"/>
          <w:szCs w:val="22"/>
        </w:rPr>
      </w:pPr>
    </w:p>
    <w:p w14:paraId="1AD3A861" w14:textId="77777777" w:rsidR="003A2BDD" w:rsidRDefault="003A2BDD" w:rsidP="003A2BDD">
      <w:pPr>
        <w:rPr>
          <w:rFonts w:ascii="Arial" w:hAnsi="Arial" w:cs="Arial"/>
          <w:b/>
          <w:sz w:val="22"/>
          <w:szCs w:val="22"/>
        </w:rPr>
      </w:pPr>
      <w:r w:rsidRPr="004C0B50">
        <w:rPr>
          <w:rFonts w:ascii="Arial" w:hAnsi="Arial" w:cs="Arial"/>
          <w:b/>
          <w:sz w:val="22"/>
          <w:szCs w:val="22"/>
        </w:rPr>
        <w:t xml:space="preserve">If you are aiming </w:t>
      </w:r>
      <w:r>
        <w:rPr>
          <w:rFonts w:ascii="Arial" w:hAnsi="Arial" w:cs="Arial"/>
          <w:b/>
          <w:sz w:val="22"/>
          <w:szCs w:val="22"/>
        </w:rPr>
        <w:t>to be an employer of choice</w:t>
      </w:r>
      <w:r w:rsidRPr="004C0B50">
        <w:rPr>
          <w:rFonts w:ascii="Arial" w:hAnsi="Arial" w:cs="Arial"/>
          <w:b/>
          <w:sz w:val="22"/>
          <w:szCs w:val="22"/>
        </w:rPr>
        <w:t>, some further considerations are:</w:t>
      </w:r>
    </w:p>
    <w:p w14:paraId="03BB67CA" w14:textId="77777777" w:rsidR="007E4044" w:rsidRPr="00323DC8" w:rsidRDefault="007E4044" w:rsidP="007E4044">
      <w:pPr>
        <w:rPr>
          <w:rFonts w:ascii="Arial" w:hAnsi="Arial" w:cs="Arial"/>
          <w:b/>
          <w:sz w:val="22"/>
          <w:szCs w:val="22"/>
          <w:highlight w:val="cyan"/>
        </w:rPr>
      </w:pPr>
    </w:p>
    <w:p w14:paraId="47896B80" w14:textId="77777777" w:rsidR="007E4044" w:rsidRPr="00323DC8" w:rsidRDefault="007E4044" w:rsidP="007E4044">
      <w:pPr>
        <w:pStyle w:val="Bullets1stindent"/>
        <w:numPr>
          <w:ilvl w:val="0"/>
          <w:numId w:val="3"/>
        </w:numPr>
        <w:tabs>
          <w:tab w:val="num" w:pos="425"/>
        </w:tabs>
        <w:rPr>
          <w:rFonts w:ascii="Arial" w:hAnsi="Arial" w:cs="Arial"/>
          <w:sz w:val="22"/>
          <w:szCs w:val="22"/>
          <w:highlight w:val="cyan"/>
        </w:rPr>
      </w:pPr>
      <w:r w:rsidRPr="00323DC8">
        <w:rPr>
          <w:rFonts w:ascii="Arial" w:hAnsi="Arial" w:cs="Arial"/>
          <w:sz w:val="22"/>
          <w:szCs w:val="22"/>
          <w:highlight w:val="cyan"/>
        </w:rPr>
        <w:t>Organisation has implemented Targets for occupational categories when female representation is less than 40%</w:t>
      </w:r>
    </w:p>
    <w:p w14:paraId="7DEDF366" w14:textId="77777777" w:rsidR="007E4044" w:rsidRPr="00323DC8" w:rsidRDefault="007E4044" w:rsidP="007E4044">
      <w:pPr>
        <w:rPr>
          <w:rFonts w:ascii="Arial" w:hAnsi="Arial" w:cs="Arial"/>
          <w:sz w:val="22"/>
          <w:szCs w:val="22"/>
        </w:rPr>
      </w:pPr>
    </w:p>
    <w:p w14:paraId="1B317098" w14:textId="73D64395" w:rsidR="007E4044" w:rsidRPr="00323DC8" w:rsidRDefault="003A2BDD" w:rsidP="007E4044">
      <w:pPr>
        <w:shd w:val="clear" w:color="auto" w:fill="FFC000" w:themeFill="accent4"/>
        <w:rPr>
          <w:rFonts w:ascii="Arial" w:hAnsi="Arial" w:cs="Arial"/>
          <w:b/>
          <w:sz w:val="22"/>
          <w:szCs w:val="22"/>
        </w:rPr>
      </w:pPr>
      <w:r>
        <w:rPr>
          <w:rFonts w:ascii="Arial" w:hAnsi="Arial" w:cs="Arial"/>
          <w:b/>
          <w:sz w:val="22"/>
          <w:szCs w:val="22"/>
        </w:rPr>
        <w:t xml:space="preserve">Focus Area </w:t>
      </w:r>
      <w:r w:rsidR="007E4044" w:rsidRPr="00323DC8">
        <w:rPr>
          <w:rFonts w:ascii="Arial" w:hAnsi="Arial" w:cs="Arial"/>
          <w:b/>
          <w:sz w:val="22"/>
          <w:szCs w:val="22"/>
        </w:rPr>
        <w:t>1</w:t>
      </w:r>
      <w:r w:rsidR="00285EDC" w:rsidRPr="00323DC8">
        <w:rPr>
          <w:rFonts w:ascii="Arial" w:hAnsi="Arial" w:cs="Arial"/>
          <w:b/>
          <w:sz w:val="22"/>
          <w:szCs w:val="22"/>
        </w:rPr>
        <w:t>5</w:t>
      </w:r>
      <w:r w:rsidR="007E4044" w:rsidRPr="00323DC8">
        <w:rPr>
          <w:rFonts w:ascii="Arial" w:hAnsi="Arial" w:cs="Arial"/>
          <w:b/>
          <w:sz w:val="22"/>
          <w:szCs w:val="22"/>
        </w:rPr>
        <w:t>: Applying a gender equality lens to casual, contract and short-term, task-based employment</w:t>
      </w:r>
    </w:p>
    <w:p w14:paraId="52B93EC6" w14:textId="77777777" w:rsidR="007E4044" w:rsidRPr="00323DC8" w:rsidRDefault="007E4044" w:rsidP="007E4044">
      <w:pPr>
        <w:rPr>
          <w:rFonts w:ascii="Arial" w:hAnsi="Arial" w:cs="Arial"/>
          <w:sz w:val="22"/>
          <w:szCs w:val="22"/>
        </w:rPr>
      </w:pPr>
    </w:p>
    <w:p w14:paraId="27AA1DAE" w14:textId="77777777" w:rsidR="007E4044" w:rsidRPr="00323DC8" w:rsidRDefault="007E4044" w:rsidP="007E4044">
      <w:pPr>
        <w:rPr>
          <w:rFonts w:ascii="Arial" w:hAnsi="Arial" w:cs="Arial"/>
          <w:sz w:val="22"/>
          <w:szCs w:val="22"/>
        </w:rPr>
      </w:pPr>
      <w:r w:rsidRPr="00323DC8">
        <w:rPr>
          <w:rFonts w:ascii="Arial" w:hAnsi="Arial" w:cs="Arial"/>
          <w:sz w:val="22"/>
          <w:szCs w:val="22"/>
        </w:rPr>
        <w:t xml:space="preserve">Organisations are increasingly engaging people for short-term or ‘gig’-based activity. These freelance and/or casual employees should also be considered in a gender equality strategy. There are gendered challenges that are unique to the gig economy, including that different genders can tend to more commonly work in different occupations and industries. </w:t>
      </w:r>
    </w:p>
    <w:p w14:paraId="44415754" w14:textId="77777777" w:rsidR="007E4044" w:rsidRPr="00323DC8" w:rsidRDefault="007E4044" w:rsidP="007E4044">
      <w:pPr>
        <w:rPr>
          <w:rFonts w:ascii="Arial" w:hAnsi="Arial" w:cs="Arial"/>
          <w:sz w:val="22"/>
          <w:szCs w:val="22"/>
        </w:rPr>
      </w:pPr>
    </w:p>
    <w:p w14:paraId="19C0176C" w14:textId="03E76420" w:rsidR="007E4044" w:rsidRPr="00323DC8" w:rsidRDefault="006322C8" w:rsidP="007E4044">
      <w:pPr>
        <w:rPr>
          <w:rFonts w:ascii="Arial" w:hAnsi="Arial" w:cs="Arial"/>
          <w:b/>
          <w:sz w:val="22"/>
          <w:szCs w:val="22"/>
        </w:rPr>
      </w:pPr>
      <w:r w:rsidRPr="00323DC8">
        <w:rPr>
          <w:rFonts w:ascii="Arial" w:hAnsi="Arial" w:cs="Arial"/>
          <w:b/>
          <w:sz w:val="22"/>
          <w:szCs w:val="22"/>
        </w:rPr>
        <w:t>Collec</w:t>
      </w:r>
      <w:r w:rsidR="007E4044" w:rsidRPr="00323DC8">
        <w:rPr>
          <w:rFonts w:ascii="Arial" w:hAnsi="Arial" w:cs="Arial"/>
          <w:b/>
          <w:sz w:val="22"/>
          <w:szCs w:val="22"/>
        </w:rPr>
        <w:t>t Data</w:t>
      </w:r>
    </w:p>
    <w:p w14:paraId="794F3EE8" w14:textId="77777777" w:rsidR="007E4044" w:rsidRPr="00323DC8" w:rsidRDefault="007E4044" w:rsidP="007E4044">
      <w:pPr>
        <w:pStyle w:val="ListParagraph"/>
        <w:numPr>
          <w:ilvl w:val="0"/>
          <w:numId w:val="9"/>
        </w:numPr>
        <w:rPr>
          <w:rFonts w:ascii="Arial" w:hAnsi="Arial" w:cs="Arial"/>
        </w:rPr>
      </w:pPr>
      <w:r w:rsidRPr="00323DC8">
        <w:rPr>
          <w:rFonts w:ascii="Arial" w:hAnsi="Arial" w:cs="Arial"/>
        </w:rPr>
        <w:t xml:space="preserve">Number of casual and/or contract staff by gender and job role </w:t>
      </w:r>
    </w:p>
    <w:p w14:paraId="702D3EB8" w14:textId="77777777" w:rsidR="007E4044" w:rsidRPr="00323DC8" w:rsidRDefault="007E4044" w:rsidP="007E4044">
      <w:pPr>
        <w:pStyle w:val="ListParagraph"/>
        <w:numPr>
          <w:ilvl w:val="0"/>
          <w:numId w:val="9"/>
        </w:numPr>
        <w:rPr>
          <w:rFonts w:ascii="Arial" w:hAnsi="Arial" w:cs="Arial"/>
        </w:rPr>
      </w:pPr>
      <w:r w:rsidRPr="00323DC8">
        <w:rPr>
          <w:rFonts w:ascii="Arial" w:hAnsi="Arial" w:cs="Arial"/>
        </w:rPr>
        <w:t xml:space="preserve">Number of casual and/or contract staff who have </w:t>
      </w:r>
      <w:commentRangeStart w:id="22"/>
      <w:r w:rsidRPr="00323DC8">
        <w:rPr>
          <w:rFonts w:ascii="Arial" w:hAnsi="Arial" w:cs="Arial"/>
        </w:rPr>
        <w:t xml:space="preserve">engaged with </w:t>
      </w:r>
      <w:commentRangeEnd w:id="22"/>
      <w:r w:rsidRPr="00323DC8">
        <w:rPr>
          <w:rStyle w:val="CommentReference"/>
          <w:rFonts w:ascii="Arial" w:hAnsi="Arial" w:cs="Arial"/>
          <w:sz w:val="22"/>
          <w:szCs w:val="22"/>
          <w:lang w:val="en-GB" w:eastAsia="en-GB"/>
        </w:rPr>
        <w:commentReference w:id="22"/>
      </w:r>
      <w:r w:rsidRPr="00323DC8">
        <w:rPr>
          <w:rFonts w:ascii="Arial" w:hAnsi="Arial" w:cs="Arial"/>
        </w:rPr>
        <w:t>organisation’s formal sex-based harassment policy</w:t>
      </w:r>
    </w:p>
    <w:p w14:paraId="12CBFD2D" w14:textId="77777777" w:rsidR="007E4044" w:rsidRPr="00323DC8" w:rsidRDefault="007E4044" w:rsidP="007E4044">
      <w:pPr>
        <w:pStyle w:val="ListParagraph"/>
        <w:numPr>
          <w:ilvl w:val="0"/>
          <w:numId w:val="9"/>
        </w:numPr>
        <w:rPr>
          <w:rFonts w:ascii="Arial" w:hAnsi="Arial" w:cs="Arial"/>
        </w:rPr>
      </w:pPr>
      <w:r w:rsidRPr="00323DC8">
        <w:rPr>
          <w:rFonts w:ascii="Arial" w:hAnsi="Arial" w:cs="Arial"/>
        </w:rPr>
        <w:t>Casual and/or contract staff perception of your organisation’s culture and approach to gender equality</w:t>
      </w:r>
    </w:p>
    <w:p w14:paraId="36BC6337" w14:textId="77777777" w:rsidR="007E4044" w:rsidRPr="00323DC8" w:rsidRDefault="007E4044" w:rsidP="007E4044">
      <w:pPr>
        <w:rPr>
          <w:rFonts w:ascii="Arial" w:hAnsi="Arial" w:cs="Arial"/>
          <w:sz w:val="22"/>
          <w:szCs w:val="22"/>
        </w:rPr>
      </w:pPr>
    </w:p>
    <w:p w14:paraId="743713D6" w14:textId="77777777" w:rsidR="007E4044" w:rsidRPr="00323DC8" w:rsidRDefault="007E4044" w:rsidP="007E4044">
      <w:pPr>
        <w:rPr>
          <w:rFonts w:ascii="Arial" w:hAnsi="Arial" w:cs="Arial"/>
          <w:sz w:val="22"/>
          <w:szCs w:val="22"/>
        </w:rPr>
      </w:pPr>
    </w:p>
    <w:p w14:paraId="0000F74D" w14:textId="77777777" w:rsidR="007E4044" w:rsidRPr="00323DC8" w:rsidRDefault="007E4044" w:rsidP="007E4044">
      <w:pPr>
        <w:spacing w:after="120" w:line="288" w:lineRule="auto"/>
        <w:rPr>
          <w:rFonts w:ascii="Arial" w:hAnsi="Arial" w:cs="Arial"/>
          <w:b/>
          <w:sz w:val="22"/>
          <w:szCs w:val="22"/>
        </w:rPr>
      </w:pPr>
      <w:r w:rsidRPr="00323DC8">
        <w:rPr>
          <w:rFonts w:ascii="Arial" w:hAnsi="Arial" w:cs="Arial"/>
          <w:b/>
          <w:sz w:val="22"/>
          <w:szCs w:val="22"/>
        </w:rPr>
        <w:t>Self-Assess</w:t>
      </w:r>
    </w:p>
    <w:p w14:paraId="401BF082" w14:textId="77777777" w:rsidR="007E4044" w:rsidRPr="00323DC8" w:rsidRDefault="007E4044" w:rsidP="007E4044">
      <w:pPr>
        <w:rPr>
          <w:rFonts w:ascii="Arial" w:hAnsi="Arial" w:cs="Arial"/>
          <w:sz w:val="22"/>
          <w:szCs w:val="22"/>
        </w:rPr>
      </w:pPr>
      <w:r w:rsidRPr="00323DC8">
        <w:rPr>
          <w:rFonts w:ascii="Arial" w:hAnsi="Arial" w:cs="Arial"/>
          <w:sz w:val="22"/>
          <w:szCs w:val="22"/>
        </w:rPr>
        <w:t>Answer each of the following questions with a yes/no response, and score in the far-right column.</w:t>
      </w:r>
    </w:p>
    <w:p w14:paraId="0AE6732A" w14:textId="77777777" w:rsidR="007E4044" w:rsidRPr="00323DC8" w:rsidRDefault="007E4044" w:rsidP="007E4044">
      <w:pPr>
        <w:rPr>
          <w:rFonts w:ascii="Arial" w:hAnsi="Arial" w:cs="Arial"/>
          <w:sz w:val="22"/>
          <w:szCs w:val="22"/>
        </w:rPr>
      </w:pPr>
    </w:p>
    <w:tbl>
      <w:tblPr>
        <w:tblStyle w:val="TableGrid"/>
        <w:tblW w:w="0" w:type="auto"/>
        <w:tblLook w:val="04A0" w:firstRow="1" w:lastRow="0" w:firstColumn="1" w:lastColumn="0" w:noHBand="0" w:noVBand="1"/>
      </w:tblPr>
      <w:tblGrid>
        <w:gridCol w:w="695"/>
        <w:gridCol w:w="5843"/>
        <w:gridCol w:w="707"/>
        <w:gridCol w:w="705"/>
        <w:gridCol w:w="999"/>
      </w:tblGrid>
      <w:tr w:rsidR="007E4044" w:rsidRPr="00323DC8" w14:paraId="33CECE5E" w14:textId="77777777" w:rsidTr="007E4044">
        <w:tc>
          <w:tcPr>
            <w:tcW w:w="6538" w:type="dxa"/>
            <w:gridSpan w:val="2"/>
            <w:shd w:val="clear" w:color="auto" w:fill="FFC000" w:themeFill="accent4"/>
          </w:tcPr>
          <w:p w14:paraId="45DCBB9E" w14:textId="77777777" w:rsidR="007E4044" w:rsidRPr="00323DC8" w:rsidRDefault="007E4044" w:rsidP="00F2206F">
            <w:pPr>
              <w:rPr>
                <w:rFonts w:ascii="Arial" w:hAnsi="Arial" w:cs="Arial"/>
                <w:b/>
                <w:sz w:val="22"/>
                <w:szCs w:val="22"/>
              </w:rPr>
            </w:pPr>
            <w:r w:rsidRPr="00323DC8">
              <w:rPr>
                <w:rFonts w:ascii="Arial" w:hAnsi="Arial" w:cs="Arial"/>
                <w:b/>
                <w:sz w:val="22"/>
                <w:szCs w:val="22"/>
              </w:rPr>
              <w:t>KFA17: Applying a gender equality lens to casual, contract and short-term, task-based employment – SELF-ASSESSMENT</w:t>
            </w:r>
          </w:p>
        </w:tc>
        <w:tc>
          <w:tcPr>
            <w:tcW w:w="707" w:type="dxa"/>
            <w:shd w:val="clear" w:color="auto" w:fill="FFC000" w:themeFill="accent4"/>
          </w:tcPr>
          <w:p w14:paraId="4016806E" w14:textId="77777777" w:rsidR="007E4044" w:rsidRPr="00323DC8" w:rsidRDefault="007E4044" w:rsidP="00F2206F">
            <w:pPr>
              <w:rPr>
                <w:rFonts w:ascii="Arial" w:hAnsi="Arial" w:cs="Arial"/>
                <w:b/>
                <w:sz w:val="22"/>
                <w:szCs w:val="22"/>
              </w:rPr>
            </w:pPr>
            <w:r w:rsidRPr="00323DC8">
              <w:rPr>
                <w:rFonts w:ascii="Arial" w:hAnsi="Arial" w:cs="Arial"/>
                <w:b/>
                <w:sz w:val="22"/>
                <w:szCs w:val="22"/>
              </w:rPr>
              <w:t>YES</w:t>
            </w:r>
          </w:p>
        </w:tc>
        <w:tc>
          <w:tcPr>
            <w:tcW w:w="705" w:type="dxa"/>
            <w:shd w:val="clear" w:color="auto" w:fill="FFC000" w:themeFill="accent4"/>
          </w:tcPr>
          <w:p w14:paraId="3A49C23F" w14:textId="77777777" w:rsidR="007E4044" w:rsidRPr="00323DC8" w:rsidRDefault="007E4044" w:rsidP="00F2206F">
            <w:pPr>
              <w:rPr>
                <w:rFonts w:ascii="Arial" w:hAnsi="Arial" w:cs="Arial"/>
                <w:b/>
                <w:sz w:val="22"/>
                <w:szCs w:val="22"/>
              </w:rPr>
            </w:pPr>
            <w:r w:rsidRPr="00323DC8">
              <w:rPr>
                <w:rFonts w:ascii="Arial" w:hAnsi="Arial" w:cs="Arial"/>
                <w:b/>
                <w:sz w:val="22"/>
                <w:szCs w:val="22"/>
              </w:rPr>
              <w:t>NO</w:t>
            </w:r>
          </w:p>
        </w:tc>
        <w:tc>
          <w:tcPr>
            <w:tcW w:w="999" w:type="dxa"/>
            <w:shd w:val="clear" w:color="auto" w:fill="FFC000" w:themeFill="accent4"/>
          </w:tcPr>
          <w:p w14:paraId="3AADACE6" w14:textId="77777777" w:rsidR="007E4044" w:rsidRPr="00323DC8" w:rsidRDefault="007E4044" w:rsidP="00F2206F">
            <w:pPr>
              <w:rPr>
                <w:rFonts w:ascii="Arial" w:hAnsi="Arial" w:cs="Arial"/>
                <w:b/>
                <w:sz w:val="22"/>
                <w:szCs w:val="22"/>
              </w:rPr>
            </w:pPr>
            <w:r w:rsidRPr="00323DC8">
              <w:rPr>
                <w:rFonts w:ascii="Arial" w:hAnsi="Arial" w:cs="Arial"/>
                <w:b/>
                <w:sz w:val="22"/>
                <w:szCs w:val="22"/>
              </w:rPr>
              <w:t>SCORE</w:t>
            </w:r>
          </w:p>
        </w:tc>
      </w:tr>
      <w:tr w:rsidR="007E4044" w:rsidRPr="00323DC8" w14:paraId="54C00290" w14:textId="77777777" w:rsidTr="007E4044">
        <w:tc>
          <w:tcPr>
            <w:tcW w:w="695" w:type="dxa"/>
            <w:shd w:val="clear" w:color="auto" w:fill="FFC000" w:themeFill="accent4"/>
          </w:tcPr>
          <w:p w14:paraId="1FCFCBAF" w14:textId="77777777" w:rsidR="007E4044" w:rsidRPr="00323DC8" w:rsidRDefault="007E4044" w:rsidP="00F2206F">
            <w:pPr>
              <w:rPr>
                <w:rFonts w:ascii="Arial" w:hAnsi="Arial" w:cs="Arial"/>
                <w:sz w:val="22"/>
                <w:szCs w:val="22"/>
              </w:rPr>
            </w:pPr>
          </w:p>
        </w:tc>
        <w:tc>
          <w:tcPr>
            <w:tcW w:w="5843" w:type="dxa"/>
            <w:shd w:val="clear" w:color="auto" w:fill="FFC000" w:themeFill="accent4"/>
          </w:tcPr>
          <w:p w14:paraId="01C5C2C2" w14:textId="77777777" w:rsidR="007E4044" w:rsidRPr="00323DC8" w:rsidRDefault="007E4044" w:rsidP="00F2206F">
            <w:pPr>
              <w:rPr>
                <w:rFonts w:ascii="Arial" w:hAnsi="Arial" w:cs="Arial"/>
                <w:sz w:val="22"/>
                <w:szCs w:val="22"/>
              </w:rPr>
            </w:pPr>
          </w:p>
        </w:tc>
        <w:tc>
          <w:tcPr>
            <w:tcW w:w="2411" w:type="dxa"/>
            <w:gridSpan w:val="3"/>
            <w:shd w:val="clear" w:color="auto" w:fill="FFC000" w:themeFill="accent4"/>
          </w:tcPr>
          <w:p w14:paraId="1ACD3936" w14:textId="77777777" w:rsidR="007E4044" w:rsidRPr="00323DC8" w:rsidRDefault="007E4044" w:rsidP="00F2206F">
            <w:pPr>
              <w:rPr>
                <w:rFonts w:ascii="Arial" w:hAnsi="Arial" w:cs="Arial"/>
                <w:sz w:val="22"/>
                <w:szCs w:val="22"/>
              </w:rPr>
            </w:pPr>
            <w:r w:rsidRPr="00323DC8">
              <w:rPr>
                <w:rFonts w:ascii="Arial" w:hAnsi="Arial" w:cs="Arial"/>
                <w:sz w:val="22"/>
                <w:szCs w:val="22"/>
              </w:rPr>
              <w:t>NO = 0</w:t>
            </w:r>
          </w:p>
          <w:p w14:paraId="4E1890F4" w14:textId="77777777" w:rsidR="007E4044" w:rsidRPr="00323DC8" w:rsidRDefault="007E4044" w:rsidP="00F2206F">
            <w:pPr>
              <w:rPr>
                <w:rFonts w:ascii="Arial" w:hAnsi="Arial" w:cs="Arial"/>
                <w:sz w:val="22"/>
                <w:szCs w:val="22"/>
              </w:rPr>
            </w:pPr>
            <w:r w:rsidRPr="00323DC8">
              <w:rPr>
                <w:rFonts w:ascii="Arial" w:hAnsi="Arial" w:cs="Arial"/>
                <w:sz w:val="22"/>
                <w:szCs w:val="22"/>
              </w:rPr>
              <w:t>YES for A = 1 each</w:t>
            </w:r>
          </w:p>
          <w:p w14:paraId="1F7DC44C" w14:textId="77777777" w:rsidR="007E4044" w:rsidRPr="00323DC8" w:rsidRDefault="007E4044" w:rsidP="00F2206F">
            <w:pPr>
              <w:rPr>
                <w:rFonts w:ascii="Arial" w:hAnsi="Arial" w:cs="Arial"/>
                <w:sz w:val="22"/>
                <w:szCs w:val="22"/>
              </w:rPr>
            </w:pPr>
            <w:r w:rsidRPr="00323DC8">
              <w:rPr>
                <w:rFonts w:ascii="Arial" w:hAnsi="Arial" w:cs="Arial"/>
                <w:sz w:val="22"/>
                <w:szCs w:val="22"/>
              </w:rPr>
              <w:t>YES for B = 2 each</w:t>
            </w:r>
          </w:p>
          <w:p w14:paraId="36E0616A" w14:textId="77777777" w:rsidR="007E4044" w:rsidRPr="00323DC8" w:rsidRDefault="007E4044" w:rsidP="00F2206F">
            <w:pPr>
              <w:rPr>
                <w:rFonts w:ascii="Arial" w:hAnsi="Arial" w:cs="Arial"/>
                <w:sz w:val="22"/>
                <w:szCs w:val="22"/>
              </w:rPr>
            </w:pPr>
            <w:r w:rsidRPr="00323DC8">
              <w:rPr>
                <w:rFonts w:ascii="Arial" w:hAnsi="Arial" w:cs="Arial"/>
                <w:sz w:val="22"/>
                <w:szCs w:val="22"/>
              </w:rPr>
              <w:t>YES for C = 3 each</w:t>
            </w:r>
          </w:p>
          <w:p w14:paraId="5905F620" w14:textId="77777777" w:rsidR="007E4044" w:rsidRPr="00323DC8" w:rsidRDefault="007E4044" w:rsidP="00F2206F">
            <w:pPr>
              <w:rPr>
                <w:rFonts w:ascii="Arial" w:hAnsi="Arial" w:cs="Arial"/>
                <w:sz w:val="22"/>
                <w:szCs w:val="22"/>
              </w:rPr>
            </w:pPr>
            <w:r w:rsidRPr="00323DC8">
              <w:rPr>
                <w:rFonts w:ascii="Arial" w:hAnsi="Arial" w:cs="Arial"/>
                <w:sz w:val="22"/>
                <w:szCs w:val="22"/>
              </w:rPr>
              <w:t>YES for D = 4 each</w:t>
            </w:r>
          </w:p>
        </w:tc>
      </w:tr>
      <w:tr w:rsidR="007E4044" w:rsidRPr="00323DC8" w14:paraId="54861417" w14:textId="77777777" w:rsidTr="00447F49">
        <w:tc>
          <w:tcPr>
            <w:tcW w:w="695" w:type="dxa"/>
            <w:shd w:val="clear" w:color="auto" w:fill="FFC000" w:themeFill="accent4"/>
          </w:tcPr>
          <w:p w14:paraId="652F3F74" w14:textId="77777777" w:rsidR="007E4044" w:rsidRPr="00323DC8" w:rsidRDefault="007E4044" w:rsidP="00F2206F">
            <w:pPr>
              <w:rPr>
                <w:rFonts w:ascii="Arial" w:hAnsi="Arial" w:cs="Arial"/>
                <w:b/>
                <w:sz w:val="22"/>
                <w:szCs w:val="22"/>
              </w:rPr>
            </w:pPr>
            <w:r w:rsidRPr="00323DC8">
              <w:rPr>
                <w:rFonts w:ascii="Arial" w:hAnsi="Arial" w:cs="Arial"/>
                <w:b/>
                <w:sz w:val="22"/>
                <w:szCs w:val="22"/>
              </w:rPr>
              <w:t>A</w:t>
            </w:r>
          </w:p>
        </w:tc>
        <w:tc>
          <w:tcPr>
            <w:tcW w:w="5843" w:type="dxa"/>
            <w:shd w:val="clear" w:color="auto" w:fill="FFC000" w:themeFill="accent4"/>
          </w:tcPr>
          <w:p w14:paraId="60A2299E" w14:textId="77777777" w:rsidR="007E4044" w:rsidRPr="00323DC8" w:rsidRDefault="007E4044" w:rsidP="00F2206F">
            <w:pPr>
              <w:rPr>
                <w:rFonts w:ascii="Arial" w:hAnsi="Arial" w:cs="Arial"/>
                <w:sz w:val="22"/>
                <w:szCs w:val="22"/>
              </w:rPr>
            </w:pPr>
            <w:r w:rsidRPr="00323DC8">
              <w:rPr>
                <w:rFonts w:ascii="Arial" w:hAnsi="Arial" w:cs="Arial"/>
                <w:sz w:val="22"/>
                <w:szCs w:val="22"/>
              </w:rPr>
              <w:t>Does your organisation’s gender equality strategy include consideration of casual/contract and short-term staff?</w:t>
            </w:r>
          </w:p>
          <w:p w14:paraId="4823827E" w14:textId="77777777" w:rsidR="007E4044" w:rsidRPr="00323DC8" w:rsidRDefault="007E4044" w:rsidP="00F2206F">
            <w:pPr>
              <w:rPr>
                <w:rFonts w:ascii="Arial" w:hAnsi="Arial" w:cs="Arial"/>
                <w:sz w:val="22"/>
                <w:szCs w:val="22"/>
              </w:rPr>
            </w:pPr>
          </w:p>
        </w:tc>
        <w:tc>
          <w:tcPr>
            <w:tcW w:w="707" w:type="dxa"/>
            <w:shd w:val="clear" w:color="auto" w:fill="FFC000" w:themeFill="accent4"/>
          </w:tcPr>
          <w:p w14:paraId="1551EB6D" w14:textId="77777777" w:rsidR="007E4044" w:rsidRPr="00323DC8" w:rsidRDefault="007E4044" w:rsidP="00F2206F">
            <w:pPr>
              <w:rPr>
                <w:rFonts w:ascii="Arial" w:hAnsi="Arial" w:cs="Arial"/>
                <w:sz w:val="22"/>
                <w:szCs w:val="22"/>
              </w:rPr>
            </w:pPr>
          </w:p>
        </w:tc>
        <w:tc>
          <w:tcPr>
            <w:tcW w:w="705" w:type="dxa"/>
            <w:shd w:val="clear" w:color="auto" w:fill="FFC000" w:themeFill="accent4"/>
          </w:tcPr>
          <w:p w14:paraId="02C16B4D" w14:textId="77777777" w:rsidR="007E4044" w:rsidRPr="00323DC8" w:rsidRDefault="007E4044" w:rsidP="00F2206F">
            <w:pPr>
              <w:rPr>
                <w:rFonts w:ascii="Arial" w:hAnsi="Arial" w:cs="Arial"/>
                <w:sz w:val="22"/>
                <w:szCs w:val="22"/>
              </w:rPr>
            </w:pPr>
          </w:p>
        </w:tc>
        <w:tc>
          <w:tcPr>
            <w:tcW w:w="999" w:type="dxa"/>
            <w:shd w:val="clear" w:color="auto" w:fill="FFC000" w:themeFill="accent4"/>
          </w:tcPr>
          <w:p w14:paraId="513E0D03" w14:textId="77777777" w:rsidR="007E4044" w:rsidRPr="00323DC8" w:rsidRDefault="007E4044" w:rsidP="00F2206F">
            <w:pPr>
              <w:rPr>
                <w:rFonts w:ascii="Arial" w:hAnsi="Arial" w:cs="Arial"/>
                <w:sz w:val="22"/>
                <w:szCs w:val="22"/>
              </w:rPr>
            </w:pPr>
          </w:p>
        </w:tc>
      </w:tr>
      <w:tr w:rsidR="007E4044" w:rsidRPr="00323DC8" w14:paraId="3E3DF58E" w14:textId="77777777" w:rsidTr="00447F49">
        <w:tc>
          <w:tcPr>
            <w:tcW w:w="695" w:type="dxa"/>
            <w:shd w:val="clear" w:color="auto" w:fill="FFC000" w:themeFill="accent4"/>
          </w:tcPr>
          <w:p w14:paraId="36BDABB2" w14:textId="77777777" w:rsidR="007E4044" w:rsidRPr="00323DC8" w:rsidRDefault="007E4044" w:rsidP="00F2206F">
            <w:pPr>
              <w:rPr>
                <w:rFonts w:ascii="Arial" w:hAnsi="Arial" w:cs="Arial"/>
                <w:b/>
                <w:sz w:val="22"/>
                <w:szCs w:val="22"/>
              </w:rPr>
            </w:pPr>
            <w:r w:rsidRPr="00323DC8">
              <w:rPr>
                <w:rFonts w:ascii="Arial" w:hAnsi="Arial" w:cs="Arial"/>
                <w:b/>
                <w:sz w:val="22"/>
                <w:szCs w:val="22"/>
              </w:rPr>
              <w:t>B</w:t>
            </w:r>
          </w:p>
        </w:tc>
        <w:tc>
          <w:tcPr>
            <w:tcW w:w="5843" w:type="dxa"/>
            <w:shd w:val="clear" w:color="auto" w:fill="FFC000" w:themeFill="accent4"/>
          </w:tcPr>
          <w:p w14:paraId="25709060" w14:textId="77777777" w:rsidR="007E4044" w:rsidRPr="00323DC8" w:rsidRDefault="007E4044" w:rsidP="00F2206F">
            <w:pPr>
              <w:rPr>
                <w:rFonts w:ascii="Arial" w:hAnsi="Arial" w:cs="Arial"/>
                <w:sz w:val="22"/>
                <w:szCs w:val="22"/>
              </w:rPr>
            </w:pPr>
            <w:r w:rsidRPr="00323DC8">
              <w:rPr>
                <w:rFonts w:ascii="Arial" w:hAnsi="Arial" w:cs="Arial"/>
                <w:sz w:val="22"/>
                <w:szCs w:val="22"/>
              </w:rPr>
              <w:t>Does your organisation collect data to monitor the gender composition of short-term staff?</w:t>
            </w:r>
          </w:p>
          <w:p w14:paraId="6A5F7C01" w14:textId="77777777" w:rsidR="007E4044" w:rsidRPr="00323DC8" w:rsidRDefault="007E4044" w:rsidP="00F2206F">
            <w:pPr>
              <w:rPr>
                <w:rFonts w:ascii="Arial" w:hAnsi="Arial" w:cs="Arial"/>
                <w:sz w:val="22"/>
                <w:szCs w:val="22"/>
              </w:rPr>
            </w:pPr>
          </w:p>
        </w:tc>
        <w:tc>
          <w:tcPr>
            <w:tcW w:w="707" w:type="dxa"/>
            <w:shd w:val="clear" w:color="auto" w:fill="FFC000" w:themeFill="accent4"/>
          </w:tcPr>
          <w:p w14:paraId="6C2516FD" w14:textId="77777777" w:rsidR="007E4044" w:rsidRPr="00323DC8" w:rsidRDefault="007E4044" w:rsidP="00F2206F">
            <w:pPr>
              <w:rPr>
                <w:rFonts w:ascii="Arial" w:hAnsi="Arial" w:cs="Arial"/>
                <w:sz w:val="22"/>
                <w:szCs w:val="22"/>
              </w:rPr>
            </w:pPr>
          </w:p>
        </w:tc>
        <w:tc>
          <w:tcPr>
            <w:tcW w:w="705" w:type="dxa"/>
            <w:shd w:val="clear" w:color="auto" w:fill="FFC000" w:themeFill="accent4"/>
          </w:tcPr>
          <w:p w14:paraId="65EFE5F0" w14:textId="77777777" w:rsidR="007E4044" w:rsidRPr="00323DC8" w:rsidRDefault="007E4044" w:rsidP="00F2206F">
            <w:pPr>
              <w:rPr>
                <w:rFonts w:ascii="Arial" w:hAnsi="Arial" w:cs="Arial"/>
                <w:sz w:val="22"/>
                <w:szCs w:val="22"/>
              </w:rPr>
            </w:pPr>
          </w:p>
        </w:tc>
        <w:tc>
          <w:tcPr>
            <w:tcW w:w="999" w:type="dxa"/>
            <w:shd w:val="clear" w:color="auto" w:fill="FFC000" w:themeFill="accent4"/>
          </w:tcPr>
          <w:p w14:paraId="3F55161C" w14:textId="77777777" w:rsidR="007E4044" w:rsidRPr="00323DC8" w:rsidRDefault="007E4044" w:rsidP="00F2206F">
            <w:pPr>
              <w:rPr>
                <w:rFonts w:ascii="Arial" w:hAnsi="Arial" w:cs="Arial"/>
                <w:sz w:val="22"/>
                <w:szCs w:val="22"/>
              </w:rPr>
            </w:pPr>
          </w:p>
        </w:tc>
      </w:tr>
      <w:tr w:rsidR="007E4044" w:rsidRPr="00323DC8" w14:paraId="0E32D4DA" w14:textId="77777777" w:rsidTr="00447F49">
        <w:tc>
          <w:tcPr>
            <w:tcW w:w="695" w:type="dxa"/>
            <w:shd w:val="clear" w:color="auto" w:fill="FFC000" w:themeFill="accent4"/>
          </w:tcPr>
          <w:p w14:paraId="6A022A11" w14:textId="77777777" w:rsidR="007E4044" w:rsidRPr="00323DC8" w:rsidRDefault="007E4044" w:rsidP="00F2206F">
            <w:pPr>
              <w:rPr>
                <w:rFonts w:ascii="Arial" w:hAnsi="Arial" w:cs="Arial"/>
                <w:b/>
                <w:sz w:val="22"/>
                <w:szCs w:val="22"/>
              </w:rPr>
            </w:pPr>
            <w:r w:rsidRPr="00323DC8">
              <w:rPr>
                <w:rFonts w:ascii="Arial" w:hAnsi="Arial" w:cs="Arial"/>
                <w:b/>
                <w:sz w:val="22"/>
                <w:szCs w:val="22"/>
              </w:rPr>
              <w:t>B</w:t>
            </w:r>
          </w:p>
        </w:tc>
        <w:tc>
          <w:tcPr>
            <w:tcW w:w="5843" w:type="dxa"/>
            <w:shd w:val="clear" w:color="auto" w:fill="FFC000" w:themeFill="accent4"/>
          </w:tcPr>
          <w:p w14:paraId="7014B413" w14:textId="77777777" w:rsidR="007E4044" w:rsidRPr="00323DC8" w:rsidRDefault="007E4044" w:rsidP="00F2206F">
            <w:pPr>
              <w:rPr>
                <w:rFonts w:ascii="Arial" w:hAnsi="Arial" w:cs="Arial"/>
                <w:sz w:val="22"/>
                <w:szCs w:val="22"/>
              </w:rPr>
            </w:pPr>
            <w:r w:rsidRPr="00323DC8">
              <w:rPr>
                <w:rFonts w:ascii="Arial" w:hAnsi="Arial" w:cs="Arial"/>
                <w:sz w:val="22"/>
                <w:szCs w:val="22"/>
              </w:rPr>
              <w:t>Does your organisation provide access to technology that enables communication to team members?</w:t>
            </w:r>
          </w:p>
          <w:p w14:paraId="654D3E4D" w14:textId="77777777" w:rsidR="007E4044" w:rsidRPr="00323DC8" w:rsidRDefault="007E4044" w:rsidP="00F2206F">
            <w:pPr>
              <w:rPr>
                <w:rFonts w:ascii="Arial" w:hAnsi="Arial" w:cs="Arial"/>
                <w:sz w:val="22"/>
                <w:szCs w:val="22"/>
              </w:rPr>
            </w:pPr>
          </w:p>
        </w:tc>
        <w:tc>
          <w:tcPr>
            <w:tcW w:w="707" w:type="dxa"/>
            <w:shd w:val="clear" w:color="auto" w:fill="FFC000" w:themeFill="accent4"/>
          </w:tcPr>
          <w:p w14:paraId="5F5C047C" w14:textId="77777777" w:rsidR="007E4044" w:rsidRPr="00323DC8" w:rsidRDefault="007E4044" w:rsidP="00F2206F">
            <w:pPr>
              <w:rPr>
                <w:rFonts w:ascii="Arial" w:hAnsi="Arial" w:cs="Arial"/>
                <w:sz w:val="22"/>
                <w:szCs w:val="22"/>
              </w:rPr>
            </w:pPr>
          </w:p>
        </w:tc>
        <w:tc>
          <w:tcPr>
            <w:tcW w:w="705" w:type="dxa"/>
            <w:shd w:val="clear" w:color="auto" w:fill="FFC000" w:themeFill="accent4"/>
          </w:tcPr>
          <w:p w14:paraId="6824F431" w14:textId="77777777" w:rsidR="007E4044" w:rsidRPr="00323DC8" w:rsidRDefault="007E4044" w:rsidP="00F2206F">
            <w:pPr>
              <w:rPr>
                <w:rFonts w:ascii="Arial" w:hAnsi="Arial" w:cs="Arial"/>
                <w:sz w:val="22"/>
                <w:szCs w:val="22"/>
              </w:rPr>
            </w:pPr>
          </w:p>
        </w:tc>
        <w:tc>
          <w:tcPr>
            <w:tcW w:w="999" w:type="dxa"/>
            <w:shd w:val="clear" w:color="auto" w:fill="FFC000" w:themeFill="accent4"/>
          </w:tcPr>
          <w:p w14:paraId="6CB8F243" w14:textId="77777777" w:rsidR="007E4044" w:rsidRPr="00323DC8" w:rsidRDefault="007E4044" w:rsidP="00F2206F">
            <w:pPr>
              <w:rPr>
                <w:rFonts w:ascii="Arial" w:hAnsi="Arial" w:cs="Arial"/>
                <w:sz w:val="22"/>
                <w:szCs w:val="22"/>
              </w:rPr>
            </w:pPr>
          </w:p>
        </w:tc>
      </w:tr>
      <w:tr w:rsidR="007E4044" w:rsidRPr="00323DC8" w14:paraId="666B587B" w14:textId="77777777" w:rsidTr="00447F49">
        <w:tc>
          <w:tcPr>
            <w:tcW w:w="695" w:type="dxa"/>
            <w:shd w:val="clear" w:color="auto" w:fill="FFC000" w:themeFill="accent4"/>
          </w:tcPr>
          <w:p w14:paraId="4F1C60DF" w14:textId="77777777" w:rsidR="007E4044" w:rsidRPr="00323DC8" w:rsidRDefault="007E4044" w:rsidP="00F2206F">
            <w:pPr>
              <w:rPr>
                <w:rFonts w:ascii="Arial" w:hAnsi="Arial" w:cs="Arial"/>
                <w:b/>
                <w:sz w:val="22"/>
                <w:szCs w:val="22"/>
              </w:rPr>
            </w:pPr>
            <w:r w:rsidRPr="00323DC8">
              <w:rPr>
                <w:rFonts w:ascii="Arial" w:hAnsi="Arial" w:cs="Arial"/>
                <w:b/>
                <w:sz w:val="22"/>
                <w:szCs w:val="22"/>
              </w:rPr>
              <w:t>C</w:t>
            </w:r>
          </w:p>
        </w:tc>
        <w:tc>
          <w:tcPr>
            <w:tcW w:w="5843" w:type="dxa"/>
            <w:shd w:val="clear" w:color="auto" w:fill="FFC000" w:themeFill="accent4"/>
          </w:tcPr>
          <w:p w14:paraId="76062219" w14:textId="77777777" w:rsidR="007E4044" w:rsidRDefault="007E4044" w:rsidP="00F2206F">
            <w:pPr>
              <w:rPr>
                <w:rFonts w:ascii="Arial" w:hAnsi="Arial" w:cs="Arial"/>
                <w:sz w:val="22"/>
                <w:szCs w:val="22"/>
              </w:rPr>
            </w:pPr>
            <w:r w:rsidRPr="00323DC8">
              <w:rPr>
                <w:rFonts w:ascii="Arial" w:hAnsi="Arial" w:cs="Arial"/>
                <w:sz w:val="22"/>
                <w:szCs w:val="22"/>
              </w:rPr>
              <w:t>Does your organisation check for gender imbalances unique to short-term staff, including pay equity imbalances?</w:t>
            </w:r>
          </w:p>
          <w:p w14:paraId="0EBD3543" w14:textId="17E2E209" w:rsidR="00DF0AF9" w:rsidRPr="00323DC8" w:rsidRDefault="00DF0AF9" w:rsidP="00F2206F">
            <w:pPr>
              <w:rPr>
                <w:rFonts w:ascii="Arial" w:hAnsi="Arial" w:cs="Arial"/>
                <w:sz w:val="22"/>
                <w:szCs w:val="22"/>
              </w:rPr>
            </w:pPr>
          </w:p>
        </w:tc>
        <w:tc>
          <w:tcPr>
            <w:tcW w:w="707" w:type="dxa"/>
            <w:shd w:val="clear" w:color="auto" w:fill="FFC000" w:themeFill="accent4"/>
          </w:tcPr>
          <w:p w14:paraId="0BB1148C" w14:textId="77777777" w:rsidR="007E4044" w:rsidRPr="00323DC8" w:rsidRDefault="007E4044" w:rsidP="00F2206F">
            <w:pPr>
              <w:rPr>
                <w:rFonts w:ascii="Arial" w:hAnsi="Arial" w:cs="Arial"/>
                <w:sz w:val="22"/>
                <w:szCs w:val="22"/>
              </w:rPr>
            </w:pPr>
          </w:p>
        </w:tc>
        <w:tc>
          <w:tcPr>
            <w:tcW w:w="705" w:type="dxa"/>
            <w:shd w:val="clear" w:color="auto" w:fill="FFC000" w:themeFill="accent4"/>
          </w:tcPr>
          <w:p w14:paraId="236E0418" w14:textId="77777777" w:rsidR="007E4044" w:rsidRPr="00323DC8" w:rsidRDefault="007E4044" w:rsidP="00F2206F">
            <w:pPr>
              <w:rPr>
                <w:rFonts w:ascii="Arial" w:hAnsi="Arial" w:cs="Arial"/>
                <w:sz w:val="22"/>
                <w:szCs w:val="22"/>
              </w:rPr>
            </w:pPr>
          </w:p>
        </w:tc>
        <w:tc>
          <w:tcPr>
            <w:tcW w:w="999" w:type="dxa"/>
            <w:shd w:val="clear" w:color="auto" w:fill="FFC000" w:themeFill="accent4"/>
          </w:tcPr>
          <w:p w14:paraId="4E9FE043" w14:textId="77777777" w:rsidR="007E4044" w:rsidRPr="00323DC8" w:rsidRDefault="007E4044" w:rsidP="00F2206F">
            <w:pPr>
              <w:rPr>
                <w:rFonts w:ascii="Arial" w:hAnsi="Arial" w:cs="Arial"/>
                <w:sz w:val="22"/>
                <w:szCs w:val="22"/>
              </w:rPr>
            </w:pPr>
          </w:p>
        </w:tc>
      </w:tr>
      <w:tr w:rsidR="007E4044" w:rsidRPr="00323DC8" w14:paraId="20D8C45C" w14:textId="77777777" w:rsidTr="00447F49">
        <w:tc>
          <w:tcPr>
            <w:tcW w:w="695" w:type="dxa"/>
            <w:shd w:val="clear" w:color="auto" w:fill="FFC000" w:themeFill="accent4"/>
          </w:tcPr>
          <w:p w14:paraId="3F2E6756" w14:textId="77777777" w:rsidR="007E4044" w:rsidRPr="00323DC8" w:rsidRDefault="007E4044" w:rsidP="00F2206F">
            <w:pPr>
              <w:rPr>
                <w:rFonts w:ascii="Arial" w:hAnsi="Arial" w:cs="Arial"/>
                <w:b/>
                <w:sz w:val="22"/>
                <w:szCs w:val="22"/>
              </w:rPr>
            </w:pPr>
            <w:r w:rsidRPr="00323DC8">
              <w:rPr>
                <w:rFonts w:ascii="Arial" w:hAnsi="Arial" w:cs="Arial"/>
                <w:b/>
                <w:sz w:val="22"/>
                <w:szCs w:val="22"/>
              </w:rPr>
              <w:t>C</w:t>
            </w:r>
          </w:p>
        </w:tc>
        <w:tc>
          <w:tcPr>
            <w:tcW w:w="5843" w:type="dxa"/>
            <w:shd w:val="clear" w:color="auto" w:fill="FFC000" w:themeFill="accent4"/>
          </w:tcPr>
          <w:p w14:paraId="79B7569D" w14:textId="77777777" w:rsidR="007E4044" w:rsidRDefault="007E4044" w:rsidP="00F2206F">
            <w:pPr>
              <w:rPr>
                <w:rFonts w:ascii="Arial" w:hAnsi="Arial" w:cs="Arial"/>
                <w:sz w:val="22"/>
                <w:szCs w:val="22"/>
              </w:rPr>
            </w:pPr>
            <w:r w:rsidRPr="00323DC8">
              <w:rPr>
                <w:rFonts w:ascii="Arial" w:hAnsi="Arial" w:cs="Arial"/>
                <w:sz w:val="22"/>
                <w:szCs w:val="22"/>
              </w:rPr>
              <w:t>Does your organisation provide access to development opportunities for short-term and casual staff, including grants, projects and development opportunities?</w:t>
            </w:r>
          </w:p>
          <w:p w14:paraId="723F235C" w14:textId="64570713" w:rsidR="00DF0AF9" w:rsidRPr="00323DC8" w:rsidRDefault="00DF0AF9" w:rsidP="00F2206F">
            <w:pPr>
              <w:rPr>
                <w:rFonts w:ascii="Arial" w:hAnsi="Arial" w:cs="Arial"/>
                <w:sz w:val="22"/>
                <w:szCs w:val="22"/>
              </w:rPr>
            </w:pPr>
          </w:p>
        </w:tc>
        <w:tc>
          <w:tcPr>
            <w:tcW w:w="707" w:type="dxa"/>
            <w:shd w:val="clear" w:color="auto" w:fill="FFC000" w:themeFill="accent4"/>
          </w:tcPr>
          <w:p w14:paraId="7B3C6772" w14:textId="77777777" w:rsidR="007E4044" w:rsidRPr="00323DC8" w:rsidRDefault="007E4044" w:rsidP="00F2206F">
            <w:pPr>
              <w:rPr>
                <w:rFonts w:ascii="Arial" w:hAnsi="Arial" w:cs="Arial"/>
                <w:sz w:val="22"/>
                <w:szCs w:val="22"/>
              </w:rPr>
            </w:pPr>
          </w:p>
        </w:tc>
        <w:tc>
          <w:tcPr>
            <w:tcW w:w="705" w:type="dxa"/>
            <w:shd w:val="clear" w:color="auto" w:fill="FFC000" w:themeFill="accent4"/>
          </w:tcPr>
          <w:p w14:paraId="57597753" w14:textId="77777777" w:rsidR="007E4044" w:rsidRPr="00323DC8" w:rsidRDefault="007E4044" w:rsidP="00F2206F">
            <w:pPr>
              <w:rPr>
                <w:rFonts w:ascii="Arial" w:hAnsi="Arial" w:cs="Arial"/>
                <w:sz w:val="22"/>
                <w:szCs w:val="22"/>
              </w:rPr>
            </w:pPr>
          </w:p>
        </w:tc>
        <w:tc>
          <w:tcPr>
            <w:tcW w:w="999" w:type="dxa"/>
            <w:shd w:val="clear" w:color="auto" w:fill="FFC000" w:themeFill="accent4"/>
          </w:tcPr>
          <w:p w14:paraId="1E438F2F" w14:textId="77777777" w:rsidR="007E4044" w:rsidRPr="00323DC8" w:rsidRDefault="007E4044" w:rsidP="00F2206F">
            <w:pPr>
              <w:rPr>
                <w:rFonts w:ascii="Arial" w:hAnsi="Arial" w:cs="Arial"/>
                <w:sz w:val="22"/>
                <w:szCs w:val="22"/>
              </w:rPr>
            </w:pPr>
          </w:p>
        </w:tc>
      </w:tr>
      <w:tr w:rsidR="007E4044" w:rsidRPr="00323DC8" w14:paraId="4FF286C4" w14:textId="77777777" w:rsidTr="00447F49">
        <w:tc>
          <w:tcPr>
            <w:tcW w:w="695" w:type="dxa"/>
            <w:shd w:val="clear" w:color="auto" w:fill="002060"/>
          </w:tcPr>
          <w:p w14:paraId="36F1BF6F" w14:textId="77777777" w:rsidR="007E4044" w:rsidRPr="00323DC8" w:rsidRDefault="007E4044" w:rsidP="00F2206F">
            <w:pPr>
              <w:rPr>
                <w:rFonts w:ascii="Arial" w:hAnsi="Arial" w:cs="Arial"/>
                <w:b/>
                <w:sz w:val="22"/>
                <w:szCs w:val="22"/>
              </w:rPr>
            </w:pPr>
            <w:r w:rsidRPr="00323DC8">
              <w:rPr>
                <w:rFonts w:ascii="Arial" w:hAnsi="Arial" w:cs="Arial"/>
                <w:b/>
                <w:sz w:val="22"/>
                <w:szCs w:val="22"/>
              </w:rPr>
              <w:t>D</w:t>
            </w:r>
          </w:p>
        </w:tc>
        <w:tc>
          <w:tcPr>
            <w:tcW w:w="5843" w:type="dxa"/>
            <w:shd w:val="clear" w:color="auto" w:fill="002060"/>
          </w:tcPr>
          <w:p w14:paraId="7349E022" w14:textId="77777777" w:rsidR="007E4044" w:rsidRPr="00323DC8" w:rsidRDefault="007E4044" w:rsidP="00F2206F">
            <w:pPr>
              <w:rPr>
                <w:rFonts w:ascii="Arial" w:hAnsi="Arial" w:cs="Arial"/>
                <w:sz w:val="22"/>
                <w:szCs w:val="22"/>
              </w:rPr>
            </w:pPr>
            <w:r w:rsidRPr="00323DC8">
              <w:rPr>
                <w:rFonts w:ascii="Arial" w:hAnsi="Arial" w:cs="Arial"/>
                <w:sz w:val="22"/>
                <w:szCs w:val="22"/>
              </w:rPr>
              <w:t>Does your organisation enable access to flexible working for short-term staff?</w:t>
            </w:r>
          </w:p>
          <w:p w14:paraId="74287E3F" w14:textId="77777777" w:rsidR="007E4044" w:rsidRPr="00323DC8" w:rsidRDefault="007E4044" w:rsidP="00F2206F">
            <w:pPr>
              <w:rPr>
                <w:rFonts w:ascii="Arial" w:hAnsi="Arial" w:cs="Arial"/>
                <w:sz w:val="22"/>
                <w:szCs w:val="22"/>
              </w:rPr>
            </w:pPr>
          </w:p>
        </w:tc>
        <w:tc>
          <w:tcPr>
            <w:tcW w:w="707" w:type="dxa"/>
            <w:shd w:val="clear" w:color="auto" w:fill="002060"/>
          </w:tcPr>
          <w:p w14:paraId="50802781" w14:textId="77777777" w:rsidR="007E4044" w:rsidRPr="00323DC8" w:rsidRDefault="007E4044" w:rsidP="00F2206F">
            <w:pPr>
              <w:rPr>
                <w:rFonts w:ascii="Arial" w:hAnsi="Arial" w:cs="Arial"/>
                <w:sz w:val="22"/>
                <w:szCs w:val="22"/>
              </w:rPr>
            </w:pPr>
          </w:p>
        </w:tc>
        <w:tc>
          <w:tcPr>
            <w:tcW w:w="705" w:type="dxa"/>
            <w:shd w:val="clear" w:color="auto" w:fill="002060"/>
          </w:tcPr>
          <w:p w14:paraId="5F785A00" w14:textId="77777777" w:rsidR="007E4044" w:rsidRPr="00323DC8" w:rsidRDefault="007E4044" w:rsidP="00F2206F">
            <w:pPr>
              <w:rPr>
                <w:rFonts w:ascii="Arial" w:hAnsi="Arial" w:cs="Arial"/>
                <w:sz w:val="22"/>
                <w:szCs w:val="22"/>
              </w:rPr>
            </w:pPr>
          </w:p>
        </w:tc>
        <w:tc>
          <w:tcPr>
            <w:tcW w:w="999" w:type="dxa"/>
            <w:shd w:val="clear" w:color="auto" w:fill="002060"/>
          </w:tcPr>
          <w:p w14:paraId="27219F8C" w14:textId="77777777" w:rsidR="007E4044" w:rsidRPr="00323DC8" w:rsidRDefault="007E4044" w:rsidP="00F2206F">
            <w:pPr>
              <w:rPr>
                <w:rFonts w:ascii="Arial" w:hAnsi="Arial" w:cs="Arial"/>
                <w:sz w:val="22"/>
                <w:szCs w:val="22"/>
              </w:rPr>
            </w:pPr>
          </w:p>
        </w:tc>
      </w:tr>
      <w:tr w:rsidR="007E4044" w:rsidRPr="00323DC8" w14:paraId="617585B0" w14:textId="77777777" w:rsidTr="00447F49">
        <w:tc>
          <w:tcPr>
            <w:tcW w:w="695" w:type="dxa"/>
            <w:shd w:val="clear" w:color="auto" w:fill="002060"/>
          </w:tcPr>
          <w:p w14:paraId="2628DCEE" w14:textId="77777777" w:rsidR="007E4044" w:rsidRPr="00323DC8" w:rsidRDefault="007E4044" w:rsidP="00F2206F">
            <w:pPr>
              <w:rPr>
                <w:rFonts w:ascii="Arial" w:hAnsi="Arial" w:cs="Arial"/>
                <w:b/>
                <w:sz w:val="22"/>
                <w:szCs w:val="22"/>
              </w:rPr>
            </w:pPr>
            <w:r w:rsidRPr="00323DC8">
              <w:rPr>
                <w:rFonts w:ascii="Arial" w:hAnsi="Arial" w:cs="Arial"/>
                <w:b/>
                <w:sz w:val="22"/>
                <w:szCs w:val="22"/>
              </w:rPr>
              <w:t>D</w:t>
            </w:r>
          </w:p>
        </w:tc>
        <w:tc>
          <w:tcPr>
            <w:tcW w:w="5843" w:type="dxa"/>
            <w:shd w:val="clear" w:color="auto" w:fill="002060"/>
          </w:tcPr>
          <w:p w14:paraId="795CA0E6" w14:textId="77777777" w:rsidR="007E4044" w:rsidRDefault="007E4044" w:rsidP="00F2206F">
            <w:pPr>
              <w:rPr>
                <w:rFonts w:ascii="Arial" w:hAnsi="Arial" w:cs="Arial"/>
                <w:sz w:val="22"/>
                <w:szCs w:val="22"/>
              </w:rPr>
            </w:pPr>
            <w:r w:rsidRPr="00323DC8">
              <w:rPr>
                <w:rFonts w:ascii="Arial" w:hAnsi="Arial" w:cs="Arial"/>
                <w:sz w:val="22"/>
                <w:szCs w:val="22"/>
              </w:rPr>
              <w:t>Does your organisation practice transparency with freelance staff about the value of the quotes received, by gender.</w:t>
            </w:r>
          </w:p>
          <w:p w14:paraId="08B05421" w14:textId="0982C8C3" w:rsidR="00DF0AF9" w:rsidRPr="00323DC8" w:rsidRDefault="00DF0AF9" w:rsidP="00F2206F">
            <w:pPr>
              <w:rPr>
                <w:rFonts w:ascii="Arial" w:hAnsi="Arial" w:cs="Arial"/>
                <w:sz w:val="22"/>
                <w:szCs w:val="22"/>
              </w:rPr>
            </w:pPr>
          </w:p>
        </w:tc>
        <w:tc>
          <w:tcPr>
            <w:tcW w:w="707" w:type="dxa"/>
            <w:shd w:val="clear" w:color="auto" w:fill="002060"/>
          </w:tcPr>
          <w:p w14:paraId="6F983C45" w14:textId="77777777" w:rsidR="007E4044" w:rsidRPr="00323DC8" w:rsidRDefault="007E4044" w:rsidP="00F2206F">
            <w:pPr>
              <w:rPr>
                <w:rFonts w:ascii="Arial" w:hAnsi="Arial" w:cs="Arial"/>
                <w:sz w:val="22"/>
                <w:szCs w:val="22"/>
              </w:rPr>
            </w:pPr>
          </w:p>
        </w:tc>
        <w:tc>
          <w:tcPr>
            <w:tcW w:w="705" w:type="dxa"/>
            <w:shd w:val="clear" w:color="auto" w:fill="002060"/>
          </w:tcPr>
          <w:p w14:paraId="3E4D0B71" w14:textId="77777777" w:rsidR="007E4044" w:rsidRPr="00323DC8" w:rsidRDefault="007E4044" w:rsidP="00F2206F">
            <w:pPr>
              <w:rPr>
                <w:rFonts w:ascii="Arial" w:hAnsi="Arial" w:cs="Arial"/>
                <w:sz w:val="22"/>
                <w:szCs w:val="22"/>
              </w:rPr>
            </w:pPr>
          </w:p>
        </w:tc>
        <w:tc>
          <w:tcPr>
            <w:tcW w:w="999" w:type="dxa"/>
            <w:shd w:val="clear" w:color="auto" w:fill="002060"/>
          </w:tcPr>
          <w:p w14:paraId="2CBCC8F1" w14:textId="77777777" w:rsidR="007E4044" w:rsidRPr="00323DC8" w:rsidRDefault="007E4044" w:rsidP="00F2206F">
            <w:pPr>
              <w:rPr>
                <w:rFonts w:ascii="Arial" w:hAnsi="Arial" w:cs="Arial"/>
                <w:sz w:val="22"/>
                <w:szCs w:val="22"/>
              </w:rPr>
            </w:pPr>
          </w:p>
        </w:tc>
      </w:tr>
      <w:tr w:rsidR="007E4044" w:rsidRPr="00323DC8" w14:paraId="2181DB84" w14:textId="77777777" w:rsidTr="00F2206F">
        <w:tc>
          <w:tcPr>
            <w:tcW w:w="7950" w:type="dxa"/>
            <w:gridSpan w:val="4"/>
          </w:tcPr>
          <w:p w14:paraId="74969D5B" w14:textId="6EEE9335" w:rsidR="007E4044" w:rsidRPr="00323DC8" w:rsidRDefault="007E4044" w:rsidP="00F2206F">
            <w:pPr>
              <w:rPr>
                <w:rFonts w:ascii="Arial" w:hAnsi="Arial" w:cs="Arial"/>
                <w:b/>
                <w:color w:val="000000" w:themeColor="text1"/>
                <w:sz w:val="22"/>
                <w:szCs w:val="22"/>
              </w:rPr>
            </w:pPr>
            <w:r w:rsidRPr="00323DC8">
              <w:rPr>
                <w:rFonts w:ascii="Arial" w:hAnsi="Arial" w:cs="Arial"/>
                <w:b/>
                <w:color w:val="000000" w:themeColor="text1"/>
                <w:sz w:val="22"/>
                <w:szCs w:val="22"/>
              </w:rPr>
              <w:t xml:space="preserve">TOTAL SCORE </w:t>
            </w:r>
          </w:p>
          <w:p w14:paraId="511FA5E4" w14:textId="77777777" w:rsidR="007E4044" w:rsidRPr="00323DC8" w:rsidRDefault="007E4044" w:rsidP="00F2206F">
            <w:pPr>
              <w:rPr>
                <w:rFonts w:ascii="Arial" w:hAnsi="Arial" w:cs="Arial"/>
                <w:sz w:val="22"/>
                <w:szCs w:val="22"/>
              </w:rPr>
            </w:pPr>
          </w:p>
        </w:tc>
        <w:tc>
          <w:tcPr>
            <w:tcW w:w="999" w:type="dxa"/>
          </w:tcPr>
          <w:p w14:paraId="462C0327" w14:textId="77777777" w:rsidR="007E4044" w:rsidRPr="00323DC8" w:rsidRDefault="007E4044" w:rsidP="00F2206F">
            <w:pPr>
              <w:rPr>
                <w:rFonts w:ascii="Arial" w:hAnsi="Arial" w:cs="Arial"/>
                <w:sz w:val="22"/>
                <w:szCs w:val="22"/>
              </w:rPr>
            </w:pPr>
          </w:p>
        </w:tc>
      </w:tr>
    </w:tbl>
    <w:p w14:paraId="0DCF2375" w14:textId="77777777" w:rsidR="007E4044" w:rsidRPr="00323DC8" w:rsidRDefault="007E4044" w:rsidP="007E4044">
      <w:pPr>
        <w:rPr>
          <w:rFonts w:ascii="Arial" w:hAnsi="Arial" w:cs="Arial"/>
          <w:sz w:val="22"/>
          <w:szCs w:val="22"/>
        </w:rPr>
      </w:pPr>
    </w:p>
    <w:p w14:paraId="5E900470" w14:textId="77777777" w:rsidR="007E4044" w:rsidRPr="00323DC8" w:rsidRDefault="007E4044" w:rsidP="007E4044">
      <w:pPr>
        <w:rPr>
          <w:rFonts w:ascii="Arial" w:hAnsi="Arial" w:cs="Arial"/>
          <w:sz w:val="22"/>
          <w:szCs w:val="22"/>
        </w:rPr>
      </w:pPr>
    </w:p>
    <w:p w14:paraId="56071AB9" w14:textId="77777777" w:rsidR="007E4044" w:rsidRPr="00323DC8" w:rsidRDefault="007E4044" w:rsidP="007E4044">
      <w:pPr>
        <w:rPr>
          <w:rFonts w:ascii="Arial" w:hAnsi="Arial" w:cs="Arial"/>
          <w:b/>
          <w:sz w:val="22"/>
          <w:szCs w:val="22"/>
        </w:rPr>
      </w:pPr>
      <w:commentRangeStart w:id="23"/>
      <w:r w:rsidRPr="00323DC8">
        <w:rPr>
          <w:rFonts w:ascii="Arial" w:hAnsi="Arial" w:cs="Arial"/>
          <w:b/>
          <w:sz w:val="22"/>
          <w:szCs w:val="22"/>
        </w:rPr>
        <w:t>Where You Are – Analysis of Results for KFA17</w:t>
      </w:r>
      <w:commentRangeEnd w:id="23"/>
      <w:r w:rsidRPr="00323DC8">
        <w:rPr>
          <w:rStyle w:val="CommentReference"/>
          <w:rFonts w:ascii="Arial" w:hAnsi="Arial" w:cs="Arial"/>
          <w:sz w:val="22"/>
          <w:szCs w:val="22"/>
        </w:rPr>
        <w:commentReference w:id="23"/>
      </w:r>
    </w:p>
    <w:p w14:paraId="69990378" w14:textId="77777777" w:rsidR="007E4044" w:rsidRPr="00323DC8" w:rsidRDefault="007E4044" w:rsidP="007E4044">
      <w:pPr>
        <w:rPr>
          <w:rFonts w:ascii="Arial" w:hAnsi="Arial" w:cs="Arial"/>
          <w:sz w:val="22"/>
          <w:szCs w:val="22"/>
        </w:rPr>
      </w:pPr>
    </w:p>
    <w:p w14:paraId="2E2711C0" w14:textId="77777777" w:rsidR="007E4044" w:rsidRPr="00323DC8" w:rsidRDefault="007E4044" w:rsidP="007E4044">
      <w:pPr>
        <w:rPr>
          <w:rFonts w:ascii="Arial" w:hAnsi="Arial" w:cs="Arial"/>
          <w:b/>
          <w:sz w:val="22"/>
          <w:szCs w:val="22"/>
        </w:rPr>
      </w:pPr>
      <w:r w:rsidRPr="00323DC8">
        <w:rPr>
          <w:rFonts w:ascii="Arial" w:hAnsi="Arial" w:cs="Arial"/>
          <w:b/>
          <w:sz w:val="22"/>
          <w:szCs w:val="22"/>
        </w:rPr>
        <w:t>Suggestions for getting started:</w:t>
      </w:r>
    </w:p>
    <w:p w14:paraId="2BE0AF98" w14:textId="77777777" w:rsidR="007E4044" w:rsidRPr="00323DC8" w:rsidRDefault="007E4044" w:rsidP="007E4044">
      <w:pPr>
        <w:rPr>
          <w:rFonts w:ascii="Arial" w:hAnsi="Arial" w:cs="Arial"/>
          <w:sz w:val="22"/>
          <w:szCs w:val="22"/>
        </w:rPr>
      </w:pPr>
    </w:p>
    <w:p w14:paraId="65BD2093" w14:textId="77777777" w:rsidR="007E4044" w:rsidRPr="00323DC8" w:rsidRDefault="007E4044" w:rsidP="007E4044">
      <w:pPr>
        <w:rPr>
          <w:rFonts w:ascii="Arial" w:hAnsi="Arial" w:cs="Arial"/>
          <w:b/>
          <w:sz w:val="22"/>
          <w:szCs w:val="22"/>
        </w:rPr>
      </w:pPr>
      <w:r w:rsidRPr="00323DC8">
        <w:rPr>
          <w:rFonts w:ascii="Arial" w:hAnsi="Arial" w:cs="Arial"/>
          <w:b/>
          <w:sz w:val="22"/>
          <w:szCs w:val="22"/>
        </w:rPr>
        <w:t>Think About</w:t>
      </w:r>
    </w:p>
    <w:p w14:paraId="239796BF" w14:textId="77777777" w:rsidR="007E4044" w:rsidRPr="00323DC8" w:rsidRDefault="007E4044" w:rsidP="007E4044">
      <w:pPr>
        <w:pStyle w:val="ListParagraph"/>
        <w:numPr>
          <w:ilvl w:val="0"/>
          <w:numId w:val="9"/>
        </w:numPr>
        <w:rPr>
          <w:rFonts w:ascii="Arial" w:hAnsi="Arial" w:cs="Arial"/>
        </w:rPr>
      </w:pPr>
      <w:r w:rsidRPr="00323DC8">
        <w:rPr>
          <w:rFonts w:ascii="Arial" w:hAnsi="Arial" w:cs="Arial"/>
        </w:rPr>
        <w:t>How have you factored the gig economy into your Gender Equality Strategy and Diversity and Inclusion Strategy?</w:t>
      </w:r>
    </w:p>
    <w:p w14:paraId="097EF415" w14:textId="77777777" w:rsidR="007E4044" w:rsidRPr="00323DC8" w:rsidRDefault="007E4044" w:rsidP="007E4044">
      <w:pPr>
        <w:pStyle w:val="ListParagraph"/>
        <w:numPr>
          <w:ilvl w:val="0"/>
          <w:numId w:val="9"/>
        </w:numPr>
        <w:rPr>
          <w:rFonts w:ascii="Arial" w:hAnsi="Arial" w:cs="Arial"/>
        </w:rPr>
      </w:pPr>
      <w:r w:rsidRPr="00323DC8">
        <w:rPr>
          <w:rFonts w:ascii="Arial" w:hAnsi="Arial" w:cs="Arial"/>
        </w:rPr>
        <w:t>Do you know if there are any gender-related issues or risks unique to your freelance/casual staff?</w:t>
      </w:r>
    </w:p>
    <w:p w14:paraId="6666832C" w14:textId="5EF8D3A0" w:rsidR="007E4044" w:rsidRPr="00323DC8" w:rsidRDefault="007E4044" w:rsidP="007E4044">
      <w:pPr>
        <w:pStyle w:val="ListParagraph"/>
        <w:numPr>
          <w:ilvl w:val="0"/>
          <w:numId w:val="9"/>
        </w:numPr>
        <w:rPr>
          <w:rFonts w:ascii="Arial" w:hAnsi="Arial" w:cs="Arial"/>
        </w:rPr>
      </w:pPr>
      <w:r w:rsidRPr="00323DC8">
        <w:rPr>
          <w:rFonts w:ascii="Arial" w:hAnsi="Arial" w:cs="Arial"/>
        </w:rPr>
        <w:t>How does your approach to flexible work include casual, contract and short-term task- based staff?</w:t>
      </w:r>
    </w:p>
    <w:p w14:paraId="0ADB7D37" w14:textId="356ECC71" w:rsidR="006322C8" w:rsidRPr="00323DC8" w:rsidRDefault="006322C8" w:rsidP="006322C8">
      <w:pPr>
        <w:rPr>
          <w:rFonts w:ascii="Arial" w:hAnsi="Arial" w:cs="Arial"/>
          <w:sz w:val="22"/>
          <w:szCs w:val="22"/>
        </w:rPr>
      </w:pPr>
    </w:p>
    <w:p w14:paraId="550013DD" w14:textId="77777777" w:rsidR="006322C8" w:rsidRPr="005E7E0B" w:rsidRDefault="006322C8" w:rsidP="006322C8">
      <w:pPr>
        <w:rPr>
          <w:rFonts w:ascii="Arial" w:hAnsi="Arial" w:cs="Arial"/>
          <w:color w:val="FF0000"/>
          <w:sz w:val="22"/>
          <w:szCs w:val="22"/>
        </w:rPr>
      </w:pPr>
      <w:r w:rsidRPr="005E7E0B">
        <w:rPr>
          <w:rFonts w:ascii="Arial" w:hAnsi="Arial" w:cs="Arial"/>
          <w:color w:val="FF0000"/>
          <w:sz w:val="22"/>
          <w:szCs w:val="22"/>
        </w:rPr>
        <w:t>Here are some resources to help you use your diagnosis to address gender equality within your organisation:</w:t>
      </w:r>
    </w:p>
    <w:p w14:paraId="76A5E2F0" w14:textId="77777777" w:rsidR="006322C8" w:rsidRPr="00323DC8" w:rsidRDefault="006322C8" w:rsidP="006322C8">
      <w:pPr>
        <w:rPr>
          <w:rFonts w:ascii="Arial" w:hAnsi="Arial" w:cs="Arial"/>
          <w:sz w:val="22"/>
          <w:szCs w:val="22"/>
        </w:rPr>
      </w:pPr>
    </w:p>
    <w:p w14:paraId="05C31C02" w14:textId="77777777" w:rsidR="007E4044" w:rsidRPr="00323DC8" w:rsidRDefault="007E4044" w:rsidP="007E4044">
      <w:pPr>
        <w:rPr>
          <w:rFonts w:ascii="Arial" w:hAnsi="Arial" w:cs="Arial"/>
          <w:sz w:val="22"/>
          <w:szCs w:val="22"/>
        </w:rPr>
      </w:pPr>
    </w:p>
    <w:p w14:paraId="44EF3F78" w14:textId="77777777" w:rsidR="003A2BDD" w:rsidRDefault="003A2BDD" w:rsidP="003A2BDD">
      <w:pPr>
        <w:rPr>
          <w:rFonts w:ascii="Arial" w:hAnsi="Arial" w:cs="Arial"/>
          <w:b/>
          <w:sz w:val="22"/>
          <w:szCs w:val="22"/>
        </w:rPr>
      </w:pPr>
      <w:r w:rsidRPr="004C0B50">
        <w:rPr>
          <w:rFonts w:ascii="Arial" w:hAnsi="Arial" w:cs="Arial"/>
          <w:b/>
          <w:sz w:val="22"/>
          <w:szCs w:val="22"/>
        </w:rPr>
        <w:t xml:space="preserve">If you are aiming </w:t>
      </w:r>
      <w:r>
        <w:rPr>
          <w:rFonts w:ascii="Arial" w:hAnsi="Arial" w:cs="Arial"/>
          <w:b/>
          <w:sz w:val="22"/>
          <w:szCs w:val="22"/>
        </w:rPr>
        <w:t>to be an employer of choice</w:t>
      </w:r>
      <w:r w:rsidRPr="004C0B50">
        <w:rPr>
          <w:rFonts w:ascii="Arial" w:hAnsi="Arial" w:cs="Arial"/>
          <w:b/>
          <w:sz w:val="22"/>
          <w:szCs w:val="22"/>
        </w:rPr>
        <w:t>, some further considerations are:</w:t>
      </w:r>
    </w:p>
    <w:p w14:paraId="5451258D" w14:textId="77777777" w:rsidR="007E4044" w:rsidRPr="00323DC8" w:rsidRDefault="007E4044" w:rsidP="007E4044">
      <w:pPr>
        <w:rPr>
          <w:rFonts w:ascii="Arial" w:hAnsi="Arial" w:cs="Arial"/>
          <w:b/>
          <w:sz w:val="22"/>
          <w:szCs w:val="22"/>
          <w:highlight w:val="cyan"/>
        </w:rPr>
      </w:pPr>
    </w:p>
    <w:p w14:paraId="481A73A1" w14:textId="77777777" w:rsidR="007E4044" w:rsidRPr="005E7E0B" w:rsidRDefault="007E4044" w:rsidP="007E4044">
      <w:pPr>
        <w:pStyle w:val="CommentText"/>
        <w:numPr>
          <w:ilvl w:val="0"/>
          <w:numId w:val="3"/>
        </w:numPr>
        <w:rPr>
          <w:rFonts w:ascii="Arial" w:hAnsi="Arial" w:cs="Arial"/>
          <w:color w:val="FF0000"/>
          <w:sz w:val="22"/>
          <w:szCs w:val="22"/>
          <w:highlight w:val="cyan"/>
        </w:rPr>
      </w:pPr>
      <w:r w:rsidRPr="005E7E0B">
        <w:rPr>
          <w:rFonts w:ascii="Arial" w:hAnsi="Arial" w:cs="Arial"/>
          <w:color w:val="FF0000"/>
          <w:sz w:val="22"/>
          <w:szCs w:val="22"/>
          <w:highlight w:val="cyan"/>
        </w:rPr>
        <w:t>Internal and external recruitment consultants must be provided with gender equality guidelines for the recruitment process of independent contractors and casuals</w:t>
      </w:r>
    </w:p>
    <w:p w14:paraId="25234398" w14:textId="54E4F0DD" w:rsidR="006322C8" w:rsidRPr="00323DC8" w:rsidRDefault="006322C8" w:rsidP="006322C8">
      <w:pPr>
        <w:pStyle w:val="Bullets1stindent"/>
        <w:numPr>
          <w:ilvl w:val="0"/>
          <w:numId w:val="0"/>
        </w:numPr>
        <w:rPr>
          <w:rFonts w:ascii="Arial" w:hAnsi="Arial" w:cs="Arial"/>
          <w:sz w:val="22"/>
          <w:szCs w:val="22"/>
        </w:rPr>
      </w:pPr>
    </w:p>
    <w:p w14:paraId="2BB1FF01" w14:textId="0C87AE27" w:rsidR="002A435C" w:rsidRPr="00323DC8" w:rsidRDefault="002A435C" w:rsidP="002A435C">
      <w:pPr>
        <w:spacing w:after="120" w:line="288" w:lineRule="auto"/>
        <w:ind w:left="360"/>
        <w:rPr>
          <w:rFonts w:ascii="Arial" w:hAnsi="Arial" w:cs="Arial"/>
          <w:b/>
          <w:sz w:val="22"/>
          <w:szCs w:val="22"/>
        </w:rPr>
      </w:pPr>
    </w:p>
    <w:p w14:paraId="659083B3" w14:textId="2085685F" w:rsidR="002A435C" w:rsidRPr="00323DC8" w:rsidRDefault="003A2BDD" w:rsidP="008C3B4C">
      <w:pPr>
        <w:shd w:val="clear" w:color="auto" w:fill="002060"/>
        <w:rPr>
          <w:rFonts w:ascii="Arial" w:hAnsi="Arial" w:cs="Arial"/>
          <w:b/>
          <w:sz w:val="22"/>
          <w:szCs w:val="22"/>
        </w:rPr>
      </w:pPr>
      <w:r>
        <w:rPr>
          <w:rFonts w:ascii="Arial" w:hAnsi="Arial" w:cs="Arial"/>
          <w:b/>
          <w:sz w:val="22"/>
          <w:szCs w:val="22"/>
        </w:rPr>
        <w:t xml:space="preserve">Focus Area </w:t>
      </w:r>
      <w:r w:rsidR="002A435C" w:rsidRPr="00323DC8">
        <w:rPr>
          <w:rFonts w:ascii="Arial" w:hAnsi="Arial" w:cs="Arial"/>
          <w:b/>
          <w:sz w:val="22"/>
          <w:szCs w:val="22"/>
        </w:rPr>
        <w:t>1</w:t>
      </w:r>
      <w:r w:rsidR="00285EDC" w:rsidRPr="00323DC8">
        <w:rPr>
          <w:rFonts w:ascii="Arial" w:hAnsi="Arial" w:cs="Arial"/>
          <w:b/>
          <w:sz w:val="22"/>
          <w:szCs w:val="22"/>
        </w:rPr>
        <w:t>6</w:t>
      </w:r>
      <w:r w:rsidR="002A435C" w:rsidRPr="00323DC8">
        <w:rPr>
          <w:rFonts w:ascii="Arial" w:hAnsi="Arial" w:cs="Arial"/>
          <w:b/>
          <w:sz w:val="22"/>
          <w:szCs w:val="22"/>
        </w:rPr>
        <w:t>: Driving change beyond the workplace</w:t>
      </w:r>
    </w:p>
    <w:p w14:paraId="74195180" w14:textId="77777777" w:rsidR="002A435C" w:rsidRPr="00323DC8" w:rsidRDefault="002A435C" w:rsidP="002A435C">
      <w:pPr>
        <w:rPr>
          <w:rFonts w:ascii="Arial" w:hAnsi="Arial" w:cs="Arial"/>
          <w:sz w:val="22"/>
          <w:szCs w:val="22"/>
        </w:rPr>
      </w:pPr>
    </w:p>
    <w:p w14:paraId="0A5895C9" w14:textId="77777777" w:rsidR="002A435C" w:rsidRPr="00323DC8" w:rsidRDefault="002A435C" w:rsidP="002A435C">
      <w:pPr>
        <w:rPr>
          <w:rFonts w:ascii="Arial" w:hAnsi="Arial" w:cs="Arial"/>
          <w:sz w:val="22"/>
          <w:szCs w:val="22"/>
        </w:rPr>
      </w:pPr>
      <w:r w:rsidRPr="00323DC8">
        <w:rPr>
          <w:rFonts w:ascii="Arial" w:hAnsi="Arial" w:cs="Arial"/>
          <w:sz w:val="22"/>
          <w:szCs w:val="22"/>
        </w:rPr>
        <w:t xml:space="preserve">Organisations can progress and support a culture of gender equality beyond their workplace towards their industry as well as within the community. This can include external advocacy by leaders, </w:t>
      </w:r>
      <w:r w:rsidRPr="00323DC8">
        <w:rPr>
          <w:rFonts w:ascii="Arial" w:hAnsi="Arial" w:cs="Arial"/>
          <w:sz w:val="22"/>
          <w:szCs w:val="22"/>
          <w:highlight w:val="yellow"/>
        </w:rPr>
        <w:t>executing</w:t>
      </w:r>
      <w:r w:rsidRPr="00323DC8">
        <w:rPr>
          <w:rFonts w:ascii="Arial" w:hAnsi="Arial" w:cs="Arial"/>
          <w:sz w:val="22"/>
          <w:szCs w:val="22"/>
        </w:rPr>
        <w:t xml:space="preserve"> in a gender-balanced way in terms of procurement policies and practices, supply chain management and employment practices. In addition, ensuring that potential or existing suppliers and/or partners demonstrate commitment to, and action on, gender equality can also apply here. </w:t>
      </w:r>
    </w:p>
    <w:p w14:paraId="03770449" w14:textId="77777777" w:rsidR="002A435C" w:rsidRPr="00323DC8" w:rsidRDefault="002A435C" w:rsidP="002A435C">
      <w:pPr>
        <w:rPr>
          <w:rFonts w:ascii="Arial" w:hAnsi="Arial" w:cs="Arial"/>
          <w:sz w:val="22"/>
          <w:szCs w:val="22"/>
        </w:rPr>
      </w:pPr>
    </w:p>
    <w:p w14:paraId="07EC03D8" w14:textId="08FE683F" w:rsidR="002A435C" w:rsidRPr="00323DC8" w:rsidRDefault="006322C8" w:rsidP="002A435C">
      <w:pPr>
        <w:rPr>
          <w:rFonts w:ascii="Arial" w:hAnsi="Arial" w:cs="Arial"/>
          <w:b/>
          <w:sz w:val="22"/>
          <w:szCs w:val="22"/>
        </w:rPr>
      </w:pPr>
      <w:r w:rsidRPr="00323DC8">
        <w:rPr>
          <w:rFonts w:ascii="Arial" w:hAnsi="Arial" w:cs="Arial"/>
          <w:b/>
          <w:sz w:val="22"/>
          <w:szCs w:val="22"/>
        </w:rPr>
        <w:t>Collec</w:t>
      </w:r>
      <w:r w:rsidR="002A435C" w:rsidRPr="00323DC8">
        <w:rPr>
          <w:rFonts w:ascii="Arial" w:hAnsi="Arial" w:cs="Arial"/>
          <w:b/>
          <w:sz w:val="22"/>
          <w:szCs w:val="22"/>
        </w:rPr>
        <w:t>t Data</w:t>
      </w:r>
    </w:p>
    <w:p w14:paraId="045C261A" w14:textId="77777777" w:rsidR="002A435C" w:rsidRPr="00323DC8" w:rsidRDefault="002A435C" w:rsidP="002A435C">
      <w:pPr>
        <w:pStyle w:val="ListParagraph"/>
        <w:numPr>
          <w:ilvl w:val="0"/>
          <w:numId w:val="9"/>
        </w:numPr>
        <w:rPr>
          <w:rFonts w:ascii="Arial" w:hAnsi="Arial" w:cs="Arial"/>
        </w:rPr>
      </w:pPr>
      <w:r w:rsidRPr="00323DC8">
        <w:rPr>
          <w:rFonts w:ascii="Arial" w:hAnsi="Arial" w:cs="Arial"/>
        </w:rPr>
        <w:t>Number of outreach programs that promote gender equality (e.g. into high schools), participation and impact</w:t>
      </w:r>
    </w:p>
    <w:p w14:paraId="5E2E6280" w14:textId="77777777" w:rsidR="002A435C" w:rsidRPr="00323DC8" w:rsidRDefault="002A435C" w:rsidP="002A435C">
      <w:pPr>
        <w:pStyle w:val="ListParagraph"/>
        <w:numPr>
          <w:ilvl w:val="0"/>
          <w:numId w:val="9"/>
        </w:numPr>
        <w:rPr>
          <w:rFonts w:ascii="Arial" w:hAnsi="Arial" w:cs="Arial"/>
        </w:rPr>
      </w:pPr>
      <w:r w:rsidRPr="00323DC8">
        <w:rPr>
          <w:rFonts w:ascii="Arial" w:hAnsi="Arial" w:cs="Arial"/>
        </w:rPr>
        <w:t>Number of public engagements/speaking events on gender equality by CEO and senior leaders</w:t>
      </w:r>
    </w:p>
    <w:p w14:paraId="3485A50A" w14:textId="77777777" w:rsidR="002A435C" w:rsidRPr="00323DC8" w:rsidRDefault="002A435C" w:rsidP="002A435C">
      <w:pPr>
        <w:pStyle w:val="ListParagraph"/>
        <w:numPr>
          <w:ilvl w:val="0"/>
          <w:numId w:val="9"/>
        </w:numPr>
        <w:rPr>
          <w:rFonts w:ascii="Arial" w:hAnsi="Arial" w:cs="Arial"/>
        </w:rPr>
      </w:pPr>
      <w:r w:rsidRPr="00323DC8">
        <w:rPr>
          <w:rFonts w:ascii="Arial" w:hAnsi="Arial" w:cs="Arial"/>
        </w:rPr>
        <w:t>Supplier diversity, for example, value of business conducted with women-owned businesses, suppliers with gender-balanced Boards and leadership teams</w:t>
      </w:r>
    </w:p>
    <w:p w14:paraId="061930A0" w14:textId="77777777" w:rsidR="002A435C" w:rsidRPr="00323DC8" w:rsidRDefault="002A435C" w:rsidP="002A435C">
      <w:pPr>
        <w:rPr>
          <w:rFonts w:ascii="Arial" w:hAnsi="Arial" w:cs="Arial"/>
          <w:sz w:val="22"/>
          <w:szCs w:val="22"/>
        </w:rPr>
      </w:pPr>
    </w:p>
    <w:p w14:paraId="0F6B2240" w14:textId="77777777" w:rsidR="002A435C" w:rsidRPr="00323DC8" w:rsidRDefault="002A435C" w:rsidP="002A435C">
      <w:pPr>
        <w:spacing w:after="120" w:line="288" w:lineRule="auto"/>
        <w:rPr>
          <w:rFonts w:ascii="Arial" w:hAnsi="Arial" w:cs="Arial"/>
          <w:b/>
          <w:sz w:val="22"/>
          <w:szCs w:val="22"/>
        </w:rPr>
      </w:pPr>
    </w:p>
    <w:p w14:paraId="1C0DA69A" w14:textId="77777777" w:rsidR="002A435C" w:rsidRPr="00323DC8" w:rsidRDefault="002A435C" w:rsidP="002A435C">
      <w:pPr>
        <w:spacing w:after="120" w:line="288" w:lineRule="auto"/>
        <w:rPr>
          <w:rFonts w:ascii="Arial" w:hAnsi="Arial" w:cs="Arial"/>
          <w:b/>
          <w:sz w:val="22"/>
          <w:szCs w:val="22"/>
        </w:rPr>
      </w:pPr>
      <w:r w:rsidRPr="00323DC8">
        <w:rPr>
          <w:rFonts w:ascii="Arial" w:hAnsi="Arial" w:cs="Arial"/>
          <w:b/>
          <w:sz w:val="22"/>
          <w:szCs w:val="22"/>
        </w:rPr>
        <w:t>Self-Assess</w:t>
      </w:r>
    </w:p>
    <w:p w14:paraId="52BD2202" w14:textId="77777777" w:rsidR="002A435C" w:rsidRPr="00323DC8" w:rsidRDefault="002A435C" w:rsidP="002A435C">
      <w:pPr>
        <w:rPr>
          <w:rFonts w:ascii="Arial" w:hAnsi="Arial" w:cs="Arial"/>
          <w:sz w:val="22"/>
          <w:szCs w:val="22"/>
        </w:rPr>
      </w:pPr>
      <w:r w:rsidRPr="00323DC8">
        <w:rPr>
          <w:rFonts w:ascii="Arial" w:hAnsi="Arial" w:cs="Arial"/>
          <w:sz w:val="22"/>
          <w:szCs w:val="22"/>
        </w:rPr>
        <w:t>Answer each of the following questions with a yes/no response, and score in the far-right column.</w:t>
      </w:r>
    </w:p>
    <w:p w14:paraId="3CCE8C2E" w14:textId="77777777" w:rsidR="002A435C" w:rsidRPr="00323DC8" w:rsidRDefault="002A435C" w:rsidP="002A435C">
      <w:pPr>
        <w:rPr>
          <w:rFonts w:ascii="Arial" w:hAnsi="Arial" w:cs="Arial"/>
          <w:sz w:val="22"/>
          <w:szCs w:val="22"/>
        </w:rPr>
      </w:pPr>
    </w:p>
    <w:tbl>
      <w:tblPr>
        <w:tblStyle w:val="TableGrid"/>
        <w:tblW w:w="0" w:type="auto"/>
        <w:tblLook w:val="04A0" w:firstRow="1" w:lastRow="0" w:firstColumn="1" w:lastColumn="0" w:noHBand="0" w:noVBand="1"/>
      </w:tblPr>
      <w:tblGrid>
        <w:gridCol w:w="695"/>
        <w:gridCol w:w="5843"/>
        <w:gridCol w:w="707"/>
        <w:gridCol w:w="705"/>
        <w:gridCol w:w="999"/>
      </w:tblGrid>
      <w:tr w:rsidR="002A435C" w:rsidRPr="00323DC8" w14:paraId="586BF9BD" w14:textId="77777777" w:rsidTr="008C3B4C">
        <w:tc>
          <w:tcPr>
            <w:tcW w:w="6538" w:type="dxa"/>
            <w:gridSpan w:val="2"/>
            <w:shd w:val="clear" w:color="auto" w:fill="002060"/>
          </w:tcPr>
          <w:p w14:paraId="5AE4984D" w14:textId="69131757" w:rsidR="002A435C" w:rsidRPr="00323DC8" w:rsidRDefault="002A435C" w:rsidP="002A435C">
            <w:pPr>
              <w:rPr>
                <w:rFonts w:ascii="Arial" w:hAnsi="Arial" w:cs="Arial"/>
                <w:b/>
                <w:sz w:val="22"/>
                <w:szCs w:val="22"/>
              </w:rPr>
            </w:pPr>
            <w:r w:rsidRPr="00323DC8">
              <w:rPr>
                <w:rFonts w:ascii="Arial" w:hAnsi="Arial" w:cs="Arial"/>
                <w:b/>
                <w:sz w:val="22"/>
                <w:szCs w:val="22"/>
              </w:rPr>
              <w:t>F</w:t>
            </w:r>
            <w:r w:rsidR="003A2BDD">
              <w:rPr>
                <w:rFonts w:ascii="Arial" w:hAnsi="Arial" w:cs="Arial"/>
                <w:b/>
                <w:sz w:val="22"/>
                <w:szCs w:val="22"/>
              </w:rPr>
              <w:t xml:space="preserve">ocus </w:t>
            </w:r>
            <w:r w:rsidRPr="00323DC8">
              <w:rPr>
                <w:rFonts w:ascii="Arial" w:hAnsi="Arial" w:cs="Arial"/>
                <w:b/>
                <w:sz w:val="22"/>
                <w:szCs w:val="22"/>
              </w:rPr>
              <w:t>A</w:t>
            </w:r>
            <w:r w:rsidR="003A2BDD">
              <w:rPr>
                <w:rFonts w:ascii="Arial" w:hAnsi="Arial" w:cs="Arial"/>
                <w:b/>
                <w:sz w:val="22"/>
                <w:szCs w:val="22"/>
              </w:rPr>
              <w:t xml:space="preserve">rea </w:t>
            </w:r>
            <w:r w:rsidRPr="00323DC8">
              <w:rPr>
                <w:rFonts w:ascii="Arial" w:hAnsi="Arial" w:cs="Arial"/>
                <w:b/>
                <w:sz w:val="22"/>
                <w:szCs w:val="22"/>
              </w:rPr>
              <w:t>14: Driving change beyond the workplace – SELF-ASSESSMENT</w:t>
            </w:r>
          </w:p>
        </w:tc>
        <w:tc>
          <w:tcPr>
            <w:tcW w:w="707" w:type="dxa"/>
            <w:shd w:val="clear" w:color="auto" w:fill="002060"/>
          </w:tcPr>
          <w:p w14:paraId="0EB3A8C7" w14:textId="77777777" w:rsidR="002A435C" w:rsidRPr="00323DC8" w:rsidRDefault="002A435C" w:rsidP="002A435C">
            <w:pPr>
              <w:rPr>
                <w:rFonts w:ascii="Arial" w:hAnsi="Arial" w:cs="Arial"/>
                <w:b/>
                <w:sz w:val="22"/>
                <w:szCs w:val="22"/>
              </w:rPr>
            </w:pPr>
            <w:r w:rsidRPr="00323DC8">
              <w:rPr>
                <w:rFonts w:ascii="Arial" w:hAnsi="Arial" w:cs="Arial"/>
                <w:b/>
                <w:sz w:val="22"/>
                <w:szCs w:val="22"/>
              </w:rPr>
              <w:t>YES</w:t>
            </w:r>
          </w:p>
        </w:tc>
        <w:tc>
          <w:tcPr>
            <w:tcW w:w="705" w:type="dxa"/>
            <w:shd w:val="clear" w:color="auto" w:fill="002060"/>
          </w:tcPr>
          <w:p w14:paraId="1D5E95DD" w14:textId="77777777" w:rsidR="002A435C" w:rsidRPr="00323DC8" w:rsidRDefault="002A435C" w:rsidP="002A435C">
            <w:pPr>
              <w:rPr>
                <w:rFonts w:ascii="Arial" w:hAnsi="Arial" w:cs="Arial"/>
                <w:b/>
                <w:sz w:val="22"/>
                <w:szCs w:val="22"/>
              </w:rPr>
            </w:pPr>
            <w:r w:rsidRPr="00323DC8">
              <w:rPr>
                <w:rFonts w:ascii="Arial" w:hAnsi="Arial" w:cs="Arial"/>
                <w:b/>
                <w:sz w:val="22"/>
                <w:szCs w:val="22"/>
              </w:rPr>
              <w:t>NO</w:t>
            </w:r>
          </w:p>
        </w:tc>
        <w:tc>
          <w:tcPr>
            <w:tcW w:w="999" w:type="dxa"/>
            <w:shd w:val="clear" w:color="auto" w:fill="002060"/>
          </w:tcPr>
          <w:p w14:paraId="50A80245" w14:textId="77777777" w:rsidR="002A435C" w:rsidRPr="00323DC8" w:rsidRDefault="002A435C" w:rsidP="002A435C">
            <w:pPr>
              <w:rPr>
                <w:rFonts w:ascii="Arial" w:hAnsi="Arial" w:cs="Arial"/>
                <w:b/>
                <w:sz w:val="22"/>
                <w:szCs w:val="22"/>
              </w:rPr>
            </w:pPr>
            <w:r w:rsidRPr="00323DC8">
              <w:rPr>
                <w:rFonts w:ascii="Arial" w:hAnsi="Arial" w:cs="Arial"/>
                <w:b/>
                <w:sz w:val="22"/>
                <w:szCs w:val="22"/>
              </w:rPr>
              <w:t>SCORE</w:t>
            </w:r>
          </w:p>
        </w:tc>
      </w:tr>
      <w:tr w:rsidR="002A435C" w:rsidRPr="00323DC8" w14:paraId="329EFC4D" w14:textId="77777777" w:rsidTr="008C3B4C">
        <w:tc>
          <w:tcPr>
            <w:tcW w:w="695" w:type="dxa"/>
            <w:shd w:val="clear" w:color="auto" w:fill="002060"/>
          </w:tcPr>
          <w:p w14:paraId="4158BE59" w14:textId="77777777" w:rsidR="002A435C" w:rsidRPr="00323DC8" w:rsidRDefault="002A435C" w:rsidP="002A435C">
            <w:pPr>
              <w:rPr>
                <w:rFonts w:ascii="Arial" w:hAnsi="Arial" w:cs="Arial"/>
                <w:sz w:val="22"/>
                <w:szCs w:val="22"/>
              </w:rPr>
            </w:pPr>
          </w:p>
        </w:tc>
        <w:tc>
          <w:tcPr>
            <w:tcW w:w="5843" w:type="dxa"/>
            <w:shd w:val="clear" w:color="auto" w:fill="002060"/>
          </w:tcPr>
          <w:p w14:paraId="048B2B63" w14:textId="77777777" w:rsidR="002A435C" w:rsidRPr="00323DC8" w:rsidRDefault="002A435C" w:rsidP="002A435C">
            <w:pPr>
              <w:rPr>
                <w:rFonts w:ascii="Arial" w:hAnsi="Arial" w:cs="Arial"/>
                <w:sz w:val="22"/>
                <w:szCs w:val="22"/>
              </w:rPr>
            </w:pPr>
          </w:p>
        </w:tc>
        <w:tc>
          <w:tcPr>
            <w:tcW w:w="2411" w:type="dxa"/>
            <w:gridSpan w:val="3"/>
            <w:shd w:val="clear" w:color="auto" w:fill="002060"/>
          </w:tcPr>
          <w:p w14:paraId="6A0C1A47" w14:textId="77777777" w:rsidR="002A435C" w:rsidRPr="00323DC8" w:rsidRDefault="002A435C" w:rsidP="002A435C">
            <w:pPr>
              <w:rPr>
                <w:rFonts w:ascii="Arial" w:hAnsi="Arial" w:cs="Arial"/>
                <w:sz w:val="22"/>
                <w:szCs w:val="22"/>
              </w:rPr>
            </w:pPr>
            <w:r w:rsidRPr="00323DC8">
              <w:rPr>
                <w:rFonts w:ascii="Arial" w:hAnsi="Arial" w:cs="Arial"/>
                <w:sz w:val="22"/>
                <w:szCs w:val="22"/>
              </w:rPr>
              <w:t>NO = 0</w:t>
            </w:r>
          </w:p>
          <w:p w14:paraId="6D59012A" w14:textId="77777777" w:rsidR="002A435C" w:rsidRPr="00323DC8" w:rsidRDefault="002A435C" w:rsidP="002A435C">
            <w:pPr>
              <w:rPr>
                <w:rFonts w:ascii="Arial" w:hAnsi="Arial" w:cs="Arial"/>
                <w:sz w:val="22"/>
                <w:szCs w:val="22"/>
              </w:rPr>
            </w:pPr>
            <w:r w:rsidRPr="00323DC8">
              <w:rPr>
                <w:rFonts w:ascii="Arial" w:hAnsi="Arial" w:cs="Arial"/>
                <w:sz w:val="22"/>
                <w:szCs w:val="22"/>
              </w:rPr>
              <w:t>YES for A = 1 each</w:t>
            </w:r>
          </w:p>
          <w:p w14:paraId="0A8E8D44" w14:textId="77777777" w:rsidR="002A435C" w:rsidRPr="00323DC8" w:rsidRDefault="002A435C" w:rsidP="002A435C">
            <w:pPr>
              <w:rPr>
                <w:rFonts w:ascii="Arial" w:hAnsi="Arial" w:cs="Arial"/>
                <w:sz w:val="22"/>
                <w:szCs w:val="22"/>
              </w:rPr>
            </w:pPr>
            <w:r w:rsidRPr="00323DC8">
              <w:rPr>
                <w:rFonts w:ascii="Arial" w:hAnsi="Arial" w:cs="Arial"/>
                <w:sz w:val="22"/>
                <w:szCs w:val="22"/>
              </w:rPr>
              <w:t>YES for B = 2 each</w:t>
            </w:r>
          </w:p>
          <w:p w14:paraId="19CE177D" w14:textId="77777777" w:rsidR="002A435C" w:rsidRPr="00323DC8" w:rsidRDefault="002A435C" w:rsidP="002A435C">
            <w:pPr>
              <w:rPr>
                <w:rFonts w:ascii="Arial" w:hAnsi="Arial" w:cs="Arial"/>
                <w:sz w:val="22"/>
                <w:szCs w:val="22"/>
              </w:rPr>
            </w:pPr>
            <w:r w:rsidRPr="00323DC8">
              <w:rPr>
                <w:rFonts w:ascii="Arial" w:hAnsi="Arial" w:cs="Arial"/>
                <w:sz w:val="22"/>
                <w:szCs w:val="22"/>
              </w:rPr>
              <w:t>YES for C = 3 each</w:t>
            </w:r>
          </w:p>
          <w:p w14:paraId="1267C937" w14:textId="77777777" w:rsidR="002A435C" w:rsidRPr="00323DC8" w:rsidRDefault="002A435C" w:rsidP="002A435C">
            <w:pPr>
              <w:rPr>
                <w:rFonts w:ascii="Arial" w:hAnsi="Arial" w:cs="Arial"/>
                <w:sz w:val="22"/>
                <w:szCs w:val="22"/>
              </w:rPr>
            </w:pPr>
            <w:r w:rsidRPr="00323DC8">
              <w:rPr>
                <w:rFonts w:ascii="Arial" w:hAnsi="Arial" w:cs="Arial"/>
                <w:sz w:val="22"/>
                <w:szCs w:val="22"/>
              </w:rPr>
              <w:t>YES for D = 4 each</w:t>
            </w:r>
          </w:p>
        </w:tc>
      </w:tr>
      <w:tr w:rsidR="002A435C" w:rsidRPr="00323DC8" w14:paraId="0CB3B5B9" w14:textId="77777777" w:rsidTr="00447F49">
        <w:tc>
          <w:tcPr>
            <w:tcW w:w="695" w:type="dxa"/>
            <w:shd w:val="clear" w:color="auto" w:fill="002060"/>
          </w:tcPr>
          <w:p w14:paraId="1841EE17" w14:textId="77777777" w:rsidR="002A435C" w:rsidRPr="00323DC8" w:rsidRDefault="002A435C" w:rsidP="002A435C">
            <w:pPr>
              <w:rPr>
                <w:rFonts w:ascii="Arial" w:hAnsi="Arial" w:cs="Arial"/>
                <w:b/>
                <w:sz w:val="22"/>
                <w:szCs w:val="22"/>
              </w:rPr>
            </w:pPr>
            <w:r w:rsidRPr="00323DC8">
              <w:rPr>
                <w:rFonts w:ascii="Arial" w:hAnsi="Arial" w:cs="Arial"/>
                <w:b/>
                <w:sz w:val="22"/>
                <w:szCs w:val="22"/>
              </w:rPr>
              <w:t>A</w:t>
            </w:r>
          </w:p>
        </w:tc>
        <w:tc>
          <w:tcPr>
            <w:tcW w:w="5843" w:type="dxa"/>
            <w:shd w:val="clear" w:color="auto" w:fill="002060"/>
          </w:tcPr>
          <w:p w14:paraId="3457B336" w14:textId="77777777" w:rsidR="002A435C" w:rsidRPr="00323DC8" w:rsidRDefault="002A435C" w:rsidP="002A435C">
            <w:pPr>
              <w:rPr>
                <w:rFonts w:ascii="Arial" w:hAnsi="Arial" w:cs="Arial"/>
                <w:sz w:val="22"/>
                <w:szCs w:val="22"/>
              </w:rPr>
            </w:pPr>
            <w:r w:rsidRPr="00323DC8">
              <w:rPr>
                <w:rFonts w:ascii="Arial" w:hAnsi="Arial" w:cs="Arial"/>
                <w:sz w:val="22"/>
                <w:szCs w:val="22"/>
              </w:rPr>
              <w:t xml:space="preserve">Does your organisation ensure that clients and/or suppliers are compliant with the reporting requirements set out in the </w:t>
            </w:r>
            <w:r w:rsidRPr="00323DC8">
              <w:rPr>
                <w:rFonts w:ascii="Arial" w:hAnsi="Arial" w:cs="Arial"/>
                <w:i/>
                <w:sz w:val="22"/>
                <w:szCs w:val="22"/>
              </w:rPr>
              <w:t>Workplace Gender Equality Act 2012</w:t>
            </w:r>
            <w:r w:rsidRPr="00323DC8">
              <w:rPr>
                <w:rFonts w:ascii="Arial" w:hAnsi="Arial" w:cs="Arial"/>
                <w:sz w:val="22"/>
                <w:szCs w:val="22"/>
              </w:rPr>
              <w:t>?</w:t>
            </w:r>
          </w:p>
        </w:tc>
        <w:tc>
          <w:tcPr>
            <w:tcW w:w="707" w:type="dxa"/>
            <w:shd w:val="clear" w:color="auto" w:fill="002060"/>
          </w:tcPr>
          <w:p w14:paraId="2382E3B4" w14:textId="77777777" w:rsidR="002A435C" w:rsidRPr="00323DC8" w:rsidRDefault="002A435C" w:rsidP="002A435C">
            <w:pPr>
              <w:rPr>
                <w:rFonts w:ascii="Arial" w:hAnsi="Arial" w:cs="Arial"/>
                <w:sz w:val="22"/>
                <w:szCs w:val="22"/>
              </w:rPr>
            </w:pPr>
          </w:p>
        </w:tc>
        <w:tc>
          <w:tcPr>
            <w:tcW w:w="705" w:type="dxa"/>
            <w:shd w:val="clear" w:color="auto" w:fill="002060"/>
          </w:tcPr>
          <w:p w14:paraId="6F6635FF" w14:textId="77777777" w:rsidR="002A435C" w:rsidRPr="00323DC8" w:rsidRDefault="002A435C" w:rsidP="002A435C">
            <w:pPr>
              <w:rPr>
                <w:rFonts w:ascii="Arial" w:hAnsi="Arial" w:cs="Arial"/>
                <w:sz w:val="22"/>
                <w:szCs w:val="22"/>
              </w:rPr>
            </w:pPr>
          </w:p>
        </w:tc>
        <w:tc>
          <w:tcPr>
            <w:tcW w:w="999" w:type="dxa"/>
            <w:shd w:val="clear" w:color="auto" w:fill="002060"/>
          </w:tcPr>
          <w:p w14:paraId="3F326E06" w14:textId="77777777" w:rsidR="002A435C" w:rsidRPr="00323DC8" w:rsidRDefault="002A435C" w:rsidP="002A435C">
            <w:pPr>
              <w:rPr>
                <w:rFonts w:ascii="Arial" w:hAnsi="Arial" w:cs="Arial"/>
                <w:sz w:val="22"/>
                <w:szCs w:val="22"/>
              </w:rPr>
            </w:pPr>
          </w:p>
        </w:tc>
      </w:tr>
      <w:tr w:rsidR="002A435C" w:rsidRPr="00323DC8" w14:paraId="0D89DE45" w14:textId="77777777" w:rsidTr="00447F49">
        <w:tc>
          <w:tcPr>
            <w:tcW w:w="695" w:type="dxa"/>
            <w:shd w:val="clear" w:color="auto" w:fill="002060"/>
          </w:tcPr>
          <w:p w14:paraId="654F3001" w14:textId="77777777" w:rsidR="002A435C" w:rsidRPr="00323DC8" w:rsidRDefault="002A435C" w:rsidP="002A435C">
            <w:pPr>
              <w:rPr>
                <w:rFonts w:ascii="Arial" w:hAnsi="Arial" w:cs="Arial"/>
                <w:b/>
                <w:sz w:val="22"/>
                <w:szCs w:val="22"/>
              </w:rPr>
            </w:pPr>
            <w:r w:rsidRPr="00323DC8">
              <w:rPr>
                <w:rFonts w:ascii="Arial" w:hAnsi="Arial" w:cs="Arial"/>
                <w:b/>
                <w:sz w:val="22"/>
                <w:szCs w:val="22"/>
              </w:rPr>
              <w:t>B</w:t>
            </w:r>
          </w:p>
        </w:tc>
        <w:tc>
          <w:tcPr>
            <w:tcW w:w="5843" w:type="dxa"/>
            <w:shd w:val="clear" w:color="auto" w:fill="002060"/>
          </w:tcPr>
          <w:p w14:paraId="29F1803D" w14:textId="77777777" w:rsidR="002A435C" w:rsidRPr="00323DC8" w:rsidRDefault="002A435C" w:rsidP="002A435C">
            <w:pPr>
              <w:rPr>
                <w:rFonts w:ascii="Arial" w:hAnsi="Arial" w:cs="Arial"/>
                <w:sz w:val="22"/>
                <w:szCs w:val="22"/>
              </w:rPr>
            </w:pPr>
            <w:r w:rsidRPr="00323DC8">
              <w:rPr>
                <w:rFonts w:ascii="Arial" w:hAnsi="Arial" w:cs="Arial"/>
                <w:sz w:val="22"/>
                <w:szCs w:val="22"/>
              </w:rPr>
              <w:t>Does your organisation conduct supplier audits to check consistency with gender equality policies and strategy, brand values, and organisational culture, identify anomalies and develop actions to address each one?</w:t>
            </w:r>
          </w:p>
        </w:tc>
        <w:tc>
          <w:tcPr>
            <w:tcW w:w="707" w:type="dxa"/>
            <w:shd w:val="clear" w:color="auto" w:fill="002060"/>
          </w:tcPr>
          <w:p w14:paraId="30D170E3" w14:textId="77777777" w:rsidR="002A435C" w:rsidRPr="00323DC8" w:rsidRDefault="002A435C" w:rsidP="002A435C">
            <w:pPr>
              <w:rPr>
                <w:rFonts w:ascii="Arial" w:hAnsi="Arial" w:cs="Arial"/>
                <w:sz w:val="22"/>
                <w:szCs w:val="22"/>
              </w:rPr>
            </w:pPr>
          </w:p>
        </w:tc>
        <w:tc>
          <w:tcPr>
            <w:tcW w:w="705" w:type="dxa"/>
            <w:shd w:val="clear" w:color="auto" w:fill="002060"/>
          </w:tcPr>
          <w:p w14:paraId="6DE48E4D" w14:textId="77777777" w:rsidR="002A435C" w:rsidRPr="00323DC8" w:rsidRDefault="002A435C" w:rsidP="002A435C">
            <w:pPr>
              <w:rPr>
                <w:rFonts w:ascii="Arial" w:hAnsi="Arial" w:cs="Arial"/>
                <w:sz w:val="22"/>
                <w:szCs w:val="22"/>
              </w:rPr>
            </w:pPr>
          </w:p>
        </w:tc>
        <w:tc>
          <w:tcPr>
            <w:tcW w:w="999" w:type="dxa"/>
            <w:shd w:val="clear" w:color="auto" w:fill="002060"/>
          </w:tcPr>
          <w:p w14:paraId="74341801" w14:textId="77777777" w:rsidR="002A435C" w:rsidRPr="00323DC8" w:rsidRDefault="002A435C" w:rsidP="002A435C">
            <w:pPr>
              <w:rPr>
                <w:rFonts w:ascii="Arial" w:hAnsi="Arial" w:cs="Arial"/>
                <w:sz w:val="22"/>
                <w:szCs w:val="22"/>
              </w:rPr>
            </w:pPr>
          </w:p>
        </w:tc>
      </w:tr>
      <w:tr w:rsidR="002A435C" w:rsidRPr="00323DC8" w14:paraId="132636D8" w14:textId="77777777" w:rsidTr="00447F49">
        <w:tc>
          <w:tcPr>
            <w:tcW w:w="695" w:type="dxa"/>
            <w:shd w:val="clear" w:color="auto" w:fill="002060"/>
          </w:tcPr>
          <w:p w14:paraId="7D20B2F0" w14:textId="77777777" w:rsidR="002A435C" w:rsidRPr="00323DC8" w:rsidRDefault="002A435C" w:rsidP="002A435C">
            <w:pPr>
              <w:rPr>
                <w:rFonts w:ascii="Arial" w:hAnsi="Arial" w:cs="Arial"/>
                <w:b/>
                <w:sz w:val="22"/>
                <w:szCs w:val="22"/>
              </w:rPr>
            </w:pPr>
            <w:r w:rsidRPr="00323DC8">
              <w:rPr>
                <w:rFonts w:ascii="Arial" w:hAnsi="Arial" w:cs="Arial"/>
                <w:b/>
                <w:sz w:val="22"/>
                <w:szCs w:val="22"/>
              </w:rPr>
              <w:t>B</w:t>
            </w:r>
          </w:p>
        </w:tc>
        <w:tc>
          <w:tcPr>
            <w:tcW w:w="5843" w:type="dxa"/>
            <w:shd w:val="clear" w:color="auto" w:fill="002060"/>
          </w:tcPr>
          <w:p w14:paraId="6A7D9207" w14:textId="353B3057" w:rsidR="002A435C" w:rsidRPr="00323DC8" w:rsidRDefault="002A435C" w:rsidP="002A435C">
            <w:pPr>
              <w:rPr>
                <w:rFonts w:ascii="Arial" w:hAnsi="Arial" w:cs="Arial"/>
                <w:sz w:val="22"/>
                <w:szCs w:val="22"/>
              </w:rPr>
            </w:pPr>
            <w:r w:rsidRPr="00323DC8">
              <w:rPr>
                <w:rFonts w:ascii="Arial" w:hAnsi="Arial" w:cs="Arial"/>
                <w:sz w:val="22"/>
                <w:szCs w:val="22"/>
              </w:rPr>
              <w:t xml:space="preserve">Has your organisation developed procurement principles and </w:t>
            </w:r>
            <w:r w:rsidR="005E7E0B" w:rsidRPr="00323DC8">
              <w:rPr>
                <w:rFonts w:ascii="Arial" w:hAnsi="Arial" w:cs="Arial"/>
                <w:sz w:val="22"/>
                <w:szCs w:val="22"/>
              </w:rPr>
              <w:t>terminology, which</w:t>
            </w:r>
            <w:r w:rsidRPr="00323DC8">
              <w:rPr>
                <w:rFonts w:ascii="Arial" w:hAnsi="Arial" w:cs="Arial"/>
                <w:sz w:val="22"/>
                <w:szCs w:val="22"/>
              </w:rPr>
              <w:t xml:space="preserve"> promote gender equality and integrates these into policies and practices? </w:t>
            </w:r>
          </w:p>
        </w:tc>
        <w:tc>
          <w:tcPr>
            <w:tcW w:w="707" w:type="dxa"/>
            <w:shd w:val="clear" w:color="auto" w:fill="002060"/>
          </w:tcPr>
          <w:p w14:paraId="6E5805A9" w14:textId="77777777" w:rsidR="002A435C" w:rsidRPr="00323DC8" w:rsidRDefault="002A435C" w:rsidP="002A435C">
            <w:pPr>
              <w:rPr>
                <w:rFonts w:ascii="Arial" w:hAnsi="Arial" w:cs="Arial"/>
                <w:sz w:val="22"/>
                <w:szCs w:val="22"/>
              </w:rPr>
            </w:pPr>
          </w:p>
        </w:tc>
        <w:tc>
          <w:tcPr>
            <w:tcW w:w="705" w:type="dxa"/>
            <w:shd w:val="clear" w:color="auto" w:fill="002060"/>
          </w:tcPr>
          <w:p w14:paraId="41DE0C8C" w14:textId="77777777" w:rsidR="002A435C" w:rsidRPr="00323DC8" w:rsidRDefault="002A435C" w:rsidP="002A435C">
            <w:pPr>
              <w:rPr>
                <w:rFonts w:ascii="Arial" w:hAnsi="Arial" w:cs="Arial"/>
                <w:sz w:val="22"/>
                <w:szCs w:val="22"/>
              </w:rPr>
            </w:pPr>
          </w:p>
        </w:tc>
        <w:tc>
          <w:tcPr>
            <w:tcW w:w="999" w:type="dxa"/>
            <w:shd w:val="clear" w:color="auto" w:fill="002060"/>
          </w:tcPr>
          <w:p w14:paraId="7E941CEA" w14:textId="77777777" w:rsidR="002A435C" w:rsidRPr="00323DC8" w:rsidRDefault="002A435C" w:rsidP="002A435C">
            <w:pPr>
              <w:rPr>
                <w:rFonts w:ascii="Arial" w:hAnsi="Arial" w:cs="Arial"/>
                <w:sz w:val="22"/>
                <w:szCs w:val="22"/>
              </w:rPr>
            </w:pPr>
          </w:p>
        </w:tc>
      </w:tr>
      <w:tr w:rsidR="002A435C" w:rsidRPr="00323DC8" w14:paraId="03EBF2B0" w14:textId="77777777" w:rsidTr="00447F49">
        <w:tc>
          <w:tcPr>
            <w:tcW w:w="695" w:type="dxa"/>
            <w:shd w:val="clear" w:color="auto" w:fill="002060"/>
          </w:tcPr>
          <w:p w14:paraId="3C12BD6F" w14:textId="77777777" w:rsidR="002A435C" w:rsidRPr="00323DC8" w:rsidRDefault="002A435C" w:rsidP="002A435C">
            <w:pPr>
              <w:rPr>
                <w:rFonts w:ascii="Arial" w:hAnsi="Arial" w:cs="Arial"/>
                <w:b/>
                <w:sz w:val="22"/>
                <w:szCs w:val="22"/>
              </w:rPr>
            </w:pPr>
            <w:r w:rsidRPr="00323DC8">
              <w:rPr>
                <w:rFonts w:ascii="Arial" w:hAnsi="Arial" w:cs="Arial"/>
                <w:b/>
                <w:sz w:val="22"/>
                <w:szCs w:val="22"/>
              </w:rPr>
              <w:t>C</w:t>
            </w:r>
          </w:p>
        </w:tc>
        <w:tc>
          <w:tcPr>
            <w:tcW w:w="5843" w:type="dxa"/>
            <w:shd w:val="clear" w:color="auto" w:fill="002060"/>
          </w:tcPr>
          <w:p w14:paraId="35FA114F" w14:textId="77777777" w:rsidR="002A435C" w:rsidRPr="00323DC8" w:rsidRDefault="002A435C" w:rsidP="002A435C">
            <w:pPr>
              <w:rPr>
                <w:rFonts w:ascii="Arial" w:hAnsi="Arial" w:cs="Arial"/>
                <w:sz w:val="22"/>
                <w:szCs w:val="22"/>
              </w:rPr>
            </w:pPr>
            <w:r w:rsidRPr="00323DC8">
              <w:rPr>
                <w:rFonts w:ascii="Arial" w:hAnsi="Arial" w:cs="Arial"/>
                <w:sz w:val="22"/>
                <w:szCs w:val="22"/>
              </w:rPr>
              <w:t>Does your organisation track the value and amount of work provided to independent contractors, by gender?</w:t>
            </w:r>
          </w:p>
          <w:p w14:paraId="5576D033" w14:textId="77777777" w:rsidR="002A435C" w:rsidRPr="00323DC8" w:rsidRDefault="002A435C" w:rsidP="002A435C">
            <w:pPr>
              <w:rPr>
                <w:rFonts w:ascii="Arial" w:hAnsi="Arial" w:cs="Arial"/>
                <w:sz w:val="22"/>
                <w:szCs w:val="22"/>
              </w:rPr>
            </w:pPr>
          </w:p>
        </w:tc>
        <w:tc>
          <w:tcPr>
            <w:tcW w:w="707" w:type="dxa"/>
            <w:shd w:val="clear" w:color="auto" w:fill="002060"/>
          </w:tcPr>
          <w:p w14:paraId="4A1E1FD3" w14:textId="77777777" w:rsidR="002A435C" w:rsidRPr="00323DC8" w:rsidRDefault="002A435C" w:rsidP="002A435C">
            <w:pPr>
              <w:rPr>
                <w:rFonts w:ascii="Arial" w:hAnsi="Arial" w:cs="Arial"/>
                <w:sz w:val="22"/>
                <w:szCs w:val="22"/>
              </w:rPr>
            </w:pPr>
          </w:p>
        </w:tc>
        <w:tc>
          <w:tcPr>
            <w:tcW w:w="705" w:type="dxa"/>
            <w:shd w:val="clear" w:color="auto" w:fill="002060"/>
          </w:tcPr>
          <w:p w14:paraId="00B7BFB1" w14:textId="77777777" w:rsidR="002A435C" w:rsidRPr="00323DC8" w:rsidRDefault="002A435C" w:rsidP="002A435C">
            <w:pPr>
              <w:rPr>
                <w:rFonts w:ascii="Arial" w:hAnsi="Arial" w:cs="Arial"/>
                <w:sz w:val="22"/>
                <w:szCs w:val="22"/>
              </w:rPr>
            </w:pPr>
          </w:p>
        </w:tc>
        <w:tc>
          <w:tcPr>
            <w:tcW w:w="999" w:type="dxa"/>
            <w:shd w:val="clear" w:color="auto" w:fill="002060"/>
          </w:tcPr>
          <w:p w14:paraId="24419B34" w14:textId="77777777" w:rsidR="002A435C" w:rsidRPr="00323DC8" w:rsidRDefault="002A435C" w:rsidP="002A435C">
            <w:pPr>
              <w:rPr>
                <w:rFonts w:ascii="Arial" w:hAnsi="Arial" w:cs="Arial"/>
                <w:sz w:val="22"/>
                <w:szCs w:val="22"/>
              </w:rPr>
            </w:pPr>
          </w:p>
        </w:tc>
      </w:tr>
      <w:tr w:rsidR="002A435C" w:rsidRPr="00323DC8" w14:paraId="163CD192" w14:textId="77777777" w:rsidTr="00447F49">
        <w:tc>
          <w:tcPr>
            <w:tcW w:w="695" w:type="dxa"/>
            <w:shd w:val="clear" w:color="auto" w:fill="002060"/>
          </w:tcPr>
          <w:p w14:paraId="0DC9EBEC" w14:textId="77777777" w:rsidR="002A435C" w:rsidRPr="00323DC8" w:rsidRDefault="002A435C" w:rsidP="002A435C">
            <w:pPr>
              <w:rPr>
                <w:rFonts w:ascii="Arial" w:hAnsi="Arial" w:cs="Arial"/>
                <w:b/>
                <w:sz w:val="22"/>
                <w:szCs w:val="22"/>
              </w:rPr>
            </w:pPr>
            <w:r w:rsidRPr="00323DC8">
              <w:rPr>
                <w:rFonts w:ascii="Arial" w:hAnsi="Arial" w:cs="Arial"/>
                <w:b/>
                <w:sz w:val="22"/>
                <w:szCs w:val="22"/>
              </w:rPr>
              <w:t>C</w:t>
            </w:r>
          </w:p>
        </w:tc>
        <w:tc>
          <w:tcPr>
            <w:tcW w:w="5843" w:type="dxa"/>
            <w:shd w:val="clear" w:color="auto" w:fill="002060"/>
          </w:tcPr>
          <w:p w14:paraId="166C6B61" w14:textId="77777777" w:rsidR="002A435C" w:rsidRPr="00323DC8" w:rsidRDefault="002A435C" w:rsidP="002A435C">
            <w:pPr>
              <w:rPr>
                <w:rFonts w:ascii="Arial" w:hAnsi="Arial" w:cs="Arial"/>
                <w:sz w:val="22"/>
                <w:szCs w:val="22"/>
              </w:rPr>
            </w:pPr>
            <w:r w:rsidRPr="00323DC8">
              <w:rPr>
                <w:rFonts w:ascii="Arial" w:hAnsi="Arial" w:cs="Arial"/>
                <w:sz w:val="22"/>
                <w:szCs w:val="22"/>
              </w:rPr>
              <w:t xml:space="preserve">Does your organisation review and monitor its own as well as suppliers’ advertising and marketing practices for gender-balance? </w:t>
            </w:r>
          </w:p>
        </w:tc>
        <w:tc>
          <w:tcPr>
            <w:tcW w:w="707" w:type="dxa"/>
            <w:shd w:val="clear" w:color="auto" w:fill="002060"/>
          </w:tcPr>
          <w:p w14:paraId="586031A1" w14:textId="77777777" w:rsidR="002A435C" w:rsidRPr="00323DC8" w:rsidRDefault="002A435C" w:rsidP="002A435C">
            <w:pPr>
              <w:rPr>
                <w:rFonts w:ascii="Arial" w:hAnsi="Arial" w:cs="Arial"/>
                <w:sz w:val="22"/>
                <w:szCs w:val="22"/>
              </w:rPr>
            </w:pPr>
          </w:p>
        </w:tc>
        <w:tc>
          <w:tcPr>
            <w:tcW w:w="705" w:type="dxa"/>
            <w:shd w:val="clear" w:color="auto" w:fill="002060"/>
          </w:tcPr>
          <w:p w14:paraId="7D5CD752" w14:textId="77777777" w:rsidR="002A435C" w:rsidRPr="00323DC8" w:rsidRDefault="002A435C" w:rsidP="002A435C">
            <w:pPr>
              <w:rPr>
                <w:rFonts w:ascii="Arial" w:hAnsi="Arial" w:cs="Arial"/>
                <w:sz w:val="22"/>
                <w:szCs w:val="22"/>
              </w:rPr>
            </w:pPr>
          </w:p>
        </w:tc>
        <w:tc>
          <w:tcPr>
            <w:tcW w:w="999" w:type="dxa"/>
            <w:shd w:val="clear" w:color="auto" w:fill="002060"/>
          </w:tcPr>
          <w:p w14:paraId="6DBD679D" w14:textId="77777777" w:rsidR="002A435C" w:rsidRPr="00323DC8" w:rsidRDefault="002A435C" w:rsidP="002A435C">
            <w:pPr>
              <w:rPr>
                <w:rFonts w:ascii="Arial" w:hAnsi="Arial" w:cs="Arial"/>
                <w:sz w:val="22"/>
                <w:szCs w:val="22"/>
              </w:rPr>
            </w:pPr>
          </w:p>
        </w:tc>
      </w:tr>
      <w:tr w:rsidR="002A435C" w:rsidRPr="00323DC8" w14:paraId="7B583FC3" w14:textId="77777777" w:rsidTr="00447F49">
        <w:tc>
          <w:tcPr>
            <w:tcW w:w="695" w:type="dxa"/>
            <w:shd w:val="clear" w:color="auto" w:fill="002060"/>
          </w:tcPr>
          <w:p w14:paraId="3640984B" w14:textId="77777777" w:rsidR="002A435C" w:rsidRPr="00323DC8" w:rsidRDefault="002A435C" w:rsidP="002A435C">
            <w:pPr>
              <w:rPr>
                <w:rFonts w:ascii="Arial" w:hAnsi="Arial" w:cs="Arial"/>
                <w:b/>
                <w:sz w:val="22"/>
                <w:szCs w:val="22"/>
              </w:rPr>
            </w:pPr>
            <w:r w:rsidRPr="00323DC8">
              <w:rPr>
                <w:rFonts w:ascii="Arial" w:hAnsi="Arial" w:cs="Arial"/>
                <w:b/>
                <w:sz w:val="22"/>
                <w:szCs w:val="22"/>
              </w:rPr>
              <w:t>D</w:t>
            </w:r>
          </w:p>
        </w:tc>
        <w:tc>
          <w:tcPr>
            <w:tcW w:w="5843" w:type="dxa"/>
            <w:shd w:val="clear" w:color="auto" w:fill="002060"/>
          </w:tcPr>
          <w:p w14:paraId="671F4F4F" w14:textId="626E13D8" w:rsidR="002A435C" w:rsidRPr="00323DC8" w:rsidRDefault="002A435C" w:rsidP="002A435C">
            <w:pPr>
              <w:rPr>
                <w:rFonts w:ascii="Arial" w:hAnsi="Arial" w:cs="Arial"/>
                <w:sz w:val="22"/>
                <w:szCs w:val="22"/>
              </w:rPr>
            </w:pPr>
            <w:r w:rsidRPr="00323DC8">
              <w:rPr>
                <w:rFonts w:ascii="Arial" w:hAnsi="Arial" w:cs="Arial"/>
                <w:sz w:val="22"/>
                <w:szCs w:val="22"/>
              </w:rPr>
              <w:t xml:space="preserve">Does your organisation have a procurement plan or policy that encourages suppliers to have a policy or </w:t>
            </w:r>
            <w:r w:rsidR="005E7E0B" w:rsidRPr="00323DC8">
              <w:rPr>
                <w:rFonts w:ascii="Arial" w:hAnsi="Arial" w:cs="Arial"/>
                <w:sz w:val="22"/>
                <w:szCs w:val="22"/>
              </w:rPr>
              <w:t>strategy, which</w:t>
            </w:r>
            <w:r w:rsidRPr="00323DC8">
              <w:rPr>
                <w:rFonts w:ascii="Arial" w:hAnsi="Arial" w:cs="Arial"/>
                <w:sz w:val="22"/>
                <w:szCs w:val="22"/>
              </w:rPr>
              <w:t xml:space="preserve"> includes gender equality principles?</w:t>
            </w:r>
          </w:p>
        </w:tc>
        <w:tc>
          <w:tcPr>
            <w:tcW w:w="707" w:type="dxa"/>
            <w:shd w:val="clear" w:color="auto" w:fill="002060"/>
          </w:tcPr>
          <w:p w14:paraId="37327047" w14:textId="77777777" w:rsidR="002A435C" w:rsidRPr="00323DC8" w:rsidRDefault="002A435C" w:rsidP="002A435C">
            <w:pPr>
              <w:rPr>
                <w:rFonts w:ascii="Arial" w:hAnsi="Arial" w:cs="Arial"/>
                <w:sz w:val="22"/>
                <w:szCs w:val="22"/>
              </w:rPr>
            </w:pPr>
          </w:p>
        </w:tc>
        <w:tc>
          <w:tcPr>
            <w:tcW w:w="705" w:type="dxa"/>
            <w:shd w:val="clear" w:color="auto" w:fill="002060"/>
          </w:tcPr>
          <w:p w14:paraId="250A20D2" w14:textId="77777777" w:rsidR="002A435C" w:rsidRPr="00323DC8" w:rsidRDefault="002A435C" w:rsidP="002A435C">
            <w:pPr>
              <w:rPr>
                <w:rFonts w:ascii="Arial" w:hAnsi="Arial" w:cs="Arial"/>
                <w:sz w:val="22"/>
                <w:szCs w:val="22"/>
              </w:rPr>
            </w:pPr>
          </w:p>
        </w:tc>
        <w:tc>
          <w:tcPr>
            <w:tcW w:w="999" w:type="dxa"/>
            <w:shd w:val="clear" w:color="auto" w:fill="002060"/>
          </w:tcPr>
          <w:p w14:paraId="1099E7A4" w14:textId="77777777" w:rsidR="002A435C" w:rsidRPr="00323DC8" w:rsidRDefault="002A435C" w:rsidP="002A435C">
            <w:pPr>
              <w:rPr>
                <w:rFonts w:ascii="Arial" w:hAnsi="Arial" w:cs="Arial"/>
                <w:sz w:val="22"/>
                <w:szCs w:val="22"/>
              </w:rPr>
            </w:pPr>
          </w:p>
        </w:tc>
      </w:tr>
      <w:tr w:rsidR="002A435C" w:rsidRPr="00323DC8" w14:paraId="537FE447" w14:textId="77777777" w:rsidTr="00447F49">
        <w:tc>
          <w:tcPr>
            <w:tcW w:w="695" w:type="dxa"/>
            <w:shd w:val="clear" w:color="auto" w:fill="002060"/>
          </w:tcPr>
          <w:p w14:paraId="03931D18" w14:textId="77777777" w:rsidR="002A435C" w:rsidRPr="00323DC8" w:rsidRDefault="002A435C" w:rsidP="002A435C">
            <w:pPr>
              <w:rPr>
                <w:rFonts w:ascii="Arial" w:hAnsi="Arial" w:cs="Arial"/>
                <w:b/>
                <w:sz w:val="22"/>
                <w:szCs w:val="22"/>
              </w:rPr>
            </w:pPr>
            <w:r w:rsidRPr="00323DC8">
              <w:rPr>
                <w:rFonts w:ascii="Arial" w:hAnsi="Arial" w:cs="Arial"/>
                <w:b/>
                <w:sz w:val="22"/>
                <w:szCs w:val="22"/>
              </w:rPr>
              <w:t>D</w:t>
            </w:r>
          </w:p>
        </w:tc>
        <w:tc>
          <w:tcPr>
            <w:tcW w:w="5843" w:type="dxa"/>
            <w:shd w:val="clear" w:color="auto" w:fill="002060"/>
          </w:tcPr>
          <w:p w14:paraId="3DCFE1EF" w14:textId="77777777" w:rsidR="002A435C" w:rsidRPr="00323DC8" w:rsidRDefault="002A435C" w:rsidP="002A435C">
            <w:pPr>
              <w:rPr>
                <w:rFonts w:ascii="Arial" w:hAnsi="Arial" w:cs="Arial"/>
                <w:sz w:val="22"/>
                <w:szCs w:val="22"/>
              </w:rPr>
            </w:pPr>
            <w:r w:rsidRPr="00323DC8">
              <w:rPr>
                <w:rFonts w:ascii="Arial" w:hAnsi="Arial" w:cs="Arial"/>
                <w:sz w:val="22"/>
                <w:szCs w:val="22"/>
              </w:rPr>
              <w:t xml:space="preserve">Do your organisation’s leaders actively promote gender equality beyond the organisation? </w:t>
            </w:r>
          </w:p>
          <w:p w14:paraId="6B1B5AD9" w14:textId="77777777" w:rsidR="002A435C" w:rsidRPr="00323DC8" w:rsidRDefault="002A435C" w:rsidP="002A435C">
            <w:pPr>
              <w:rPr>
                <w:rFonts w:ascii="Arial" w:hAnsi="Arial" w:cs="Arial"/>
                <w:sz w:val="22"/>
                <w:szCs w:val="22"/>
              </w:rPr>
            </w:pPr>
          </w:p>
        </w:tc>
        <w:tc>
          <w:tcPr>
            <w:tcW w:w="707" w:type="dxa"/>
            <w:shd w:val="clear" w:color="auto" w:fill="002060"/>
          </w:tcPr>
          <w:p w14:paraId="13792C8C" w14:textId="77777777" w:rsidR="002A435C" w:rsidRPr="00323DC8" w:rsidRDefault="002A435C" w:rsidP="002A435C">
            <w:pPr>
              <w:rPr>
                <w:rFonts w:ascii="Arial" w:hAnsi="Arial" w:cs="Arial"/>
                <w:sz w:val="22"/>
                <w:szCs w:val="22"/>
              </w:rPr>
            </w:pPr>
          </w:p>
        </w:tc>
        <w:tc>
          <w:tcPr>
            <w:tcW w:w="705" w:type="dxa"/>
            <w:shd w:val="clear" w:color="auto" w:fill="002060"/>
          </w:tcPr>
          <w:p w14:paraId="2AAEB820" w14:textId="77777777" w:rsidR="002A435C" w:rsidRPr="00323DC8" w:rsidRDefault="002A435C" w:rsidP="002A435C">
            <w:pPr>
              <w:rPr>
                <w:rFonts w:ascii="Arial" w:hAnsi="Arial" w:cs="Arial"/>
                <w:sz w:val="22"/>
                <w:szCs w:val="22"/>
              </w:rPr>
            </w:pPr>
          </w:p>
        </w:tc>
        <w:tc>
          <w:tcPr>
            <w:tcW w:w="999" w:type="dxa"/>
            <w:shd w:val="clear" w:color="auto" w:fill="002060"/>
          </w:tcPr>
          <w:p w14:paraId="0BDA5F1F" w14:textId="77777777" w:rsidR="002A435C" w:rsidRPr="00323DC8" w:rsidRDefault="002A435C" w:rsidP="002A435C">
            <w:pPr>
              <w:rPr>
                <w:rFonts w:ascii="Arial" w:hAnsi="Arial" w:cs="Arial"/>
                <w:sz w:val="22"/>
                <w:szCs w:val="22"/>
              </w:rPr>
            </w:pPr>
          </w:p>
        </w:tc>
      </w:tr>
      <w:tr w:rsidR="002A435C" w:rsidRPr="00323DC8" w14:paraId="3EE286EF" w14:textId="77777777" w:rsidTr="002A435C">
        <w:tc>
          <w:tcPr>
            <w:tcW w:w="7950" w:type="dxa"/>
            <w:gridSpan w:val="4"/>
          </w:tcPr>
          <w:p w14:paraId="6C656496" w14:textId="288038B9" w:rsidR="002A435C" w:rsidRPr="00323DC8" w:rsidRDefault="002A435C" w:rsidP="002A435C">
            <w:pPr>
              <w:rPr>
                <w:rFonts w:ascii="Arial" w:hAnsi="Arial" w:cs="Arial"/>
                <w:b/>
                <w:color w:val="000000" w:themeColor="text1"/>
                <w:sz w:val="22"/>
                <w:szCs w:val="22"/>
              </w:rPr>
            </w:pPr>
            <w:r w:rsidRPr="00323DC8">
              <w:rPr>
                <w:rFonts w:ascii="Arial" w:hAnsi="Arial" w:cs="Arial"/>
                <w:b/>
                <w:color w:val="000000" w:themeColor="text1"/>
                <w:sz w:val="22"/>
                <w:szCs w:val="22"/>
              </w:rPr>
              <w:t xml:space="preserve">TOTAL SCORE </w:t>
            </w:r>
          </w:p>
          <w:p w14:paraId="08D0C4CF" w14:textId="77777777" w:rsidR="002A435C" w:rsidRPr="00323DC8" w:rsidRDefault="002A435C" w:rsidP="002A435C">
            <w:pPr>
              <w:rPr>
                <w:rFonts w:ascii="Arial" w:hAnsi="Arial" w:cs="Arial"/>
                <w:sz w:val="22"/>
                <w:szCs w:val="22"/>
              </w:rPr>
            </w:pPr>
          </w:p>
        </w:tc>
        <w:tc>
          <w:tcPr>
            <w:tcW w:w="999" w:type="dxa"/>
          </w:tcPr>
          <w:p w14:paraId="4C1AE57B" w14:textId="77777777" w:rsidR="002A435C" w:rsidRPr="00323DC8" w:rsidRDefault="002A435C" w:rsidP="002A435C">
            <w:pPr>
              <w:rPr>
                <w:rFonts w:ascii="Arial" w:hAnsi="Arial" w:cs="Arial"/>
                <w:sz w:val="22"/>
                <w:szCs w:val="22"/>
              </w:rPr>
            </w:pPr>
          </w:p>
        </w:tc>
      </w:tr>
    </w:tbl>
    <w:p w14:paraId="135F6435" w14:textId="77777777" w:rsidR="002A435C" w:rsidRPr="00323DC8" w:rsidRDefault="002A435C" w:rsidP="002A435C">
      <w:pPr>
        <w:rPr>
          <w:rFonts w:ascii="Arial" w:hAnsi="Arial" w:cs="Arial"/>
          <w:sz w:val="22"/>
          <w:szCs w:val="22"/>
        </w:rPr>
      </w:pPr>
    </w:p>
    <w:p w14:paraId="4D93EF83" w14:textId="77777777" w:rsidR="002A435C" w:rsidRPr="00323DC8" w:rsidRDefault="002A435C" w:rsidP="002A435C">
      <w:pPr>
        <w:rPr>
          <w:rFonts w:ascii="Arial" w:hAnsi="Arial" w:cs="Arial"/>
          <w:sz w:val="22"/>
          <w:szCs w:val="22"/>
        </w:rPr>
      </w:pPr>
    </w:p>
    <w:p w14:paraId="67C58D17" w14:textId="77777777" w:rsidR="002A435C" w:rsidRPr="00323DC8" w:rsidRDefault="002A435C" w:rsidP="002A435C">
      <w:pPr>
        <w:rPr>
          <w:rFonts w:ascii="Arial" w:hAnsi="Arial" w:cs="Arial"/>
          <w:b/>
          <w:sz w:val="22"/>
          <w:szCs w:val="22"/>
        </w:rPr>
      </w:pPr>
      <w:r w:rsidRPr="00323DC8">
        <w:rPr>
          <w:rFonts w:ascii="Arial" w:hAnsi="Arial" w:cs="Arial"/>
          <w:b/>
          <w:sz w:val="22"/>
          <w:szCs w:val="22"/>
        </w:rPr>
        <w:t>Suggestions for getting started:</w:t>
      </w:r>
    </w:p>
    <w:p w14:paraId="20C29741" w14:textId="77777777" w:rsidR="002A435C" w:rsidRPr="00323DC8" w:rsidRDefault="002A435C" w:rsidP="002A435C">
      <w:pPr>
        <w:rPr>
          <w:rFonts w:ascii="Arial" w:hAnsi="Arial" w:cs="Arial"/>
          <w:sz w:val="22"/>
          <w:szCs w:val="22"/>
        </w:rPr>
      </w:pPr>
    </w:p>
    <w:p w14:paraId="643161AB" w14:textId="77777777" w:rsidR="002A435C" w:rsidRPr="00323DC8" w:rsidRDefault="002A435C" w:rsidP="002A435C">
      <w:pPr>
        <w:rPr>
          <w:rFonts w:ascii="Arial" w:hAnsi="Arial" w:cs="Arial"/>
          <w:b/>
          <w:sz w:val="22"/>
          <w:szCs w:val="22"/>
        </w:rPr>
      </w:pPr>
      <w:r w:rsidRPr="00323DC8">
        <w:rPr>
          <w:rFonts w:ascii="Arial" w:hAnsi="Arial" w:cs="Arial"/>
          <w:b/>
          <w:sz w:val="22"/>
          <w:szCs w:val="22"/>
        </w:rPr>
        <w:t>Think About</w:t>
      </w:r>
    </w:p>
    <w:p w14:paraId="557CBAC8" w14:textId="77777777" w:rsidR="002A435C" w:rsidRPr="00323DC8" w:rsidRDefault="002A435C" w:rsidP="002A435C">
      <w:pPr>
        <w:pStyle w:val="ListParagraph"/>
        <w:numPr>
          <w:ilvl w:val="0"/>
          <w:numId w:val="9"/>
        </w:numPr>
        <w:rPr>
          <w:rFonts w:ascii="Arial" w:hAnsi="Arial" w:cs="Arial"/>
        </w:rPr>
      </w:pPr>
      <w:r w:rsidRPr="00323DC8">
        <w:rPr>
          <w:rFonts w:ascii="Arial" w:hAnsi="Arial" w:cs="Arial"/>
        </w:rPr>
        <w:t>Your organisation’s involvement in programs or initiatives to address gender equality issues in your industry or community.</w:t>
      </w:r>
    </w:p>
    <w:p w14:paraId="2D166672" w14:textId="77777777" w:rsidR="002A435C" w:rsidRPr="00323DC8" w:rsidRDefault="002A435C" w:rsidP="002A435C">
      <w:pPr>
        <w:pStyle w:val="ListParagraph"/>
        <w:numPr>
          <w:ilvl w:val="0"/>
          <w:numId w:val="9"/>
        </w:numPr>
        <w:rPr>
          <w:rFonts w:ascii="Arial" w:hAnsi="Arial" w:cs="Arial"/>
        </w:rPr>
      </w:pPr>
      <w:r w:rsidRPr="00323DC8">
        <w:rPr>
          <w:rFonts w:ascii="Arial" w:hAnsi="Arial" w:cs="Arial"/>
        </w:rPr>
        <w:t xml:space="preserve">How your employees can participate in external knowledge sharing and public advocacy on gender equality. </w:t>
      </w:r>
    </w:p>
    <w:p w14:paraId="4F64EA72" w14:textId="22F1EBC4" w:rsidR="002A435C" w:rsidRPr="00323DC8" w:rsidRDefault="002A435C" w:rsidP="002A435C">
      <w:pPr>
        <w:pStyle w:val="ListParagraph"/>
        <w:numPr>
          <w:ilvl w:val="0"/>
          <w:numId w:val="9"/>
        </w:numPr>
        <w:rPr>
          <w:rFonts w:ascii="Arial" w:hAnsi="Arial" w:cs="Arial"/>
        </w:rPr>
      </w:pPr>
      <w:r w:rsidRPr="00323DC8">
        <w:rPr>
          <w:rFonts w:ascii="Arial" w:hAnsi="Arial" w:cs="Arial"/>
        </w:rPr>
        <w:t>Opportunities for your organisation to encourage suppliers to focus on gender equality.</w:t>
      </w:r>
    </w:p>
    <w:p w14:paraId="35EE7E7E" w14:textId="5186AA7E" w:rsidR="006322C8" w:rsidRPr="00323DC8" w:rsidRDefault="006322C8" w:rsidP="006322C8">
      <w:pPr>
        <w:rPr>
          <w:rFonts w:ascii="Arial" w:hAnsi="Arial" w:cs="Arial"/>
          <w:sz w:val="22"/>
          <w:szCs w:val="22"/>
        </w:rPr>
      </w:pPr>
    </w:p>
    <w:p w14:paraId="7100D251" w14:textId="77777777" w:rsidR="006322C8" w:rsidRPr="00323DC8" w:rsidRDefault="006322C8" w:rsidP="006322C8">
      <w:pPr>
        <w:rPr>
          <w:rFonts w:ascii="Arial" w:hAnsi="Arial" w:cs="Arial"/>
          <w:sz w:val="22"/>
          <w:szCs w:val="22"/>
        </w:rPr>
      </w:pPr>
      <w:r w:rsidRPr="00323DC8">
        <w:rPr>
          <w:rFonts w:ascii="Arial" w:hAnsi="Arial" w:cs="Arial"/>
          <w:sz w:val="22"/>
          <w:szCs w:val="22"/>
        </w:rPr>
        <w:t>Here are some resources to help you use your diagnosis to address gender equality within your organisation:</w:t>
      </w:r>
    </w:p>
    <w:p w14:paraId="36478688" w14:textId="77777777" w:rsidR="006322C8" w:rsidRPr="00323DC8" w:rsidRDefault="006322C8" w:rsidP="006322C8">
      <w:pPr>
        <w:rPr>
          <w:rFonts w:ascii="Arial" w:hAnsi="Arial" w:cs="Arial"/>
          <w:sz w:val="22"/>
          <w:szCs w:val="22"/>
        </w:rPr>
      </w:pPr>
    </w:p>
    <w:p w14:paraId="6D82F8BE" w14:textId="77777777" w:rsidR="002A435C" w:rsidRPr="00323DC8" w:rsidRDefault="002A435C" w:rsidP="002A435C">
      <w:pPr>
        <w:rPr>
          <w:rFonts w:ascii="Arial" w:hAnsi="Arial" w:cs="Arial"/>
          <w:sz w:val="22"/>
          <w:szCs w:val="22"/>
        </w:rPr>
      </w:pPr>
    </w:p>
    <w:p w14:paraId="2962BB35" w14:textId="77777777" w:rsidR="003A2BDD" w:rsidRDefault="003A2BDD" w:rsidP="003A2BDD">
      <w:pPr>
        <w:rPr>
          <w:rFonts w:ascii="Arial" w:hAnsi="Arial" w:cs="Arial"/>
          <w:b/>
          <w:sz w:val="22"/>
          <w:szCs w:val="22"/>
        </w:rPr>
      </w:pPr>
      <w:r w:rsidRPr="004C0B50">
        <w:rPr>
          <w:rFonts w:ascii="Arial" w:hAnsi="Arial" w:cs="Arial"/>
          <w:b/>
          <w:sz w:val="22"/>
          <w:szCs w:val="22"/>
        </w:rPr>
        <w:t xml:space="preserve">If you are aiming </w:t>
      </w:r>
      <w:r>
        <w:rPr>
          <w:rFonts w:ascii="Arial" w:hAnsi="Arial" w:cs="Arial"/>
          <w:b/>
          <w:sz w:val="22"/>
          <w:szCs w:val="22"/>
        </w:rPr>
        <w:t>to be an employer of choice</w:t>
      </w:r>
      <w:r w:rsidRPr="004C0B50">
        <w:rPr>
          <w:rFonts w:ascii="Arial" w:hAnsi="Arial" w:cs="Arial"/>
          <w:b/>
          <w:sz w:val="22"/>
          <w:szCs w:val="22"/>
        </w:rPr>
        <w:t>, some further considerations are:</w:t>
      </w:r>
    </w:p>
    <w:p w14:paraId="55C15320" w14:textId="77777777" w:rsidR="002A435C" w:rsidRPr="00323DC8" w:rsidRDefault="002A435C" w:rsidP="002A435C">
      <w:pPr>
        <w:rPr>
          <w:rFonts w:ascii="Arial" w:hAnsi="Arial" w:cs="Arial"/>
          <w:b/>
          <w:sz w:val="22"/>
          <w:szCs w:val="22"/>
          <w:highlight w:val="green"/>
        </w:rPr>
      </w:pPr>
    </w:p>
    <w:p w14:paraId="3279CD4E" w14:textId="77777777" w:rsidR="002A435C" w:rsidRPr="005E7E0B" w:rsidRDefault="002A435C" w:rsidP="002A435C">
      <w:pPr>
        <w:pStyle w:val="ListParagraph"/>
        <w:numPr>
          <w:ilvl w:val="0"/>
          <w:numId w:val="9"/>
        </w:numPr>
        <w:rPr>
          <w:rFonts w:ascii="Arial" w:hAnsi="Arial" w:cs="Arial"/>
          <w:color w:val="FF0000"/>
        </w:rPr>
      </w:pPr>
      <w:r w:rsidRPr="005E7E0B">
        <w:rPr>
          <w:rFonts w:ascii="Arial" w:hAnsi="Arial" w:cs="Arial"/>
          <w:color w:val="FF0000"/>
        </w:rPr>
        <w:t>Have a gender equality strategy that covers internal and external recruitment consultants. Consultants must be provided with gender equality guidelines for the recruitment process.</w:t>
      </w:r>
    </w:p>
    <w:p w14:paraId="05C605A7" w14:textId="77777777" w:rsidR="002A435C" w:rsidRPr="005E7E0B" w:rsidRDefault="002A435C" w:rsidP="002A435C">
      <w:pPr>
        <w:pStyle w:val="ListParagraph"/>
        <w:numPr>
          <w:ilvl w:val="0"/>
          <w:numId w:val="9"/>
        </w:numPr>
        <w:rPr>
          <w:rFonts w:ascii="Arial" w:hAnsi="Arial" w:cs="Arial"/>
          <w:color w:val="FF0000"/>
        </w:rPr>
      </w:pPr>
      <w:r w:rsidRPr="005E7E0B">
        <w:rPr>
          <w:rFonts w:ascii="Arial" w:hAnsi="Arial" w:cs="Arial"/>
          <w:color w:val="FF0000"/>
        </w:rPr>
        <w:t>Make sure their CEO or head of business is involved in at least one external event focused on gender equality each year</w:t>
      </w:r>
    </w:p>
    <w:p w14:paraId="18D382C1" w14:textId="77777777" w:rsidR="002A435C" w:rsidRPr="005E7E0B" w:rsidRDefault="002A435C" w:rsidP="002A435C">
      <w:pPr>
        <w:pStyle w:val="ListParagraph"/>
        <w:numPr>
          <w:ilvl w:val="0"/>
          <w:numId w:val="9"/>
        </w:numPr>
        <w:rPr>
          <w:rFonts w:ascii="Arial" w:hAnsi="Arial" w:cs="Arial"/>
          <w:color w:val="FF0000"/>
        </w:rPr>
      </w:pPr>
      <w:r w:rsidRPr="005E7E0B">
        <w:rPr>
          <w:rFonts w:ascii="Arial" w:hAnsi="Arial" w:cs="Arial"/>
          <w:color w:val="FF0000"/>
        </w:rPr>
        <w:t>Make sure their CEO or head of business has pledged to ensure gender balance on internal and external speaking panels</w:t>
      </w:r>
    </w:p>
    <w:p w14:paraId="054BEA9A" w14:textId="77777777" w:rsidR="002A435C" w:rsidRPr="005E7E0B" w:rsidRDefault="002A435C" w:rsidP="002A435C">
      <w:pPr>
        <w:pStyle w:val="ListParagraph"/>
        <w:numPr>
          <w:ilvl w:val="0"/>
          <w:numId w:val="9"/>
        </w:numPr>
        <w:rPr>
          <w:rFonts w:ascii="Arial" w:hAnsi="Arial" w:cs="Arial"/>
          <w:color w:val="FF0000"/>
        </w:rPr>
      </w:pPr>
      <w:r w:rsidRPr="005E7E0B">
        <w:rPr>
          <w:rFonts w:ascii="Arial" w:hAnsi="Arial" w:cs="Arial"/>
          <w:color w:val="FF0000"/>
        </w:rPr>
        <w:t>Are involved in one or more of the following programs or initiatives to address gender equality issues in their industry or community: school programs, gender equality industry network, sponsorship of gender equality programs or a research program.</w:t>
      </w:r>
    </w:p>
    <w:p w14:paraId="4C73CA2B" w14:textId="33FC35B6" w:rsidR="002A435C" w:rsidRDefault="002A435C" w:rsidP="002A435C">
      <w:pPr>
        <w:pStyle w:val="ListParagraph"/>
        <w:numPr>
          <w:ilvl w:val="0"/>
          <w:numId w:val="9"/>
        </w:numPr>
        <w:rPr>
          <w:rFonts w:ascii="Arial" w:hAnsi="Arial" w:cs="Arial"/>
          <w:color w:val="FF0000"/>
        </w:rPr>
      </w:pPr>
      <w:r w:rsidRPr="005E7E0B">
        <w:rPr>
          <w:rFonts w:ascii="Arial" w:hAnsi="Arial" w:cs="Arial"/>
          <w:color w:val="FF0000"/>
        </w:rPr>
        <w:t>Ask their suppliers to do a gender pay gap analysis</w:t>
      </w:r>
    </w:p>
    <w:p w14:paraId="6DA564B3" w14:textId="77777777" w:rsidR="005E7E0B" w:rsidRPr="005E7E0B" w:rsidRDefault="005E7E0B" w:rsidP="005E7E0B">
      <w:pPr>
        <w:pStyle w:val="ListParagraph"/>
        <w:ind w:left="360"/>
        <w:rPr>
          <w:rFonts w:ascii="Arial" w:hAnsi="Arial" w:cs="Arial"/>
          <w:color w:val="FF0000"/>
        </w:rPr>
      </w:pPr>
    </w:p>
    <w:p w14:paraId="111FC49E" w14:textId="77777777" w:rsidR="002A435C" w:rsidRPr="00323DC8" w:rsidRDefault="002A435C" w:rsidP="002A435C">
      <w:pPr>
        <w:pStyle w:val="CommentText"/>
        <w:rPr>
          <w:rFonts w:ascii="Arial" w:hAnsi="Arial" w:cs="Arial"/>
          <w:sz w:val="22"/>
          <w:szCs w:val="22"/>
        </w:rPr>
      </w:pPr>
    </w:p>
    <w:p w14:paraId="1867A14A" w14:textId="5A839DA4" w:rsidR="002A435C" w:rsidRPr="00323DC8" w:rsidRDefault="003A2BDD" w:rsidP="008C3B4C">
      <w:pPr>
        <w:shd w:val="clear" w:color="auto" w:fill="002060"/>
        <w:rPr>
          <w:rFonts w:ascii="Arial" w:hAnsi="Arial" w:cs="Arial"/>
          <w:b/>
          <w:sz w:val="22"/>
          <w:szCs w:val="22"/>
        </w:rPr>
      </w:pPr>
      <w:r>
        <w:rPr>
          <w:rFonts w:ascii="Arial" w:hAnsi="Arial" w:cs="Arial"/>
          <w:b/>
          <w:sz w:val="22"/>
          <w:szCs w:val="22"/>
        </w:rPr>
        <w:t xml:space="preserve">Focus Area </w:t>
      </w:r>
      <w:r w:rsidR="002A435C" w:rsidRPr="00323DC8">
        <w:rPr>
          <w:rFonts w:ascii="Arial" w:hAnsi="Arial" w:cs="Arial"/>
          <w:b/>
          <w:sz w:val="22"/>
          <w:szCs w:val="22"/>
        </w:rPr>
        <w:t>1</w:t>
      </w:r>
      <w:r w:rsidR="00285EDC" w:rsidRPr="00323DC8">
        <w:rPr>
          <w:rFonts w:ascii="Arial" w:hAnsi="Arial" w:cs="Arial"/>
          <w:b/>
          <w:sz w:val="22"/>
          <w:szCs w:val="22"/>
        </w:rPr>
        <w:t>7</w:t>
      </w:r>
      <w:r w:rsidR="002A435C" w:rsidRPr="00323DC8">
        <w:rPr>
          <w:rFonts w:ascii="Arial" w:hAnsi="Arial" w:cs="Arial"/>
          <w:b/>
          <w:sz w:val="22"/>
          <w:szCs w:val="22"/>
        </w:rPr>
        <w:t>: Applying a gender equality lens to mergers, acquisitions and restructures</w:t>
      </w:r>
    </w:p>
    <w:p w14:paraId="5AA35B5D" w14:textId="77777777" w:rsidR="002A435C" w:rsidRPr="00323DC8" w:rsidRDefault="002A435C" w:rsidP="002A435C">
      <w:pPr>
        <w:rPr>
          <w:rFonts w:ascii="Arial" w:hAnsi="Arial" w:cs="Arial"/>
          <w:sz w:val="22"/>
          <w:szCs w:val="22"/>
        </w:rPr>
      </w:pPr>
    </w:p>
    <w:p w14:paraId="47F4E390" w14:textId="77777777" w:rsidR="002A435C" w:rsidRPr="00323DC8" w:rsidRDefault="002A435C" w:rsidP="002A435C">
      <w:pPr>
        <w:rPr>
          <w:rFonts w:ascii="Arial" w:hAnsi="Arial" w:cs="Arial"/>
          <w:sz w:val="22"/>
          <w:szCs w:val="22"/>
        </w:rPr>
      </w:pPr>
      <w:r w:rsidRPr="00323DC8">
        <w:rPr>
          <w:rFonts w:ascii="Arial" w:hAnsi="Arial" w:cs="Arial"/>
          <w:sz w:val="22"/>
          <w:szCs w:val="22"/>
        </w:rPr>
        <w:t xml:space="preserve">Research suggests that up to one third of employees experience a merger or restructure at some point during their career. It is likely that mergers, acquisitions and restructures will impact on different genders in different ways because some industries and roles are effectively segregated in terms of gender. This is because women and men tend to work in different industries and in different roles.  In addition, if there is a shift towards certain skill-sets, the impacts of this can be gendered, and so it is important for upskilling and reskilling to be done in a gender-balanced way. </w:t>
      </w:r>
    </w:p>
    <w:p w14:paraId="18CAF0EB" w14:textId="77777777" w:rsidR="002A435C" w:rsidRPr="00323DC8" w:rsidRDefault="002A435C" w:rsidP="002A435C">
      <w:pPr>
        <w:rPr>
          <w:rFonts w:ascii="Arial" w:hAnsi="Arial" w:cs="Arial"/>
          <w:sz w:val="22"/>
          <w:szCs w:val="22"/>
        </w:rPr>
      </w:pPr>
    </w:p>
    <w:p w14:paraId="3C892689" w14:textId="6D7DB658" w:rsidR="002A435C" w:rsidRPr="00323DC8" w:rsidRDefault="00092413" w:rsidP="002A435C">
      <w:pPr>
        <w:rPr>
          <w:rFonts w:ascii="Arial" w:hAnsi="Arial" w:cs="Arial"/>
          <w:b/>
          <w:sz w:val="22"/>
          <w:szCs w:val="22"/>
        </w:rPr>
      </w:pPr>
      <w:r w:rsidRPr="00323DC8">
        <w:rPr>
          <w:rFonts w:ascii="Arial" w:hAnsi="Arial" w:cs="Arial"/>
          <w:b/>
          <w:sz w:val="22"/>
          <w:szCs w:val="22"/>
        </w:rPr>
        <w:t>Collec</w:t>
      </w:r>
      <w:r w:rsidR="002A435C" w:rsidRPr="00323DC8">
        <w:rPr>
          <w:rFonts w:ascii="Arial" w:hAnsi="Arial" w:cs="Arial"/>
          <w:b/>
          <w:sz w:val="22"/>
          <w:szCs w:val="22"/>
        </w:rPr>
        <w:t>t Data</w:t>
      </w:r>
    </w:p>
    <w:p w14:paraId="74983453" w14:textId="77777777" w:rsidR="002A435C" w:rsidRPr="00323DC8" w:rsidRDefault="002A435C" w:rsidP="002A435C">
      <w:pPr>
        <w:pStyle w:val="ListParagraph"/>
        <w:numPr>
          <w:ilvl w:val="0"/>
          <w:numId w:val="9"/>
        </w:numPr>
        <w:rPr>
          <w:rFonts w:ascii="Arial" w:hAnsi="Arial" w:cs="Arial"/>
        </w:rPr>
      </w:pPr>
      <w:r w:rsidRPr="00323DC8">
        <w:rPr>
          <w:rFonts w:ascii="Arial" w:hAnsi="Arial" w:cs="Arial"/>
        </w:rPr>
        <w:t>Number of employees leaving during a merger, acquisition or restructure (resignation and redundancy) by gender, level and job family / role type</w:t>
      </w:r>
    </w:p>
    <w:p w14:paraId="0E1C5D33" w14:textId="77777777" w:rsidR="002A435C" w:rsidRPr="00323DC8" w:rsidRDefault="002A435C" w:rsidP="002A435C">
      <w:pPr>
        <w:pStyle w:val="ListParagraph"/>
        <w:numPr>
          <w:ilvl w:val="0"/>
          <w:numId w:val="9"/>
        </w:numPr>
        <w:rPr>
          <w:rFonts w:ascii="Arial" w:hAnsi="Arial" w:cs="Arial"/>
        </w:rPr>
      </w:pPr>
      <w:r w:rsidRPr="00323DC8">
        <w:rPr>
          <w:rFonts w:ascii="Arial" w:hAnsi="Arial" w:cs="Arial"/>
        </w:rPr>
        <w:t>Employee engagement or feedback data, by gender, during periods of merger, acquisition or restructure</w:t>
      </w:r>
    </w:p>
    <w:p w14:paraId="7130298B" w14:textId="77777777" w:rsidR="002A435C" w:rsidRPr="00323DC8" w:rsidRDefault="002A435C" w:rsidP="002A435C">
      <w:pPr>
        <w:rPr>
          <w:rFonts w:ascii="Arial" w:hAnsi="Arial" w:cs="Arial"/>
          <w:sz w:val="22"/>
          <w:szCs w:val="22"/>
        </w:rPr>
      </w:pPr>
    </w:p>
    <w:p w14:paraId="5FB6A64A" w14:textId="77777777" w:rsidR="002A435C" w:rsidRPr="00323DC8" w:rsidRDefault="002A435C" w:rsidP="002A435C">
      <w:pPr>
        <w:spacing w:after="120" w:line="288" w:lineRule="auto"/>
        <w:rPr>
          <w:rFonts w:ascii="Arial" w:hAnsi="Arial" w:cs="Arial"/>
          <w:b/>
          <w:sz w:val="22"/>
          <w:szCs w:val="22"/>
        </w:rPr>
      </w:pPr>
    </w:p>
    <w:p w14:paraId="7D165B31" w14:textId="77777777" w:rsidR="002A435C" w:rsidRPr="00323DC8" w:rsidRDefault="002A435C" w:rsidP="002A435C">
      <w:pPr>
        <w:spacing w:after="120" w:line="288" w:lineRule="auto"/>
        <w:rPr>
          <w:rFonts w:ascii="Arial" w:hAnsi="Arial" w:cs="Arial"/>
          <w:b/>
          <w:sz w:val="22"/>
          <w:szCs w:val="22"/>
        </w:rPr>
      </w:pPr>
      <w:r w:rsidRPr="00323DC8">
        <w:rPr>
          <w:rFonts w:ascii="Arial" w:hAnsi="Arial" w:cs="Arial"/>
          <w:b/>
          <w:sz w:val="22"/>
          <w:szCs w:val="22"/>
        </w:rPr>
        <w:t>Self-Assess</w:t>
      </w:r>
    </w:p>
    <w:p w14:paraId="5DB55FBC" w14:textId="77777777" w:rsidR="002A435C" w:rsidRPr="00323DC8" w:rsidRDefault="002A435C" w:rsidP="002A435C">
      <w:pPr>
        <w:rPr>
          <w:rFonts w:ascii="Arial" w:hAnsi="Arial" w:cs="Arial"/>
          <w:sz w:val="22"/>
          <w:szCs w:val="22"/>
        </w:rPr>
      </w:pPr>
      <w:r w:rsidRPr="00323DC8">
        <w:rPr>
          <w:rFonts w:ascii="Arial" w:hAnsi="Arial" w:cs="Arial"/>
          <w:sz w:val="22"/>
          <w:szCs w:val="22"/>
        </w:rPr>
        <w:t>Answer each of the following questions with a yes/no response, and score in the far-right column.</w:t>
      </w:r>
    </w:p>
    <w:p w14:paraId="12268FBC" w14:textId="77777777" w:rsidR="002A435C" w:rsidRPr="00323DC8" w:rsidRDefault="002A435C" w:rsidP="002A435C">
      <w:pPr>
        <w:rPr>
          <w:rFonts w:ascii="Arial" w:hAnsi="Arial" w:cs="Arial"/>
          <w:sz w:val="22"/>
          <w:szCs w:val="22"/>
        </w:rPr>
      </w:pPr>
    </w:p>
    <w:tbl>
      <w:tblPr>
        <w:tblStyle w:val="TableGrid"/>
        <w:tblW w:w="0" w:type="auto"/>
        <w:tblLook w:val="04A0" w:firstRow="1" w:lastRow="0" w:firstColumn="1" w:lastColumn="0" w:noHBand="0" w:noVBand="1"/>
      </w:tblPr>
      <w:tblGrid>
        <w:gridCol w:w="695"/>
        <w:gridCol w:w="5843"/>
        <w:gridCol w:w="707"/>
        <w:gridCol w:w="705"/>
        <w:gridCol w:w="999"/>
      </w:tblGrid>
      <w:tr w:rsidR="002A435C" w:rsidRPr="00323DC8" w14:paraId="61F8E7EF" w14:textId="77777777" w:rsidTr="008C3B4C">
        <w:tc>
          <w:tcPr>
            <w:tcW w:w="6538" w:type="dxa"/>
            <w:gridSpan w:val="2"/>
            <w:shd w:val="clear" w:color="auto" w:fill="002060"/>
          </w:tcPr>
          <w:p w14:paraId="6C64CA01" w14:textId="2FB7C31D" w:rsidR="002A435C" w:rsidRPr="00323DC8" w:rsidRDefault="003A2BDD" w:rsidP="003A2BDD">
            <w:pPr>
              <w:rPr>
                <w:rFonts w:ascii="Arial" w:hAnsi="Arial" w:cs="Arial"/>
                <w:b/>
                <w:sz w:val="22"/>
                <w:szCs w:val="22"/>
              </w:rPr>
            </w:pPr>
            <w:r>
              <w:rPr>
                <w:rFonts w:ascii="Arial" w:hAnsi="Arial" w:cs="Arial"/>
                <w:b/>
                <w:sz w:val="22"/>
                <w:szCs w:val="22"/>
              </w:rPr>
              <w:t xml:space="preserve">Focus Area </w:t>
            </w:r>
            <w:r w:rsidR="002A435C" w:rsidRPr="00323DC8">
              <w:rPr>
                <w:rFonts w:ascii="Arial" w:hAnsi="Arial" w:cs="Arial"/>
                <w:b/>
                <w:sz w:val="22"/>
                <w:szCs w:val="22"/>
              </w:rPr>
              <w:t>1</w:t>
            </w:r>
            <w:r>
              <w:rPr>
                <w:rFonts w:ascii="Arial" w:hAnsi="Arial" w:cs="Arial"/>
                <w:b/>
                <w:sz w:val="22"/>
                <w:szCs w:val="22"/>
              </w:rPr>
              <w:t>7</w:t>
            </w:r>
            <w:r w:rsidR="002A435C" w:rsidRPr="00323DC8">
              <w:rPr>
                <w:rFonts w:ascii="Arial" w:hAnsi="Arial" w:cs="Arial"/>
                <w:b/>
                <w:sz w:val="22"/>
                <w:szCs w:val="22"/>
              </w:rPr>
              <w:t>: Applying a gender equality lens to mergers, acquisitions and restructures – SELF-ASSESSMENT</w:t>
            </w:r>
          </w:p>
        </w:tc>
        <w:tc>
          <w:tcPr>
            <w:tcW w:w="707" w:type="dxa"/>
            <w:shd w:val="clear" w:color="auto" w:fill="002060"/>
          </w:tcPr>
          <w:p w14:paraId="71A676BB" w14:textId="77777777" w:rsidR="002A435C" w:rsidRPr="00323DC8" w:rsidRDefault="002A435C" w:rsidP="002A435C">
            <w:pPr>
              <w:rPr>
                <w:rFonts w:ascii="Arial" w:hAnsi="Arial" w:cs="Arial"/>
                <w:b/>
                <w:sz w:val="22"/>
                <w:szCs w:val="22"/>
              </w:rPr>
            </w:pPr>
            <w:r w:rsidRPr="00323DC8">
              <w:rPr>
                <w:rFonts w:ascii="Arial" w:hAnsi="Arial" w:cs="Arial"/>
                <w:b/>
                <w:sz w:val="22"/>
                <w:szCs w:val="22"/>
              </w:rPr>
              <w:t>YES</w:t>
            </w:r>
          </w:p>
        </w:tc>
        <w:tc>
          <w:tcPr>
            <w:tcW w:w="705" w:type="dxa"/>
            <w:shd w:val="clear" w:color="auto" w:fill="002060"/>
          </w:tcPr>
          <w:p w14:paraId="1A25D334" w14:textId="77777777" w:rsidR="002A435C" w:rsidRPr="00323DC8" w:rsidRDefault="002A435C" w:rsidP="002A435C">
            <w:pPr>
              <w:rPr>
                <w:rFonts w:ascii="Arial" w:hAnsi="Arial" w:cs="Arial"/>
                <w:b/>
                <w:sz w:val="22"/>
                <w:szCs w:val="22"/>
              </w:rPr>
            </w:pPr>
            <w:r w:rsidRPr="00323DC8">
              <w:rPr>
                <w:rFonts w:ascii="Arial" w:hAnsi="Arial" w:cs="Arial"/>
                <w:b/>
                <w:sz w:val="22"/>
                <w:szCs w:val="22"/>
              </w:rPr>
              <w:t>NO</w:t>
            </w:r>
          </w:p>
        </w:tc>
        <w:tc>
          <w:tcPr>
            <w:tcW w:w="999" w:type="dxa"/>
            <w:shd w:val="clear" w:color="auto" w:fill="002060"/>
          </w:tcPr>
          <w:p w14:paraId="382441B1" w14:textId="77777777" w:rsidR="002A435C" w:rsidRPr="00323DC8" w:rsidRDefault="002A435C" w:rsidP="002A435C">
            <w:pPr>
              <w:rPr>
                <w:rFonts w:ascii="Arial" w:hAnsi="Arial" w:cs="Arial"/>
                <w:b/>
                <w:sz w:val="22"/>
                <w:szCs w:val="22"/>
              </w:rPr>
            </w:pPr>
            <w:r w:rsidRPr="00323DC8">
              <w:rPr>
                <w:rFonts w:ascii="Arial" w:hAnsi="Arial" w:cs="Arial"/>
                <w:b/>
                <w:sz w:val="22"/>
                <w:szCs w:val="22"/>
              </w:rPr>
              <w:t>SCORE</w:t>
            </w:r>
          </w:p>
        </w:tc>
      </w:tr>
      <w:tr w:rsidR="002A435C" w:rsidRPr="00323DC8" w14:paraId="100A4F48" w14:textId="77777777" w:rsidTr="008C3B4C">
        <w:tc>
          <w:tcPr>
            <w:tcW w:w="695" w:type="dxa"/>
            <w:shd w:val="clear" w:color="auto" w:fill="002060"/>
          </w:tcPr>
          <w:p w14:paraId="24E6A45A" w14:textId="77777777" w:rsidR="002A435C" w:rsidRPr="00323DC8" w:rsidRDefault="002A435C" w:rsidP="002A435C">
            <w:pPr>
              <w:rPr>
                <w:rFonts w:ascii="Arial" w:hAnsi="Arial" w:cs="Arial"/>
                <w:sz w:val="22"/>
                <w:szCs w:val="22"/>
              </w:rPr>
            </w:pPr>
          </w:p>
        </w:tc>
        <w:tc>
          <w:tcPr>
            <w:tcW w:w="5843" w:type="dxa"/>
            <w:shd w:val="clear" w:color="auto" w:fill="002060"/>
          </w:tcPr>
          <w:p w14:paraId="3F3BD315" w14:textId="77777777" w:rsidR="002A435C" w:rsidRPr="00323DC8" w:rsidRDefault="002A435C" w:rsidP="002A435C">
            <w:pPr>
              <w:rPr>
                <w:rFonts w:ascii="Arial" w:hAnsi="Arial" w:cs="Arial"/>
                <w:sz w:val="22"/>
                <w:szCs w:val="22"/>
              </w:rPr>
            </w:pPr>
          </w:p>
        </w:tc>
        <w:tc>
          <w:tcPr>
            <w:tcW w:w="2411" w:type="dxa"/>
            <w:gridSpan w:val="3"/>
            <w:shd w:val="clear" w:color="auto" w:fill="002060"/>
          </w:tcPr>
          <w:p w14:paraId="751DA3EB" w14:textId="77777777" w:rsidR="002A435C" w:rsidRPr="00323DC8" w:rsidRDefault="002A435C" w:rsidP="002A435C">
            <w:pPr>
              <w:rPr>
                <w:rFonts w:ascii="Arial" w:hAnsi="Arial" w:cs="Arial"/>
                <w:sz w:val="22"/>
                <w:szCs w:val="22"/>
              </w:rPr>
            </w:pPr>
            <w:r w:rsidRPr="00323DC8">
              <w:rPr>
                <w:rFonts w:ascii="Arial" w:hAnsi="Arial" w:cs="Arial"/>
                <w:sz w:val="22"/>
                <w:szCs w:val="22"/>
              </w:rPr>
              <w:t>NO = 0</w:t>
            </w:r>
          </w:p>
          <w:p w14:paraId="0D265FAB" w14:textId="77777777" w:rsidR="002A435C" w:rsidRPr="00323DC8" w:rsidRDefault="002A435C" w:rsidP="002A435C">
            <w:pPr>
              <w:rPr>
                <w:rFonts w:ascii="Arial" w:hAnsi="Arial" w:cs="Arial"/>
                <w:sz w:val="22"/>
                <w:szCs w:val="22"/>
              </w:rPr>
            </w:pPr>
            <w:r w:rsidRPr="00323DC8">
              <w:rPr>
                <w:rFonts w:ascii="Arial" w:hAnsi="Arial" w:cs="Arial"/>
                <w:sz w:val="22"/>
                <w:szCs w:val="22"/>
              </w:rPr>
              <w:t>YES for A = 1 each</w:t>
            </w:r>
          </w:p>
          <w:p w14:paraId="1430C8D0" w14:textId="77777777" w:rsidR="002A435C" w:rsidRPr="00323DC8" w:rsidRDefault="002A435C" w:rsidP="002A435C">
            <w:pPr>
              <w:rPr>
                <w:rFonts w:ascii="Arial" w:hAnsi="Arial" w:cs="Arial"/>
                <w:sz w:val="22"/>
                <w:szCs w:val="22"/>
              </w:rPr>
            </w:pPr>
            <w:r w:rsidRPr="00323DC8">
              <w:rPr>
                <w:rFonts w:ascii="Arial" w:hAnsi="Arial" w:cs="Arial"/>
                <w:sz w:val="22"/>
                <w:szCs w:val="22"/>
              </w:rPr>
              <w:t>YES for B = 2 each</w:t>
            </w:r>
          </w:p>
          <w:p w14:paraId="2E94950D" w14:textId="77777777" w:rsidR="002A435C" w:rsidRPr="00323DC8" w:rsidRDefault="002A435C" w:rsidP="002A435C">
            <w:pPr>
              <w:rPr>
                <w:rFonts w:ascii="Arial" w:hAnsi="Arial" w:cs="Arial"/>
                <w:sz w:val="22"/>
                <w:szCs w:val="22"/>
              </w:rPr>
            </w:pPr>
            <w:r w:rsidRPr="00323DC8">
              <w:rPr>
                <w:rFonts w:ascii="Arial" w:hAnsi="Arial" w:cs="Arial"/>
                <w:sz w:val="22"/>
                <w:szCs w:val="22"/>
              </w:rPr>
              <w:t>YES for C = 3 each</w:t>
            </w:r>
          </w:p>
          <w:p w14:paraId="1526E420" w14:textId="77777777" w:rsidR="002A435C" w:rsidRPr="00323DC8" w:rsidRDefault="002A435C" w:rsidP="002A435C">
            <w:pPr>
              <w:rPr>
                <w:rFonts w:ascii="Arial" w:hAnsi="Arial" w:cs="Arial"/>
                <w:sz w:val="22"/>
                <w:szCs w:val="22"/>
              </w:rPr>
            </w:pPr>
            <w:r w:rsidRPr="00323DC8">
              <w:rPr>
                <w:rFonts w:ascii="Arial" w:hAnsi="Arial" w:cs="Arial"/>
                <w:sz w:val="22"/>
                <w:szCs w:val="22"/>
              </w:rPr>
              <w:t>YES for D = 4 each</w:t>
            </w:r>
          </w:p>
        </w:tc>
      </w:tr>
      <w:tr w:rsidR="002A435C" w:rsidRPr="00323DC8" w14:paraId="2A932012" w14:textId="77777777" w:rsidTr="00447F49">
        <w:tc>
          <w:tcPr>
            <w:tcW w:w="695" w:type="dxa"/>
            <w:shd w:val="clear" w:color="auto" w:fill="002060"/>
          </w:tcPr>
          <w:p w14:paraId="769044B6" w14:textId="77777777" w:rsidR="002A435C" w:rsidRPr="00323DC8" w:rsidRDefault="002A435C" w:rsidP="002A435C">
            <w:pPr>
              <w:rPr>
                <w:rFonts w:ascii="Arial" w:hAnsi="Arial" w:cs="Arial"/>
                <w:b/>
                <w:sz w:val="22"/>
                <w:szCs w:val="22"/>
              </w:rPr>
            </w:pPr>
            <w:r w:rsidRPr="00323DC8">
              <w:rPr>
                <w:rFonts w:ascii="Arial" w:hAnsi="Arial" w:cs="Arial"/>
                <w:b/>
                <w:sz w:val="22"/>
                <w:szCs w:val="22"/>
              </w:rPr>
              <w:t>A</w:t>
            </w:r>
          </w:p>
        </w:tc>
        <w:tc>
          <w:tcPr>
            <w:tcW w:w="5843" w:type="dxa"/>
            <w:shd w:val="clear" w:color="auto" w:fill="002060"/>
          </w:tcPr>
          <w:p w14:paraId="17A8E5DE" w14:textId="77777777" w:rsidR="002A435C" w:rsidRPr="00323DC8" w:rsidRDefault="002A435C" w:rsidP="002A435C">
            <w:pPr>
              <w:rPr>
                <w:rFonts w:ascii="Arial" w:hAnsi="Arial" w:cs="Arial"/>
                <w:sz w:val="22"/>
                <w:szCs w:val="22"/>
              </w:rPr>
            </w:pPr>
            <w:r w:rsidRPr="00323DC8">
              <w:rPr>
                <w:rFonts w:ascii="Arial" w:hAnsi="Arial" w:cs="Arial"/>
                <w:sz w:val="22"/>
                <w:szCs w:val="22"/>
              </w:rPr>
              <w:t>Does your organisation collect data on redundancies and reskilling, by gender?</w:t>
            </w:r>
          </w:p>
          <w:p w14:paraId="458730EB" w14:textId="77777777" w:rsidR="002A435C" w:rsidRPr="00323DC8" w:rsidRDefault="002A435C" w:rsidP="002A435C">
            <w:pPr>
              <w:rPr>
                <w:rFonts w:ascii="Arial" w:hAnsi="Arial" w:cs="Arial"/>
                <w:sz w:val="22"/>
                <w:szCs w:val="22"/>
              </w:rPr>
            </w:pPr>
          </w:p>
        </w:tc>
        <w:tc>
          <w:tcPr>
            <w:tcW w:w="707" w:type="dxa"/>
            <w:shd w:val="clear" w:color="auto" w:fill="002060"/>
          </w:tcPr>
          <w:p w14:paraId="6E6C74D8" w14:textId="77777777" w:rsidR="002A435C" w:rsidRPr="00323DC8" w:rsidRDefault="002A435C" w:rsidP="002A435C">
            <w:pPr>
              <w:rPr>
                <w:rFonts w:ascii="Arial" w:hAnsi="Arial" w:cs="Arial"/>
                <w:sz w:val="22"/>
                <w:szCs w:val="22"/>
              </w:rPr>
            </w:pPr>
          </w:p>
        </w:tc>
        <w:tc>
          <w:tcPr>
            <w:tcW w:w="705" w:type="dxa"/>
            <w:shd w:val="clear" w:color="auto" w:fill="002060"/>
          </w:tcPr>
          <w:p w14:paraId="51CB7BA1" w14:textId="77777777" w:rsidR="002A435C" w:rsidRPr="00323DC8" w:rsidRDefault="002A435C" w:rsidP="002A435C">
            <w:pPr>
              <w:rPr>
                <w:rFonts w:ascii="Arial" w:hAnsi="Arial" w:cs="Arial"/>
                <w:sz w:val="22"/>
                <w:szCs w:val="22"/>
              </w:rPr>
            </w:pPr>
          </w:p>
        </w:tc>
        <w:tc>
          <w:tcPr>
            <w:tcW w:w="999" w:type="dxa"/>
            <w:shd w:val="clear" w:color="auto" w:fill="002060"/>
          </w:tcPr>
          <w:p w14:paraId="06529E64" w14:textId="77777777" w:rsidR="002A435C" w:rsidRPr="00323DC8" w:rsidRDefault="002A435C" w:rsidP="002A435C">
            <w:pPr>
              <w:rPr>
                <w:rFonts w:ascii="Arial" w:hAnsi="Arial" w:cs="Arial"/>
                <w:sz w:val="22"/>
                <w:szCs w:val="22"/>
              </w:rPr>
            </w:pPr>
          </w:p>
        </w:tc>
      </w:tr>
      <w:tr w:rsidR="002A435C" w:rsidRPr="00323DC8" w14:paraId="4C1F13C5" w14:textId="77777777" w:rsidTr="00447F49">
        <w:tc>
          <w:tcPr>
            <w:tcW w:w="695" w:type="dxa"/>
            <w:shd w:val="clear" w:color="auto" w:fill="002060"/>
          </w:tcPr>
          <w:p w14:paraId="69421FCA" w14:textId="77777777" w:rsidR="002A435C" w:rsidRPr="00323DC8" w:rsidRDefault="002A435C" w:rsidP="002A435C">
            <w:pPr>
              <w:rPr>
                <w:rFonts w:ascii="Arial" w:hAnsi="Arial" w:cs="Arial"/>
                <w:b/>
                <w:sz w:val="22"/>
                <w:szCs w:val="22"/>
              </w:rPr>
            </w:pPr>
            <w:r w:rsidRPr="00323DC8">
              <w:rPr>
                <w:rFonts w:ascii="Arial" w:hAnsi="Arial" w:cs="Arial"/>
                <w:b/>
                <w:sz w:val="22"/>
                <w:szCs w:val="22"/>
              </w:rPr>
              <w:t>B</w:t>
            </w:r>
          </w:p>
        </w:tc>
        <w:tc>
          <w:tcPr>
            <w:tcW w:w="5843" w:type="dxa"/>
            <w:shd w:val="clear" w:color="auto" w:fill="002060"/>
          </w:tcPr>
          <w:p w14:paraId="28CA6CA3" w14:textId="77777777" w:rsidR="002A435C" w:rsidRPr="00323DC8" w:rsidRDefault="002A435C" w:rsidP="002A435C">
            <w:pPr>
              <w:rPr>
                <w:rFonts w:ascii="Arial" w:hAnsi="Arial" w:cs="Arial"/>
                <w:sz w:val="22"/>
                <w:szCs w:val="22"/>
              </w:rPr>
            </w:pPr>
            <w:r w:rsidRPr="00323DC8">
              <w:rPr>
                <w:rFonts w:ascii="Arial" w:hAnsi="Arial" w:cs="Arial"/>
                <w:sz w:val="22"/>
                <w:szCs w:val="22"/>
              </w:rPr>
              <w:t>Does your organisation assess jobs and skills that will be needed during and after any merger/acquisition?</w:t>
            </w:r>
          </w:p>
          <w:p w14:paraId="78B68466" w14:textId="77777777" w:rsidR="002A435C" w:rsidRPr="00323DC8" w:rsidRDefault="002A435C" w:rsidP="002A435C">
            <w:pPr>
              <w:rPr>
                <w:rFonts w:ascii="Arial" w:hAnsi="Arial" w:cs="Arial"/>
                <w:sz w:val="22"/>
                <w:szCs w:val="22"/>
              </w:rPr>
            </w:pPr>
          </w:p>
        </w:tc>
        <w:tc>
          <w:tcPr>
            <w:tcW w:w="707" w:type="dxa"/>
            <w:shd w:val="clear" w:color="auto" w:fill="002060"/>
          </w:tcPr>
          <w:p w14:paraId="0D023F6F" w14:textId="77777777" w:rsidR="002A435C" w:rsidRPr="00323DC8" w:rsidRDefault="002A435C" w:rsidP="002A435C">
            <w:pPr>
              <w:rPr>
                <w:rFonts w:ascii="Arial" w:hAnsi="Arial" w:cs="Arial"/>
                <w:sz w:val="22"/>
                <w:szCs w:val="22"/>
              </w:rPr>
            </w:pPr>
          </w:p>
        </w:tc>
        <w:tc>
          <w:tcPr>
            <w:tcW w:w="705" w:type="dxa"/>
            <w:shd w:val="clear" w:color="auto" w:fill="002060"/>
          </w:tcPr>
          <w:p w14:paraId="2A483AE6" w14:textId="77777777" w:rsidR="002A435C" w:rsidRPr="00323DC8" w:rsidRDefault="002A435C" w:rsidP="002A435C">
            <w:pPr>
              <w:rPr>
                <w:rFonts w:ascii="Arial" w:hAnsi="Arial" w:cs="Arial"/>
                <w:sz w:val="22"/>
                <w:szCs w:val="22"/>
              </w:rPr>
            </w:pPr>
          </w:p>
        </w:tc>
        <w:tc>
          <w:tcPr>
            <w:tcW w:w="999" w:type="dxa"/>
            <w:shd w:val="clear" w:color="auto" w:fill="002060"/>
          </w:tcPr>
          <w:p w14:paraId="30085E86" w14:textId="77777777" w:rsidR="002A435C" w:rsidRPr="00323DC8" w:rsidRDefault="002A435C" w:rsidP="002A435C">
            <w:pPr>
              <w:rPr>
                <w:rFonts w:ascii="Arial" w:hAnsi="Arial" w:cs="Arial"/>
                <w:sz w:val="22"/>
                <w:szCs w:val="22"/>
              </w:rPr>
            </w:pPr>
          </w:p>
        </w:tc>
      </w:tr>
      <w:tr w:rsidR="002A435C" w:rsidRPr="00323DC8" w14:paraId="31D197B1" w14:textId="77777777" w:rsidTr="00447F49">
        <w:tc>
          <w:tcPr>
            <w:tcW w:w="695" w:type="dxa"/>
            <w:shd w:val="clear" w:color="auto" w:fill="002060"/>
          </w:tcPr>
          <w:p w14:paraId="5F464548" w14:textId="77777777" w:rsidR="002A435C" w:rsidRPr="00323DC8" w:rsidRDefault="002A435C" w:rsidP="002A435C">
            <w:pPr>
              <w:rPr>
                <w:rFonts w:ascii="Arial" w:hAnsi="Arial" w:cs="Arial"/>
                <w:b/>
                <w:sz w:val="22"/>
                <w:szCs w:val="22"/>
              </w:rPr>
            </w:pPr>
            <w:r w:rsidRPr="00323DC8">
              <w:rPr>
                <w:rFonts w:ascii="Arial" w:hAnsi="Arial" w:cs="Arial"/>
                <w:b/>
                <w:sz w:val="22"/>
                <w:szCs w:val="22"/>
              </w:rPr>
              <w:t>B</w:t>
            </w:r>
          </w:p>
        </w:tc>
        <w:tc>
          <w:tcPr>
            <w:tcW w:w="5843" w:type="dxa"/>
            <w:shd w:val="clear" w:color="auto" w:fill="002060"/>
          </w:tcPr>
          <w:p w14:paraId="675E5E81" w14:textId="77777777" w:rsidR="002A435C" w:rsidRDefault="002A435C" w:rsidP="002A435C">
            <w:pPr>
              <w:rPr>
                <w:rFonts w:ascii="Arial" w:hAnsi="Arial" w:cs="Arial"/>
                <w:sz w:val="22"/>
                <w:szCs w:val="22"/>
              </w:rPr>
            </w:pPr>
            <w:r w:rsidRPr="00323DC8">
              <w:rPr>
                <w:rFonts w:ascii="Arial" w:hAnsi="Arial" w:cs="Arial"/>
                <w:sz w:val="22"/>
                <w:szCs w:val="22"/>
              </w:rPr>
              <w:t>Does your organisation conduct employee surveys at several stages during the merger/acquisition and restructure process?</w:t>
            </w:r>
          </w:p>
          <w:p w14:paraId="25DCB765" w14:textId="5B870F2F" w:rsidR="00DF0AF9" w:rsidRPr="00323DC8" w:rsidRDefault="00DF0AF9" w:rsidP="002A435C">
            <w:pPr>
              <w:rPr>
                <w:rFonts w:ascii="Arial" w:hAnsi="Arial" w:cs="Arial"/>
                <w:sz w:val="22"/>
                <w:szCs w:val="22"/>
              </w:rPr>
            </w:pPr>
          </w:p>
        </w:tc>
        <w:tc>
          <w:tcPr>
            <w:tcW w:w="707" w:type="dxa"/>
            <w:shd w:val="clear" w:color="auto" w:fill="002060"/>
          </w:tcPr>
          <w:p w14:paraId="1F74682C" w14:textId="77777777" w:rsidR="002A435C" w:rsidRPr="00323DC8" w:rsidRDefault="002A435C" w:rsidP="002A435C">
            <w:pPr>
              <w:rPr>
                <w:rFonts w:ascii="Arial" w:hAnsi="Arial" w:cs="Arial"/>
                <w:sz w:val="22"/>
                <w:szCs w:val="22"/>
              </w:rPr>
            </w:pPr>
          </w:p>
        </w:tc>
        <w:tc>
          <w:tcPr>
            <w:tcW w:w="705" w:type="dxa"/>
            <w:shd w:val="clear" w:color="auto" w:fill="002060"/>
          </w:tcPr>
          <w:p w14:paraId="4FCD2897" w14:textId="77777777" w:rsidR="002A435C" w:rsidRPr="00323DC8" w:rsidRDefault="002A435C" w:rsidP="002A435C">
            <w:pPr>
              <w:rPr>
                <w:rFonts w:ascii="Arial" w:hAnsi="Arial" w:cs="Arial"/>
                <w:sz w:val="22"/>
                <w:szCs w:val="22"/>
              </w:rPr>
            </w:pPr>
          </w:p>
        </w:tc>
        <w:tc>
          <w:tcPr>
            <w:tcW w:w="999" w:type="dxa"/>
            <w:shd w:val="clear" w:color="auto" w:fill="002060"/>
          </w:tcPr>
          <w:p w14:paraId="0C9B0313" w14:textId="77777777" w:rsidR="002A435C" w:rsidRPr="00323DC8" w:rsidRDefault="002A435C" w:rsidP="002A435C">
            <w:pPr>
              <w:rPr>
                <w:rFonts w:ascii="Arial" w:hAnsi="Arial" w:cs="Arial"/>
                <w:sz w:val="22"/>
                <w:szCs w:val="22"/>
              </w:rPr>
            </w:pPr>
          </w:p>
        </w:tc>
      </w:tr>
      <w:tr w:rsidR="002A435C" w:rsidRPr="00323DC8" w14:paraId="1D802370" w14:textId="77777777" w:rsidTr="00447F49">
        <w:tc>
          <w:tcPr>
            <w:tcW w:w="695" w:type="dxa"/>
            <w:shd w:val="clear" w:color="auto" w:fill="002060"/>
          </w:tcPr>
          <w:p w14:paraId="50B52616" w14:textId="77777777" w:rsidR="002A435C" w:rsidRPr="00323DC8" w:rsidRDefault="002A435C" w:rsidP="002A435C">
            <w:pPr>
              <w:rPr>
                <w:rFonts w:ascii="Arial" w:hAnsi="Arial" w:cs="Arial"/>
                <w:b/>
                <w:sz w:val="22"/>
                <w:szCs w:val="22"/>
              </w:rPr>
            </w:pPr>
            <w:r w:rsidRPr="00323DC8">
              <w:rPr>
                <w:rFonts w:ascii="Arial" w:hAnsi="Arial" w:cs="Arial"/>
                <w:b/>
                <w:sz w:val="22"/>
                <w:szCs w:val="22"/>
              </w:rPr>
              <w:t>C</w:t>
            </w:r>
          </w:p>
        </w:tc>
        <w:tc>
          <w:tcPr>
            <w:tcW w:w="5843" w:type="dxa"/>
            <w:shd w:val="clear" w:color="auto" w:fill="002060"/>
          </w:tcPr>
          <w:p w14:paraId="5082EA17" w14:textId="77777777" w:rsidR="002A435C" w:rsidRPr="00323DC8" w:rsidRDefault="002A435C" w:rsidP="002A435C">
            <w:pPr>
              <w:rPr>
                <w:rFonts w:ascii="Arial" w:hAnsi="Arial" w:cs="Arial"/>
                <w:sz w:val="22"/>
                <w:szCs w:val="22"/>
              </w:rPr>
            </w:pPr>
            <w:r w:rsidRPr="00323DC8">
              <w:rPr>
                <w:rFonts w:ascii="Arial" w:hAnsi="Arial" w:cs="Arial"/>
                <w:sz w:val="22"/>
                <w:szCs w:val="22"/>
              </w:rPr>
              <w:t>Does your organisation collect and analyse data by job and by gender, linked to future needs?</w:t>
            </w:r>
          </w:p>
          <w:p w14:paraId="495B54DD" w14:textId="77777777" w:rsidR="002A435C" w:rsidRPr="00323DC8" w:rsidRDefault="002A435C" w:rsidP="002A435C">
            <w:pPr>
              <w:rPr>
                <w:rFonts w:ascii="Arial" w:hAnsi="Arial" w:cs="Arial"/>
                <w:sz w:val="22"/>
                <w:szCs w:val="22"/>
              </w:rPr>
            </w:pPr>
          </w:p>
        </w:tc>
        <w:tc>
          <w:tcPr>
            <w:tcW w:w="707" w:type="dxa"/>
            <w:shd w:val="clear" w:color="auto" w:fill="002060"/>
          </w:tcPr>
          <w:p w14:paraId="4FD37A53" w14:textId="77777777" w:rsidR="002A435C" w:rsidRPr="00323DC8" w:rsidRDefault="002A435C" w:rsidP="002A435C">
            <w:pPr>
              <w:rPr>
                <w:rFonts w:ascii="Arial" w:hAnsi="Arial" w:cs="Arial"/>
                <w:sz w:val="22"/>
                <w:szCs w:val="22"/>
              </w:rPr>
            </w:pPr>
          </w:p>
        </w:tc>
        <w:tc>
          <w:tcPr>
            <w:tcW w:w="705" w:type="dxa"/>
            <w:shd w:val="clear" w:color="auto" w:fill="002060"/>
          </w:tcPr>
          <w:p w14:paraId="7F08AC66" w14:textId="77777777" w:rsidR="002A435C" w:rsidRPr="00323DC8" w:rsidRDefault="002A435C" w:rsidP="002A435C">
            <w:pPr>
              <w:rPr>
                <w:rFonts w:ascii="Arial" w:hAnsi="Arial" w:cs="Arial"/>
                <w:sz w:val="22"/>
                <w:szCs w:val="22"/>
              </w:rPr>
            </w:pPr>
          </w:p>
        </w:tc>
        <w:tc>
          <w:tcPr>
            <w:tcW w:w="999" w:type="dxa"/>
            <w:shd w:val="clear" w:color="auto" w:fill="002060"/>
          </w:tcPr>
          <w:p w14:paraId="0ACAB4A0" w14:textId="77777777" w:rsidR="002A435C" w:rsidRPr="00323DC8" w:rsidRDefault="002A435C" w:rsidP="002A435C">
            <w:pPr>
              <w:rPr>
                <w:rFonts w:ascii="Arial" w:hAnsi="Arial" w:cs="Arial"/>
                <w:sz w:val="22"/>
                <w:szCs w:val="22"/>
              </w:rPr>
            </w:pPr>
          </w:p>
        </w:tc>
      </w:tr>
      <w:tr w:rsidR="002A435C" w:rsidRPr="00323DC8" w14:paraId="65EE850B" w14:textId="77777777" w:rsidTr="00447F49">
        <w:tc>
          <w:tcPr>
            <w:tcW w:w="695" w:type="dxa"/>
            <w:shd w:val="clear" w:color="auto" w:fill="002060"/>
          </w:tcPr>
          <w:p w14:paraId="57DC33D6" w14:textId="77777777" w:rsidR="002A435C" w:rsidRPr="00323DC8" w:rsidRDefault="002A435C" w:rsidP="002A435C">
            <w:pPr>
              <w:rPr>
                <w:rFonts w:ascii="Arial" w:hAnsi="Arial" w:cs="Arial"/>
                <w:b/>
                <w:sz w:val="22"/>
                <w:szCs w:val="22"/>
              </w:rPr>
            </w:pPr>
            <w:r w:rsidRPr="00323DC8">
              <w:rPr>
                <w:rFonts w:ascii="Arial" w:hAnsi="Arial" w:cs="Arial"/>
                <w:b/>
                <w:sz w:val="22"/>
                <w:szCs w:val="22"/>
              </w:rPr>
              <w:t>C</w:t>
            </w:r>
          </w:p>
        </w:tc>
        <w:tc>
          <w:tcPr>
            <w:tcW w:w="5843" w:type="dxa"/>
            <w:shd w:val="clear" w:color="auto" w:fill="002060"/>
          </w:tcPr>
          <w:p w14:paraId="14A94B41" w14:textId="77777777" w:rsidR="002A435C" w:rsidRDefault="002A435C" w:rsidP="002A435C">
            <w:pPr>
              <w:rPr>
                <w:rFonts w:ascii="Arial" w:hAnsi="Arial" w:cs="Arial"/>
                <w:sz w:val="22"/>
                <w:szCs w:val="22"/>
              </w:rPr>
            </w:pPr>
            <w:r w:rsidRPr="00323DC8">
              <w:rPr>
                <w:rFonts w:ascii="Arial" w:hAnsi="Arial" w:cs="Arial"/>
                <w:sz w:val="22"/>
                <w:szCs w:val="22"/>
              </w:rPr>
              <w:t>Does your organisation ensure training offered to employees for upskilling and reskilling is linked to future needs of the organisation?</w:t>
            </w:r>
          </w:p>
          <w:p w14:paraId="35BD82C4" w14:textId="7195A35E" w:rsidR="00DF0AF9" w:rsidRPr="00323DC8" w:rsidRDefault="00DF0AF9" w:rsidP="002A435C">
            <w:pPr>
              <w:rPr>
                <w:rFonts w:ascii="Arial" w:hAnsi="Arial" w:cs="Arial"/>
                <w:sz w:val="22"/>
                <w:szCs w:val="22"/>
              </w:rPr>
            </w:pPr>
          </w:p>
        </w:tc>
        <w:tc>
          <w:tcPr>
            <w:tcW w:w="707" w:type="dxa"/>
            <w:shd w:val="clear" w:color="auto" w:fill="002060"/>
          </w:tcPr>
          <w:p w14:paraId="424E73DE" w14:textId="77777777" w:rsidR="002A435C" w:rsidRPr="00323DC8" w:rsidRDefault="002A435C" w:rsidP="002A435C">
            <w:pPr>
              <w:rPr>
                <w:rFonts w:ascii="Arial" w:hAnsi="Arial" w:cs="Arial"/>
                <w:sz w:val="22"/>
                <w:szCs w:val="22"/>
              </w:rPr>
            </w:pPr>
          </w:p>
        </w:tc>
        <w:tc>
          <w:tcPr>
            <w:tcW w:w="705" w:type="dxa"/>
            <w:shd w:val="clear" w:color="auto" w:fill="002060"/>
          </w:tcPr>
          <w:p w14:paraId="56BFDD3F" w14:textId="77777777" w:rsidR="002A435C" w:rsidRPr="00323DC8" w:rsidRDefault="002A435C" w:rsidP="002A435C">
            <w:pPr>
              <w:rPr>
                <w:rFonts w:ascii="Arial" w:hAnsi="Arial" w:cs="Arial"/>
                <w:sz w:val="22"/>
                <w:szCs w:val="22"/>
              </w:rPr>
            </w:pPr>
          </w:p>
        </w:tc>
        <w:tc>
          <w:tcPr>
            <w:tcW w:w="999" w:type="dxa"/>
            <w:shd w:val="clear" w:color="auto" w:fill="002060"/>
          </w:tcPr>
          <w:p w14:paraId="19978C4F" w14:textId="77777777" w:rsidR="002A435C" w:rsidRPr="00323DC8" w:rsidRDefault="002A435C" w:rsidP="002A435C">
            <w:pPr>
              <w:rPr>
                <w:rFonts w:ascii="Arial" w:hAnsi="Arial" w:cs="Arial"/>
                <w:sz w:val="22"/>
                <w:szCs w:val="22"/>
              </w:rPr>
            </w:pPr>
          </w:p>
        </w:tc>
      </w:tr>
      <w:tr w:rsidR="002A435C" w:rsidRPr="00323DC8" w14:paraId="59E5D247" w14:textId="77777777" w:rsidTr="00447F49">
        <w:tc>
          <w:tcPr>
            <w:tcW w:w="695" w:type="dxa"/>
            <w:shd w:val="clear" w:color="auto" w:fill="002060"/>
          </w:tcPr>
          <w:p w14:paraId="0A72E8BE" w14:textId="77777777" w:rsidR="002A435C" w:rsidRPr="00323DC8" w:rsidRDefault="002A435C" w:rsidP="002A435C">
            <w:pPr>
              <w:rPr>
                <w:rFonts w:ascii="Arial" w:hAnsi="Arial" w:cs="Arial"/>
                <w:b/>
                <w:sz w:val="22"/>
                <w:szCs w:val="22"/>
              </w:rPr>
            </w:pPr>
            <w:r w:rsidRPr="00323DC8">
              <w:rPr>
                <w:rFonts w:ascii="Arial" w:hAnsi="Arial" w:cs="Arial"/>
                <w:b/>
                <w:sz w:val="22"/>
                <w:szCs w:val="22"/>
              </w:rPr>
              <w:t>D</w:t>
            </w:r>
          </w:p>
        </w:tc>
        <w:tc>
          <w:tcPr>
            <w:tcW w:w="5843" w:type="dxa"/>
            <w:shd w:val="clear" w:color="auto" w:fill="002060"/>
          </w:tcPr>
          <w:p w14:paraId="75530578" w14:textId="77777777" w:rsidR="002A435C" w:rsidRDefault="002A435C" w:rsidP="002A435C">
            <w:pPr>
              <w:rPr>
                <w:rFonts w:ascii="Arial" w:hAnsi="Arial" w:cs="Arial"/>
                <w:sz w:val="22"/>
                <w:szCs w:val="22"/>
              </w:rPr>
            </w:pPr>
            <w:r w:rsidRPr="00323DC8">
              <w:rPr>
                <w:rFonts w:ascii="Arial" w:hAnsi="Arial" w:cs="Arial"/>
                <w:sz w:val="22"/>
                <w:szCs w:val="22"/>
              </w:rPr>
              <w:t>Does your organisation implement measures to alleviate stress and promote a positive workplace culture during periods or merger, acquisition or restructure?</w:t>
            </w:r>
          </w:p>
          <w:p w14:paraId="75576A28" w14:textId="3DB8CB10" w:rsidR="00DF0AF9" w:rsidRPr="00323DC8" w:rsidRDefault="00DF0AF9" w:rsidP="002A435C">
            <w:pPr>
              <w:rPr>
                <w:rFonts w:ascii="Arial" w:hAnsi="Arial" w:cs="Arial"/>
                <w:sz w:val="22"/>
                <w:szCs w:val="22"/>
              </w:rPr>
            </w:pPr>
          </w:p>
        </w:tc>
        <w:tc>
          <w:tcPr>
            <w:tcW w:w="707" w:type="dxa"/>
            <w:shd w:val="clear" w:color="auto" w:fill="002060"/>
          </w:tcPr>
          <w:p w14:paraId="35907605" w14:textId="77777777" w:rsidR="002A435C" w:rsidRPr="00323DC8" w:rsidRDefault="002A435C" w:rsidP="002A435C">
            <w:pPr>
              <w:rPr>
                <w:rFonts w:ascii="Arial" w:hAnsi="Arial" w:cs="Arial"/>
                <w:sz w:val="22"/>
                <w:szCs w:val="22"/>
              </w:rPr>
            </w:pPr>
          </w:p>
        </w:tc>
        <w:tc>
          <w:tcPr>
            <w:tcW w:w="705" w:type="dxa"/>
            <w:shd w:val="clear" w:color="auto" w:fill="002060"/>
          </w:tcPr>
          <w:p w14:paraId="020C7077" w14:textId="77777777" w:rsidR="002A435C" w:rsidRPr="00323DC8" w:rsidRDefault="002A435C" w:rsidP="002A435C">
            <w:pPr>
              <w:rPr>
                <w:rFonts w:ascii="Arial" w:hAnsi="Arial" w:cs="Arial"/>
                <w:sz w:val="22"/>
                <w:szCs w:val="22"/>
              </w:rPr>
            </w:pPr>
          </w:p>
        </w:tc>
        <w:tc>
          <w:tcPr>
            <w:tcW w:w="999" w:type="dxa"/>
            <w:shd w:val="clear" w:color="auto" w:fill="002060"/>
          </w:tcPr>
          <w:p w14:paraId="3243461F" w14:textId="77777777" w:rsidR="002A435C" w:rsidRPr="00323DC8" w:rsidRDefault="002A435C" w:rsidP="002A435C">
            <w:pPr>
              <w:rPr>
                <w:rFonts w:ascii="Arial" w:hAnsi="Arial" w:cs="Arial"/>
                <w:sz w:val="22"/>
                <w:szCs w:val="22"/>
              </w:rPr>
            </w:pPr>
          </w:p>
        </w:tc>
      </w:tr>
      <w:tr w:rsidR="002A435C" w:rsidRPr="00323DC8" w14:paraId="5E0BD4C4" w14:textId="77777777" w:rsidTr="00447F49">
        <w:tc>
          <w:tcPr>
            <w:tcW w:w="695" w:type="dxa"/>
            <w:shd w:val="clear" w:color="auto" w:fill="002060"/>
          </w:tcPr>
          <w:p w14:paraId="60C0D56B" w14:textId="77777777" w:rsidR="002A435C" w:rsidRPr="00323DC8" w:rsidRDefault="002A435C" w:rsidP="002A435C">
            <w:pPr>
              <w:rPr>
                <w:rFonts w:ascii="Arial" w:hAnsi="Arial" w:cs="Arial"/>
                <w:b/>
                <w:sz w:val="22"/>
                <w:szCs w:val="22"/>
              </w:rPr>
            </w:pPr>
            <w:r w:rsidRPr="00323DC8">
              <w:rPr>
                <w:rFonts w:ascii="Arial" w:hAnsi="Arial" w:cs="Arial"/>
                <w:b/>
                <w:sz w:val="22"/>
                <w:szCs w:val="22"/>
              </w:rPr>
              <w:t>D</w:t>
            </w:r>
          </w:p>
        </w:tc>
        <w:tc>
          <w:tcPr>
            <w:tcW w:w="5843" w:type="dxa"/>
            <w:shd w:val="clear" w:color="auto" w:fill="002060"/>
          </w:tcPr>
          <w:p w14:paraId="2EA06D1F" w14:textId="77777777" w:rsidR="002A435C" w:rsidRDefault="002A435C" w:rsidP="002A435C">
            <w:pPr>
              <w:rPr>
                <w:rFonts w:ascii="Arial" w:hAnsi="Arial" w:cs="Arial"/>
                <w:sz w:val="22"/>
                <w:szCs w:val="22"/>
              </w:rPr>
            </w:pPr>
            <w:r w:rsidRPr="00323DC8">
              <w:rPr>
                <w:rFonts w:ascii="Arial" w:hAnsi="Arial" w:cs="Arial"/>
                <w:sz w:val="22"/>
                <w:szCs w:val="22"/>
              </w:rPr>
              <w:t>Does your organisation implement strategies that ensure flexible working and other gender equality initiatives remain intact after mergers, acquisitions or restructures?</w:t>
            </w:r>
          </w:p>
          <w:p w14:paraId="60C84BBA" w14:textId="0D05B293" w:rsidR="00DF0AF9" w:rsidRPr="00323DC8" w:rsidRDefault="00DF0AF9" w:rsidP="002A435C">
            <w:pPr>
              <w:rPr>
                <w:rFonts w:ascii="Arial" w:hAnsi="Arial" w:cs="Arial"/>
                <w:sz w:val="22"/>
                <w:szCs w:val="22"/>
              </w:rPr>
            </w:pPr>
          </w:p>
        </w:tc>
        <w:tc>
          <w:tcPr>
            <w:tcW w:w="707" w:type="dxa"/>
            <w:shd w:val="clear" w:color="auto" w:fill="002060"/>
          </w:tcPr>
          <w:p w14:paraId="7F0E00F3" w14:textId="77777777" w:rsidR="002A435C" w:rsidRPr="00323DC8" w:rsidRDefault="002A435C" w:rsidP="002A435C">
            <w:pPr>
              <w:rPr>
                <w:rFonts w:ascii="Arial" w:hAnsi="Arial" w:cs="Arial"/>
                <w:sz w:val="22"/>
                <w:szCs w:val="22"/>
              </w:rPr>
            </w:pPr>
          </w:p>
        </w:tc>
        <w:tc>
          <w:tcPr>
            <w:tcW w:w="705" w:type="dxa"/>
            <w:shd w:val="clear" w:color="auto" w:fill="002060"/>
          </w:tcPr>
          <w:p w14:paraId="57475712" w14:textId="77777777" w:rsidR="002A435C" w:rsidRPr="00323DC8" w:rsidRDefault="002A435C" w:rsidP="002A435C">
            <w:pPr>
              <w:rPr>
                <w:rFonts w:ascii="Arial" w:hAnsi="Arial" w:cs="Arial"/>
                <w:sz w:val="22"/>
                <w:szCs w:val="22"/>
              </w:rPr>
            </w:pPr>
          </w:p>
        </w:tc>
        <w:tc>
          <w:tcPr>
            <w:tcW w:w="999" w:type="dxa"/>
            <w:shd w:val="clear" w:color="auto" w:fill="002060"/>
          </w:tcPr>
          <w:p w14:paraId="66E443D9" w14:textId="77777777" w:rsidR="002A435C" w:rsidRPr="00323DC8" w:rsidRDefault="002A435C" w:rsidP="002A435C">
            <w:pPr>
              <w:rPr>
                <w:rFonts w:ascii="Arial" w:hAnsi="Arial" w:cs="Arial"/>
                <w:sz w:val="22"/>
                <w:szCs w:val="22"/>
              </w:rPr>
            </w:pPr>
          </w:p>
        </w:tc>
      </w:tr>
      <w:tr w:rsidR="002A435C" w:rsidRPr="00323DC8" w14:paraId="0838F655" w14:textId="77777777" w:rsidTr="002A435C">
        <w:tc>
          <w:tcPr>
            <w:tcW w:w="7950" w:type="dxa"/>
            <w:gridSpan w:val="4"/>
          </w:tcPr>
          <w:p w14:paraId="06EE437D" w14:textId="5A0CE86C" w:rsidR="002A435C" w:rsidRPr="00323DC8" w:rsidRDefault="002A435C" w:rsidP="002A435C">
            <w:pPr>
              <w:rPr>
                <w:rFonts w:ascii="Arial" w:hAnsi="Arial" w:cs="Arial"/>
                <w:b/>
                <w:color w:val="000000" w:themeColor="text1"/>
                <w:sz w:val="22"/>
                <w:szCs w:val="22"/>
              </w:rPr>
            </w:pPr>
            <w:r w:rsidRPr="00323DC8">
              <w:rPr>
                <w:rFonts w:ascii="Arial" w:hAnsi="Arial" w:cs="Arial"/>
                <w:b/>
                <w:color w:val="000000" w:themeColor="text1"/>
                <w:sz w:val="22"/>
                <w:szCs w:val="22"/>
              </w:rPr>
              <w:t xml:space="preserve">TOTAL SCORE </w:t>
            </w:r>
          </w:p>
          <w:p w14:paraId="7D9FD58B" w14:textId="77777777" w:rsidR="002A435C" w:rsidRPr="00323DC8" w:rsidRDefault="002A435C" w:rsidP="002A435C">
            <w:pPr>
              <w:rPr>
                <w:rFonts w:ascii="Arial" w:hAnsi="Arial" w:cs="Arial"/>
                <w:sz w:val="22"/>
                <w:szCs w:val="22"/>
              </w:rPr>
            </w:pPr>
          </w:p>
        </w:tc>
        <w:tc>
          <w:tcPr>
            <w:tcW w:w="999" w:type="dxa"/>
          </w:tcPr>
          <w:p w14:paraId="77D02C1B" w14:textId="77777777" w:rsidR="002A435C" w:rsidRPr="00323DC8" w:rsidRDefault="002A435C" w:rsidP="002A435C">
            <w:pPr>
              <w:rPr>
                <w:rFonts w:ascii="Arial" w:hAnsi="Arial" w:cs="Arial"/>
                <w:sz w:val="22"/>
                <w:szCs w:val="22"/>
              </w:rPr>
            </w:pPr>
          </w:p>
        </w:tc>
      </w:tr>
    </w:tbl>
    <w:p w14:paraId="0C4ECB5C" w14:textId="77777777" w:rsidR="002A435C" w:rsidRPr="00323DC8" w:rsidRDefault="002A435C" w:rsidP="002A435C">
      <w:pPr>
        <w:rPr>
          <w:rFonts w:ascii="Arial" w:hAnsi="Arial" w:cs="Arial"/>
          <w:sz w:val="22"/>
          <w:szCs w:val="22"/>
        </w:rPr>
      </w:pPr>
    </w:p>
    <w:p w14:paraId="45DC4FE7" w14:textId="77777777" w:rsidR="002A435C" w:rsidRPr="00323DC8" w:rsidRDefault="002A435C" w:rsidP="002A435C">
      <w:pPr>
        <w:rPr>
          <w:rFonts w:ascii="Arial" w:hAnsi="Arial" w:cs="Arial"/>
          <w:sz w:val="22"/>
          <w:szCs w:val="22"/>
        </w:rPr>
      </w:pPr>
    </w:p>
    <w:p w14:paraId="2FF235B3" w14:textId="77777777" w:rsidR="002A435C" w:rsidRPr="00323DC8" w:rsidRDefault="002A435C" w:rsidP="002A435C">
      <w:pPr>
        <w:rPr>
          <w:rFonts w:ascii="Arial" w:hAnsi="Arial" w:cs="Arial"/>
          <w:b/>
          <w:sz w:val="22"/>
          <w:szCs w:val="22"/>
        </w:rPr>
      </w:pPr>
      <w:r w:rsidRPr="00323DC8">
        <w:rPr>
          <w:rFonts w:ascii="Arial" w:hAnsi="Arial" w:cs="Arial"/>
          <w:b/>
          <w:sz w:val="22"/>
          <w:szCs w:val="22"/>
        </w:rPr>
        <w:t>Where You Are – Analysis of Results for KFA15</w:t>
      </w:r>
    </w:p>
    <w:p w14:paraId="772997D0" w14:textId="77777777" w:rsidR="002A435C" w:rsidRPr="00323DC8" w:rsidRDefault="002A435C" w:rsidP="002A435C">
      <w:pPr>
        <w:rPr>
          <w:rFonts w:ascii="Arial" w:hAnsi="Arial" w:cs="Arial"/>
          <w:b/>
          <w:sz w:val="22"/>
          <w:szCs w:val="22"/>
        </w:rPr>
      </w:pPr>
      <w:r w:rsidRPr="00323DC8">
        <w:rPr>
          <w:rFonts w:ascii="Arial" w:hAnsi="Arial" w:cs="Arial"/>
          <w:b/>
          <w:sz w:val="22"/>
          <w:szCs w:val="22"/>
        </w:rPr>
        <w:t>Suggestions for getting started:</w:t>
      </w:r>
    </w:p>
    <w:p w14:paraId="11B1FE60" w14:textId="77777777" w:rsidR="002A435C" w:rsidRPr="00323DC8" w:rsidRDefault="002A435C" w:rsidP="002A435C">
      <w:pPr>
        <w:rPr>
          <w:rFonts w:ascii="Arial" w:hAnsi="Arial" w:cs="Arial"/>
          <w:sz w:val="22"/>
          <w:szCs w:val="22"/>
        </w:rPr>
      </w:pPr>
    </w:p>
    <w:p w14:paraId="74786D6E" w14:textId="77777777" w:rsidR="002A435C" w:rsidRPr="00323DC8" w:rsidRDefault="002A435C" w:rsidP="002A435C">
      <w:pPr>
        <w:rPr>
          <w:rFonts w:ascii="Arial" w:hAnsi="Arial" w:cs="Arial"/>
          <w:b/>
          <w:sz w:val="22"/>
          <w:szCs w:val="22"/>
        </w:rPr>
      </w:pPr>
      <w:r w:rsidRPr="00323DC8">
        <w:rPr>
          <w:rFonts w:ascii="Arial" w:hAnsi="Arial" w:cs="Arial"/>
          <w:b/>
          <w:sz w:val="22"/>
          <w:szCs w:val="22"/>
        </w:rPr>
        <w:t>Think About</w:t>
      </w:r>
    </w:p>
    <w:p w14:paraId="4B0B1CE1" w14:textId="77777777" w:rsidR="002A435C" w:rsidRPr="00323DC8" w:rsidRDefault="002A435C" w:rsidP="002A435C">
      <w:pPr>
        <w:pStyle w:val="ListParagraph"/>
        <w:numPr>
          <w:ilvl w:val="0"/>
          <w:numId w:val="9"/>
        </w:numPr>
        <w:rPr>
          <w:rFonts w:ascii="Arial" w:hAnsi="Arial" w:cs="Arial"/>
        </w:rPr>
      </w:pPr>
      <w:r w:rsidRPr="00323DC8">
        <w:rPr>
          <w:rFonts w:ascii="Arial" w:hAnsi="Arial" w:cs="Arial"/>
        </w:rPr>
        <w:t xml:space="preserve">Why might there be imbalances related to the positioning of women or men in the ‘Exit queue’ during an acquisition, merger or restructure? </w:t>
      </w:r>
    </w:p>
    <w:p w14:paraId="045FD0C3" w14:textId="77777777" w:rsidR="002A435C" w:rsidRPr="00323DC8" w:rsidRDefault="002A435C" w:rsidP="002A435C">
      <w:pPr>
        <w:pStyle w:val="ListParagraph"/>
        <w:numPr>
          <w:ilvl w:val="0"/>
          <w:numId w:val="9"/>
        </w:numPr>
        <w:rPr>
          <w:rFonts w:ascii="Arial" w:hAnsi="Arial" w:cs="Arial"/>
        </w:rPr>
      </w:pPr>
      <w:r w:rsidRPr="00323DC8">
        <w:rPr>
          <w:rFonts w:ascii="Arial" w:hAnsi="Arial" w:cs="Arial"/>
        </w:rPr>
        <w:t>Is the merger, acquisition or restructure impacting employees’ access to flexible ways of working? Is this gendered?</w:t>
      </w:r>
    </w:p>
    <w:p w14:paraId="6AD88754" w14:textId="0AC9452F" w:rsidR="002A435C" w:rsidRPr="00323DC8" w:rsidRDefault="002A435C" w:rsidP="002A435C">
      <w:pPr>
        <w:pStyle w:val="ListParagraph"/>
        <w:numPr>
          <w:ilvl w:val="0"/>
          <w:numId w:val="9"/>
        </w:numPr>
        <w:rPr>
          <w:rFonts w:ascii="Arial" w:hAnsi="Arial" w:cs="Arial"/>
        </w:rPr>
      </w:pPr>
      <w:r w:rsidRPr="00323DC8">
        <w:rPr>
          <w:rFonts w:ascii="Arial" w:hAnsi="Arial" w:cs="Arial"/>
        </w:rPr>
        <w:t>Are women and men affected in the same ways and to the same extent as a result of the merger, acquisition or restructure?</w:t>
      </w:r>
    </w:p>
    <w:p w14:paraId="666FCF40" w14:textId="494EDC66" w:rsidR="00092413" w:rsidRPr="00323DC8" w:rsidRDefault="00092413" w:rsidP="00092413">
      <w:pPr>
        <w:rPr>
          <w:rFonts w:ascii="Arial" w:hAnsi="Arial" w:cs="Arial"/>
          <w:sz w:val="22"/>
          <w:szCs w:val="22"/>
        </w:rPr>
      </w:pPr>
    </w:p>
    <w:p w14:paraId="716A0347" w14:textId="0B0CACEA" w:rsidR="00092413" w:rsidRPr="00323DC8" w:rsidRDefault="00092413" w:rsidP="00092413">
      <w:pPr>
        <w:rPr>
          <w:rFonts w:ascii="Arial" w:hAnsi="Arial" w:cs="Arial"/>
          <w:sz w:val="22"/>
          <w:szCs w:val="22"/>
        </w:rPr>
      </w:pPr>
    </w:p>
    <w:p w14:paraId="6C6FBE83" w14:textId="77777777" w:rsidR="00092413" w:rsidRPr="005E7E0B" w:rsidRDefault="00092413" w:rsidP="00092413">
      <w:pPr>
        <w:rPr>
          <w:rFonts w:ascii="Arial" w:hAnsi="Arial" w:cs="Arial"/>
          <w:color w:val="FF0000"/>
          <w:sz w:val="22"/>
          <w:szCs w:val="22"/>
        </w:rPr>
      </w:pPr>
      <w:r w:rsidRPr="005E7E0B">
        <w:rPr>
          <w:rFonts w:ascii="Arial" w:hAnsi="Arial" w:cs="Arial"/>
          <w:color w:val="FF0000"/>
          <w:sz w:val="22"/>
          <w:szCs w:val="22"/>
        </w:rPr>
        <w:t>Here are some resources to help you use your diagnosis to address gender equality within your organisation:</w:t>
      </w:r>
    </w:p>
    <w:p w14:paraId="005232B3" w14:textId="77777777" w:rsidR="00092413" w:rsidRPr="00323DC8" w:rsidRDefault="00092413" w:rsidP="00092413">
      <w:pPr>
        <w:rPr>
          <w:rFonts w:ascii="Arial" w:hAnsi="Arial" w:cs="Arial"/>
          <w:sz w:val="22"/>
          <w:szCs w:val="22"/>
        </w:rPr>
      </w:pPr>
    </w:p>
    <w:p w14:paraId="76B62544" w14:textId="77777777" w:rsidR="003A2BDD" w:rsidRDefault="003A2BDD" w:rsidP="003A2BDD">
      <w:pPr>
        <w:rPr>
          <w:rFonts w:ascii="Arial" w:hAnsi="Arial" w:cs="Arial"/>
          <w:b/>
          <w:sz w:val="22"/>
          <w:szCs w:val="22"/>
        </w:rPr>
      </w:pPr>
    </w:p>
    <w:p w14:paraId="351EDEDC" w14:textId="77777777" w:rsidR="002A435C" w:rsidRPr="00323DC8" w:rsidRDefault="002A435C" w:rsidP="002A435C">
      <w:pPr>
        <w:rPr>
          <w:rFonts w:ascii="Arial" w:hAnsi="Arial" w:cs="Arial"/>
          <w:b/>
          <w:sz w:val="22"/>
          <w:szCs w:val="22"/>
          <w:highlight w:val="cyan"/>
        </w:rPr>
      </w:pPr>
    </w:p>
    <w:p w14:paraId="68636818" w14:textId="489D5A07" w:rsidR="005E7E0B" w:rsidRDefault="005E7E0B" w:rsidP="002A435C">
      <w:pPr>
        <w:spacing w:after="120" w:line="288" w:lineRule="auto"/>
        <w:ind w:left="360"/>
        <w:rPr>
          <w:rFonts w:ascii="Arial" w:hAnsi="Arial" w:cs="Arial"/>
          <w:sz w:val="22"/>
          <w:szCs w:val="22"/>
        </w:rPr>
      </w:pPr>
    </w:p>
    <w:p w14:paraId="5793A6C4" w14:textId="77777777" w:rsidR="005E7E0B" w:rsidRPr="00323DC8" w:rsidRDefault="005E7E0B" w:rsidP="002A435C">
      <w:pPr>
        <w:spacing w:after="120" w:line="288" w:lineRule="auto"/>
        <w:ind w:left="360"/>
        <w:rPr>
          <w:rFonts w:ascii="Arial" w:hAnsi="Arial" w:cs="Arial"/>
          <w:sz w:val="22"/>
          <w:szCs w:val="22"/>
        </w:rPr>
      </w:pPr>
    </w:p>
    <w:p w14:paraId="7ABA75E9" w14:textId="5E4A6F11" w:rsidR="00092413" w:rsidRPr="00323DC8" w:rsidRDefault="00092413" w:rsidP="002A435C">
      <w:pPr>
        <w:spacing w:after="120" w:line="288" w:lineRule="auto"/>
        <w:ind w:left="360"/>
        <w:rPr>
          <w:rFonts w:ascii="Arial" w:hAnsi="Arial" w:cs="Arial"/>
          <w:sz w:val="22"/>
          <w:szCs w:val="22"/>
        </w:rPr>
      </w:pPr>
    </w:p>
    <w:p w14:paraId="6893D017" w14:textId="77777777" w:rsidR="00092413" w:rsidRPr="00323DC8" w:rsidRDefault="00092413" w:rsidP="002A435C">
      <w:pPr>
        <w:spacing w:after="120" w:line="288" w:lineRule="auto"/>
        <w:ind w:left="360"/>
        <w:rPr>
          <w:rFonts w:ascii="Arial" w:hAnsi="Arial" w:cs="Arial"/>
          <w:sz w:val="22"/>
          <w:szCs w:val="22"/>
        </w:rPr>
      </w:pPr>
    </w:p>
    <w:p w14:paraId="5CA08BFF" w14:textId="77777777" w:rsidR="002A435C" w:rsidRPr="00323DC8" w:rsidRDefault="002A435C" w:rsidP="002A435C">
      <w:pPr>
        <w:rPr>
          <w:rFonts w:ascii="Arial" w:hAnsi="Arial" w:cs="Arial"/>
          <w:b/>
          <w:sz w:val="22"/>
          <w:szCs w:val="22"/>
        </w:rPr>
      </w:pPr>
      <w:r w:rsidRPr="00323DC8">
        <w:rPr>
          <w:rFonts w:ascii="Arial" w:hAnsi="Arial" w:cs="Arial"/>
          <w:b/>
          <w:sz w:val="22"/>
          <w:szCs w:val="22"/>
        </w:rPr>
        <w:t>Where You Are – Analysis of Results for All KFAs</w:t>
      </w:r>
    </w:p>
    <w:p w14:paraId="16279D01" w14:textId="77777777" w:rsidR="002A435C" w:rsidRPr="00323DC8" w:rsidRDefault="002A435C" w:rsidP="002A435C">
      <w:pPr>
        <w:rPr>
          <w:rFonts w:ascii="Arial" w:hAnsi="Arial" w:cs="Arial"/>
          <w:sz w:val="22"/>
          <w:szCs w:val="22"/>
        </w:rPr>
      </w:pPr>
    </w:p>
    <w:tbl>
      <w:tblPr>
        <w:tblStyle w:val="TableGrid"/>
        <w:tblW w:w="0" w:type="auto"/>
        <w:tblLook w:val="04A0" w:firstRow="1" w:lastRow="0" w:firstColumn="1" w:lastColumn="0" w:noHBand="0" w:noVBand="1"/>
      </w:tblPr>
      <w:tblGrid>
        <w:gridCol w:w="2983"/>
        <w:gridCol w:w="5966"/>
      </w:tblGrid>
      <w:tr w:rsidR="002A435C" w:rsidRPr="00323DC8" w14:paraId="02C3B0A4" w14:textId="77777777" w:rsidTr="002A435C">
        <w:tc>
          <w:tcPr>
            <w:tcW w:w="8949" w:type="dxa"/>
            <w:gridSpan w:val="2"/>
          </w:tcPr>
          <w:p w14:paraId="08BEE59D" w14:textId="77777777" w:rsidR="002A435C" w:rsidRPr="00323DC8" w:rsidRDefault="002A435C" w:rsidP="002A435C">
            <w:pPr>
              <w:rPr>
                <w:rFonts w:ascii="Arial" w:hAnsi="Arial" w:cs="Arial"/>
                <w:b/>
                <w:sz w:val="22"/>
                <w:szCs w:val="22"/>
              </w:rPr>
            </w:pPr>
            <w:r w:rsidRPr="00323DC8">
              <w:rPr>
                <w:rFonts w:ascii="Arial" w:hAnsi="Arial" w:cs="Arial"/>
                <w:b/>
                <w:sz w:val="22"/>
                <w:szCs w:val="22"/>
              </w:rPr>
              <w:t>ALL KFAs – ANALYSIS OF RESULTS</w:t>
            </w:r>
          </w:p>
          <w:p w14:paraId="1E7B7EFF" w14:textId="77777777" w:rsidR="002A435C" w:rsidRPr="00323DC8" w:rsidRDefault="002A435C" w:rsidP="002A435C">
            <w:pPr>
              <w:rPr>
                <w:rFonts w:ascii="Arial" w:hAnsi="Arial" w:cs="Arial"/>
                <w:b/>
                <w:sz w:val="22"/>
                <w:szCs w:val="22"/>
              </w:rPr>
            </w:pPr>
          </w:p>
        </w:tc>
      </w:tr>
      <w:tr w:rsidR="002A435C" w:rsidRPr="00323DC8" w14:paraId="19EB1D68" w14:textId="77777777" w:rsidTr="002A435C">
        <w:tc>
          <w:tcPr>
            <w:tcW w:w="2983" w:type="dxa"/>
          </w:tcPr>
          <w:p w14:paraId="285C394E" w14:textId="77777777" w:rsidR="002A435C" w:rsidRPr="00323DC8" w:rsidRDefault="002A435C" w:rsidP="002A435C">
            <w:pPr>
              <w:rPr>
                <w:rFonts w:ascii="Arial" w:hAnsi="Arial" w:cs="Arial"/>
                <w:b/>
                <w:sz w:val="22"/>
                <w:szCs w:val="22"/>
              </w:rPr>
            </w:pPr>
            <w:r w:rsidRPr="00323DC8">
              <w:rPr>
                <w:rFonts w:ascii="Arial" w:hAnsi="Arial" w:cs="Arial"/>
                <w:b/>
                <w:sz w:val="22"/>
                <w:szCs w:val="22"/>
              </w:rPr>
              <w:t>OVERALL SCORE</w:t>
            </w:r>
          </w:p>
        </w:tc>
        <w:tc>
          <w:tcPr>
            <w:tcW w:w="5966" w:type="dxa"/>
          </w:tcPr>
          <w:p w14:paraId="750F21E1" w14:textId="77777777" w:rsidR="002A435C" w:rsidRPr="00323DC8" w:rsidRDefault="002A435C" w:rsidP="002A435C">
            <w:pPr>
              <w:rPr>
                <w:rFonts w:ascii="Arial" w:hAnsi="Arial" w:cs="Arial"/>
                <w:b/>
                <w:sz w:val="22"/>
                <w:szCs w:val="22"/>
              </w:rPr>
            </w:pPr>
            <w:r w:rsidRPr="00323DC8">
              <w:rPr>
                <w:rFonts w:ascii="Arial" w:hAnsi="Arial" w:cs="Arial"/>
                <w:b/>
                <w:sz w:val="22"/>
                <w:szCs w:val="22"/>
              </w:rPr>
              <w:t>WHERE YOU ARE</w:t>
            </w:r>
          </w:p>
          <w:p w14:paraId="60939C96" w14:textId="77777777" w:rsidR="002A435C" w:rsidRPr="00323DC8" w:rsidRDefault="002A435C" w:rsidP="002A435C">
            <w:pPr>
              <w:rPr>
                <w:rFonts w:ascii="Arial" w:hAnsi="Arial" w:cs="Arial"/>
                <w:b/>
                <w:sz w:val="22"/>
                <w:szCs w:val="22"/>
              </w:rPr>
            </w:pPr>
          </w:p>
        </w:tc>
      </w:tr>
      <w:tr w:rsidR="002A435C" w:rsidRPr="00323DC8" w14:paraId="0F3B1223" w14:textId="77777777" w:rsidTr="002A435C">
        <w:tc>
          <w:tcPr>
            <w:tcW w:w="2983" w:type="dxa"/>
          </w:tcPr>
          <w:p w14:paraId="6BD3DC5F" w14:textId="77777777" w:rsidR="002A435C" w:rsidRPr="00323DC8" w:rsidRDefault="002A435C" w:rsidP="002A435C">
            <w:pPr>
              <w:rPr>
                <w:rFonts w:ascii="Arial" w:hAnsi="Arial" w:cs="Arial"/>
                <w:sz w:val="22"/>
                <w:szCs w:val="22"/>
              </w:rPr>
            </w:pPr>
            <w:r w:rsidRPr="00323DC8">
              <w:rPr>
                <w:rFonts w:ascii="Arial" w:hAnsi="Arial" w:cs="Arial"/>
                <w:sz w:val="22"/>
                <w:szCs w:val="22"/>
              </w:rPr>
              <w:t>17 or less (or mostly “yes” in A questions)</w:t>
            </w:r>
          </w:p>
        </w:tc>
        <w:tc>
          <w:tcPr>
            <w:tcW w:w="5966" w:type="dxa"/>
          </w:tcPr>
          <w:p w14:paraId="39BA0E31" w14:textId="77777777" w:rsidR="002A435C" w:rsidRPr="00323DC8" w:rsidRDefault="002A435C" w:rsidP="002A435C">
            <w:pPr>
              <w:rPr>
                <w:rFonts w:ascii="Arial" w:hAnsi="Arial" w:cs="Arial"/>
                <w:sz w:val="22"/>
                <w:szCs w:val="22"/>
              </w:rPr>
            </w:pPr>
            <w:r w:rsidRPr="00323DC8">
              <w:rPr>
                <w:rFonts w:ascii="Arial" w:hAnsi="Arial" w:cs="Arial"/>
                <w:b/>
                <w:sz w:val="22"/>
                <w:szCs w:val="22"/>
              </w:rPr>
              <w:t>RELYING ON THE BASICS</w:t>
            </w:r>
            <w:r w:rsidRPr="00323DC8">
              <w:rPr>
                <w:rFonts w:ascii="Arial" w:hAnsi="Arial" w:cs="Arial"/>
                <w:sz w:val="22"/>
                <w:szCs w:val="22"/>
              </w:rPr>
              <w:t xml:space="preserve"> – it’s important to be compliant, but just doing the basics won’t bring you all the benefits.</w:t>
            </w:r>
          </w:p>
          <w:p w14:paraId="31BF3403" w14:textId="77777777" w:rsidR="002A435C" w:rsidRPr="00323DC8" w:rsidRDefault="002A435C" w:rsidP="002A435C">
            <w:pPr>
              <w:rPr>
                <w:rFonts w:ascii="Arial" w:hAnsi="Arial" w:cs="Arial"/>
                <w:sz w:val="22"/>
                <w:szCs w:val="22"/>
              </w:rPr>
            </w:pPr>
          </w:p>
        </w:tc>
      </w:tr>
      <w:tr w:rsidR="002A435C" w:rsidRPr="00323DC8" w14:paraId="20DD3E59" w14:textId="77777777" w:rsidTr="002A435C">
        <w:tc>
          <w:tcPr>
            <w:tcW w:w="2983" w:type="dxa"/>
          </w:tcPr>
          <w:p w14:paraId="68338149" w14:textId="77777777" w:rsidR="002A435C" w:rsidRPr="00323DC8" w:rsidRDefault="002A435C" w:rsidP="002A435C">
            <w:pPr>
              <w:rPr>
                <w:rFonts w:ascii="Arial" w:hAnsi="Arial" w:cs="Arial"/>
                <w:sz w:val="22"/>
                <w:szCs w:val="22"/>
              </w:rPr>
            </w:pPr>
            <w:r w:rsidRPr="00323DC8">
              <w:rPr>
                <w:rFonts w:ascii="Arial" w:hAnsi="Arial" w:cs="Arial"/>
                <w:sz w:val="22"/>
                <w:szCs w:val="22"/>
              </w:rPr>
              <w:t xml:space="preserve">18 – 85 (or mostly “yes” in just A </w:t>
            </w:r>
            <w:r w:rsidRPr="00323DC8">
              <w:rPr>
                <w:rFonts w:ascii="Arial" w:hAnsi="Arial" w:cs="Arial"/>
                <w:b/>
                <w:sz w:val="22"/>
                <w:szCs w:val="22"/>
              </w:rPr>
              <w:t>and</w:t>
            </w:r>
            <w:r w:rsidRPr="00323DC8">
              <w:rPr>
                <w:rFonts w:ascii="Arial" w:hAnsi="Arial" w:cs="Arial"/>
                <w:sz w:val="22"/>
                <w:szCs w:val="22"/>
              </w:rPr>
              <w:t xml:space="preserve"> B questions)</w:t>
            </w:r>
          </w:p>
        </w:tc>
        <w:tc>
          <w:tcPr>
            <w:tcW w:w="5966" w:type="dxa"/>
          </w:tcPr>
          <w:p w14:paraId="1AF3ACAE" w14:textId="77777777" w:rsidR="002A435C" w:rsidRPr="00323DC8" w:rsidRDefault="002A435C" w:rsidP="002A435C">
            <w:pPr>
              <w:rPr>
                <w:rFonts w:ascii="Arial" w:hAnsi="Arial" w:cs="Arial"/>
                <w:sz w:val="22"/>
                <w:szCs w:val="22"/>
              </w:rPr>
            </w:pPr>
            <w:r w:rsidRPr="00323DC8">
              <w:rPr>
                <w:rFonts w:ascii="Arial" w:hAnsi="Arial" w:cs="Arial"/>
                <w:b/>
                <w:sz w:val="22"/>
                <w:szCs w:val="22"/>
              </w:rPr>
              <w:t>GETTING ACTIVE</w:t>
            </w:r>
            <w:r w:rsidRPr="00323DC8">
              <w:rPr>
                <w:rFonts w:ascii="Arial" w:hAnsi="Arial" w:cs="Arial"/>
                <w:sz w:val="22"/>
                <w:szCs w:val="22"/>
              </w:rPr>
              <w:t xml:space="preserve"> – having a plan is great, and the occasional program, event or activity is good for awareness and profile – do more to get more.</w:t>
            </w:r>
          </w:p>
          <w:p w14:paraId="11345CEA" w14:textId="77777777" w:rsidR="002A435C" w:rsidRPr="00323DC8" w:rsidRDefault="002A435C" w:rsidP="002A435C">
            <w:pPr>
              <w:rPr>
                <w:rFonts w:ascii="Arial" w:hAnsi="Arial" w:cs="Arial"/>
                <w:sz w:val="22"/>
                <w:szCs w:val="22"/>
              </w:rPr>
            </w:pPr>
          </w:p>
        </w:tc>
      </w:tr>
      <w:tr w:rsidR="002A435C" w:rsidRPr="00323DC8" w14:paraId="7BEB417D" w14:textId="77777777" w:rsidTr="002A435C">
        <w:tc>
          <w:tcPr>
            <w:tcW w:w="2983" w:type="dxa"/>
          </w:tcPr>
          <w:p w14:paraId="62AD9ECB" w14:textId="77777777" w:rsidR="002A435C" w:rsidRPr="00323DC8" w:rsidRDefault="002A435C" w:rsidP="002A435C">
            <w:pPr>
              <w:rPr>
                <w:rFonts w:ascii="Arial" w:hAnsi="Arial" w:cs="Arial"/>
                <w:sz w:val="22"/>
                <w:szCs w:val="22"/>
              </w:rPr>
            </w:pPr>
            <w:r w:rsidRPr="00323DC8">
              <w:rPr>
                <w:rFonts w:ascii="Arial" w:hAnsi="Arial" w:cs="Arial"/>
                <w:sz w:val="22"/>
                <w:szCs w:val="22"/>
              </w:rPr>
              <w:t>86 – 187 (or mostly “yes” in A, B and C questions)</w:t>
            </w:r>
          </w:p>
        </w:tc>
        <w:tc>
          <w:tcPr>
            <w:tcW w:w="5966" w:type="dxa"/>
          </w:tcPr>
          <w:p w14:paraId="39B1B002" w14:textId="77777777" w:rsidR="002A435C" w:rsidRPr="00323DC8" w:rsidRDefault="002A435C" w:rsidP="002A435C">
            <w:pPr>
              <w:rPr>
                <w:rFonts w:ascii="Arial" w:hAnsi="Arial" w:cs="Arial"/>
                <w:sz w:val="22"/>
                <w:szCs w:val="22"/>
              </w:rPr>
            </w:pPr>
            <w:r w:rsidRPr="00323DC8">
              <w:rPr>
                <w:rFonts w:ascii="Arial" w:hAnsi="Arial" w:cs="Arial"/>
                <w:b/>
                <w:sz w:val="22"/>
                <w:szCs w:val="22"/>
              </w:rPr>
              <w:t>BEING MORE STRATEGIC</w:t>
            </w:r>
            <w:r w:rsidRPr="00323DC8">
              <w:rPr>
                <w:rFonts w:ascii="Arial" w:hAnsi="Arial" w:cs="Arial"/>
                <w:sz w:val="22"/>
                <w:szCs w:val="22"/>
              </w:rPr>
              <w:t xml:space="preserve"> – you’re starting to create alignment and impact.</w:t>
            </w:r>
          </w:p>
          <w:p w14:paraId="70BA0388" w14:textId="77777777" w:rsidR="002A435C" w:rsidRPr="00323DC8" w:rsidRDefault="002A435C" w:rsidP="002A435C">
            <w:pPr>
              <w:rPr>
                <w:rFonts w:ascii="Arial" w:hAnsi="Arial" w:cs="Arial"/>
                <w:sz w:val="22"/>
                <w:szCs w:val="22"/>
              </w:rPr>
            </w:pPr>
          </w:p>
          <w:p w14:paraId="2B266B33" w14:textId="77777777" w:rsidR="002A435C" w:rsidRPr="00323DC8" w:rsidRDefault="002A435C" w:rsidP="002A435C">
            <w:pPr>
              <w:rPr>
                <w:rFonts w:ascii="Arial" w:hAnsi="Arial" w:cs="Arial"/>
                <w:sz w:val="22"/>
                <w:szCs w:val="22"/>
              </w:rPr>
            </w:pPr>
          </w:p>
        </w:tc>
      </w:tr>
      <w:tr w:rsidR="002A435C" w:rsidRPr="00323DC8" w14:paraId="3452B2C0" w14:textId="77777777" w:rsidTr="005E7E0B">
        <w:trPr>
          <w:trHeight w:val="1940"/>
        </w:trPr>
        <w:tc>
          <w:tcPr>
            <w:tcW w:w="2983" w:type="dxa"/>
          </w:tcPr>
          <w:p w14:paraId="0B3C60EF" w14:textId="77777777" w:rsidR="002A435C" w:rsidRPr="00323DC8" w:rsidRDefault="002A435C" w:rsidP="002A435C">
            <w:pPr>
              <w:rPr>
                <w:rFonts w:ascii="Arial" w:hAnsi="Arial" w:cs="Arial"/>
                <w:sz w:val="22"/>
                <w:szCs w:val="22"/>
              </w:rPr>
            </w:pPr>
            <w:r w:rsidRPr="00323DC8">
              <w:rPr>
                <w:rFonts w:ascii="Arial" w:hAnsi="Arial" w:cs="Arial"/>
                <w:sz w:val="22"/>
                <w:szCs w:val="22"/>
              </w:rPr>
              <w:t>188 or more (or mostly “yes” in all the questions)</w:t>
            </w:r>
          </w:p>
        </w:tc>
        <w:tc>
          <w:tcPr>
            <w:tcW w:w="5966" w:type="dxa"/>
          </w:tcPr>
          <w:p w14:paraId="265F6281" w14:textId="77777777" w:rsidR="002A435C" w:rsidRPr="00323DC8" w:rsidRDefault="002A435C" w:rsidP="002A435C">
            <w:pPr>
              <w:rPr>
                <w:rFonts w:ascii="Arial" w:hAnsi="Arial" w:cs="Arial"/>
                <w:sz w:val="22"/>
                <w:szCs w:val="22"/>
              </w:rPr>
            </w:pPr>
            <w:r w:rsidRPr="00323DC8">
              <w:rPr>
                <w:rFonts w:ascii="Arial" w:hAnsi="Arial" w:cs="Arial"/>
                <w:b/>
                <w:sz w:val="22"/>
                <w:szCs w:val="22"/>
              </w:rPr>
              <w:t>LEADING PRACTICE</w:t>
            </w:r>
            <w:r w:rsidRPr="00323DC8">
              <w:rPr>
                <w:rFonts w:ascii="Arial" w:hAnsi="Arial" w:cs="Arial"/>
                <w:sz w:val="22"/>
                <w:szCs w:val="22"/>
              </w:rPr>
              <w:t xml:space="preserve"> – you cover it all from compliance to an integrated and strategic approach.  There’s always more to do, and nobody’s perfect, but it could help others if you were to reach out through your networks, partners and even your customers to share your practice and help them improve if they need to.</w:t>
            </w:r>
          </w:p>
        </w:tc>
      </w:tr>
    </w:tbl>
    <w:p w14:paraId="63A038F4" w14:textId="77777777" w:rsidR="002A435C" w:rsidRPr="00323DC8" w:rsidRDefault="002A435C" w:rsidP="002A435C">
      <w:pPr>
        <w:rPr>
          <w:rFonts w:ascii="Arial" w:hAnsi="Arial" w:cs="Arial"/>
          <w:sz w:val="22"/>
          <w:szCs w:val="22"/>
        </w:rPr>
      </w:pPr>
    </w:p>
    <w:p w14:paraId="14B5D43E" w14:textId="38E6E923" w:rsidR="002A435C" w:rsidRPr="00323DC8" w:rsidRDefault="002A435C" w:rsidP="002A435C">
      <w:pPr>
        <w:rPr>
          <w:rFonts w:ascii="Arial" w:hAnsi="Arial" w:cs="Arial"/>
          <w:sz w:val="22"/>
          <w:szCs w:val="22"/>
        </w:rPr>
      </w:pPr>
    </w:p>
    <w:p w14:paraId="0D8AAC79" w14:textId="1C075FBF" w:rsidR="006109BD" w:rsidRPr="00323DC8" w:rsidRDefault="006109BD" w:rsidP="002A435C">
      <w:pPr>
        <w:rPr>
          <w:rFonts w:ascii="Arial" w:hAnsi="Arial" w:cs="Arial"/>
          <w:sz w:val="22"/>
          <w:szCs w:val="22"/>
        </w:rPr>
      </w:pPr>
    </w:p>
    <w:p w14:paraId="61F0E84B" w14:textId="720C7124" w:rsidR="006109BD" w:rsidRPr="00323DC8" w:rsidRDefault="006109BD" w:rsidP="002A435C">
      <w:pPr>
        <w:rPr>
          <w:rFonts w:ascii="Arial" w:hAnsi="Arial" w:cs="Arial"/>
          <w:sz w:val="22"/>
          <w:szCs w:val="22"/>
        </w:rPr>
      </w:pPr>
    </w:p>
    <w:p w14:paraId="625D617F" w14:textId="77777777" w:rsidR="006109BD" w:rsidRPr="00323DC8" w:rsidRDefault="006109BD" w:rsidP="002A435C">
      <w:pPr>
        <w:rPr>
          <w:rFonts w:ascii="Arial" w:hAnsi="Arial" w:cs="Arial"/>
          <w:sz w:val="22"/>
          <w:szCs w:val="22"/>
        </w:rPr>
      </w:pPr>
    </w:p>
    <w:p w14:paraId="1E9BFBB5" w14:textId="1D05F2D1" w:rsidR="002A435C" w:rsidRPr="00323DC8" w:rsidRDefault="002A435C" w:rsidP="002A435C">
      <w:pPr>
        <w:rPr>
          <w:rFonts w:ascii="Arial" w:hAnsi="Arial" w:cs="Arial"/>
          <w:sz w:val="22"/>
          <w:szCs w:val="22"/>
        </w:rPr>
      </w:pPr>
      <w:r w:rsidRPr="00323DC8">
        <w:rPr>
          <w:rFonts w:ascii="Arial" w:hAnsi="Arial" w:cs="Arial"/>
          <w:sz w:val="22"/>
          <w:szCs w:val="22"/>
        </w:rPr>
        <w:t xml:space="preserve">Having completed the </w:t>
      </w:r>
      <w:r w:rsidR="00282FE1" w:rsidRPr="00C8653F">
        <w:rPr>
          <w:rFonts w:ascii="Arial" w:hAnsi="Arial" w:cs="Arial"/>
          <w:sz w:val="22"/>
          <w:szCs w:val="22"/>
        </w:rPr>
        <w:t>diagnosis process</w:t>
      </w:r>
      <w:r w:rsidRPr="00323DC8">
        <w:rPr>
          <w:rFonts w:ascii="Arial" w:hAnsi="Arial" w:cs="Arial"/>
          <w:sz w:val="22"/>
          <w:szCs w:val="22"/>
        </w:rPr>
        <w:t>,</w:t>
      </w:r>
      <w:r w:rsidR="00282FE1" w:rsidRPr="00323DC8">
        <w:rPr>
          <w:rFonts w:ascii="Arial" w:hAnsi="Arial" w:cs="Arial"/>
          <w:sz w:val="22"/>
          <w:szCs w:val="22"/>
        </w:rPr>
        <w:t xml:space="preserve"> you have now done the work to identify</w:t>
      </w:r>
      <w:r w:rsidRPr="00323DC8">
        <w:rPr>
          <w:rFonts w:ascii="Arial" w:hAnsi="Arial" w:cs="Arial"/>
          <w:sz w:val="22"/>
          <w:szCs w:val="22"/>
        </w:rPr>
        <w:t xml:space="preserve"> the areas you</w:t>
      </w:r>
      <w:r w:rsidR="00282FE1" w:rsidRPr="00323DC8">
        <w:rPr>
          <w:rFonts w:ascii="Arial" w:hAnsi="Arial" w:cs="Arial"/>
          <w:sz w:val="22"/>
          <w:szCs w:val="22"/>
        </w:rPr>
        <w:t>r organisation</w:t>
      </w:r>
      <w:r w:rsidRPr="00323DC8">
        <w:rPr>
          <w:rFonts w:ascii="Arial" w:hAnsi="Arial" w:cs="Arial"/>
          <w:sz w:val="22"/>
          <w:szCs w:val="22"/>
        </w:rPr>
        <w:t xml:space="preserve"> could focus on to</w:t>
      </w:r>
      <w:r w:rsidR="00282FE1" w:rsidRPr="00323DC8">
        <w:rPr>
          <w:rFonts w:ascii="Arial" w:hAnsi="Arial" w:cs="Arial"/>
          <w:sz w:val="22"/>
          <w:szCs w:val="22"/>
        </w:rPr>
        <w:t xml:space="preserve"> promote gender equality. If you are using this tool to</w:t>
      </w:r>
      <w:r w:rsidRPr="00323DC8">
        <w:rPr>
          <w:rFonts w:ascii="Arial" w:hAnsi="Arial" w:cs="Arial"/>
          <w:sz w:val="22"/>
          <w:szCs w:val="22"/>
        </w:rPr>
        <w:t xml:space="preserve"> build your gender equality strategy</w:t>
      </w:r>
      <w:r w:rsidR="00282FE1" w:rsidRPr="00323DC8">
        <w:rPr>
          <w:rFonts w:ascii="Arial" w:hAnsi="Arial" w:cs="Arial"/>
          <w:sz w:val="22"/>
          <w:szCs w:val="22"/>
        </w:rPr>
        <w:t xml:space="preserve"> you can use your diagnosis results and the linked resources under each focus area with the gender equality strategy toolkit to design and develop your strategy. The strategy toolkit outlines the other steps in the process, including how to involve key stakeholders as well as how to design your goals and objectives</w:t>
      </w:r>
      <w:r w:rsidRPr="00323DC8">
        <w:rPr>
          <w:rFonts w:ascii="Arial" w:hAnsi="Arial" w:cs="Arial"/>
          <w:sz w:val="22"/>
          <w:szCs w:val="22"/>
        </w:rPr>
        <w:t>, and review and adjust as your work matures.</w:t>
      </w:r>
    </w:p>
    <w:p w14:paraId="61141689" w14:textId="77777777" w:rsidR="002A435C" w:rsidRPr="00323DC8" w:rsidRDefault="002A435C" w:rsidP="002A435C">
      <w:pPr>
        <w:rPr>
          <w:rFonts w:ascii="Arial" w:hAnsi="Arial" w:cs="Arial"/>
          <w:sz w:val="22"/>
          <w:szCs w:val="22"/>
        </w:rPr>
      </w:pPr>
    </w:p>
    <w:p w14:paraId="5AB1600F" w14:textId="77777777" w:rsidR="002A435C" w:rsidRPr="00323DC8" w:rsidRDefault="002A435C" w:rsidP="002A435C">
      <w:pPr>
        <w:rPr>
          <w:rFonts w:ascii="Arial" w:hAnsi="Arial" w:cs="Arial"/>
          <w:sz w:val="22"/>
          <w:szCs w:val="22"/>
        </w:rPr>
      </w:pPr>
    </w:p>
    <w:p w14:paraId="61BEF491" w14:textId="77777777" w:rsidR="002A435C" w:rsidRPr="00323DC8" w:rsidRDefault="002A435C" w:rsidP="002A435C">
      <w:pPr>
        <w:rPr>
          <w:rFonts w:ascii="Arial" w:hAnsi="Arial" w:cs="Arial"/>
          <w:sz w:val="22"/>
          <w:szCs w:val="22"/>
        </w:rPr>
      </w:pPr>
    </w:p>
    <w:p w14:paraId="52F2653E" w14:textId="77777777" w:rsidR="002A435C" w:rsidRPr="00323DC8" w:rsidRDefault="002A435C">
      <w:pPr>
        <w:rPr>
          <w:rFonts w:ascii="Arial" w:hAnsi="Arial" w:cs="Arial"/>
          <w:sz w:val="22"/>
          <w:szCs w:val="22"/>
        </w:rPr>
      </w:pPr>
    </w:p>
    <w:sectPr w:rsidR="002A435C" w:rsidRPr="00323DC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ARATASAS,Helen" w:date="2018-08-29T13:07:00Z" w:initials="K">
    <w:p w14:paraId="5FB3DADD" w14:textId="77777777" w:rsidR="00E141B4" w:rsidRDefault="00E141B4" w:rsidP="002A435C">
      <w:pPr>
        <w:pStyle w:val="CommentText"/>
      </w:pPr>
      <w:r>
        <w:rPr>
          <w:rStyle w:val="CommentReference"/>
        </w:rPr>
        <w:annotationRef/>
      </w:r>
      <w:r>
        <w:t>This comment applies to all the self-assessment boxes in the guide. How did we decide upon the particular questions we’re focusing on (out of the previous long list)? Maybe we should insert a paragraph at the start of the toolkit that the questions in the self-assessment are a sample we have chosen – there may be others. But the main point is that they have been chosen for being  representative and when the points are all aggregated will provide a picture of where you’re sitting for that particular KFA.</w:t>
      </w:r>
    </w:p>
  </w:comment>
  <w:comment w:id="2" w:author="LANE,Elyse" w:date="2018-08-28T15:36:00Z" w:initials="L">
    <w:p w14:paraId="15053AA6" w14:textId="77777777" w:rsidR="00E141B4" w:rsidRDefault="00E141B4" w:rsidP="002A435C">
      <w:pPr>
        <w:pStyle w:val="CommentText"/>
      </w:pPr>
      <w:r>
        <w:rPr>
          <w:rStyle w:val="CommentReference"/>
        </w:rPr>
        <w:annotationRef/>
      </w:r>
      <w:r>
        <w:t>links</w:t>
      </w:r>
    </w:p>
  </w:comment>
  <w:comment w:id="3" w:author="KARATASAS,Helen" w:date="2018-08-29T13:12:00Z" w:initials="K">
    <w:p w14:paraId="04A7C1A8" w14:textId="77777777" w:rsidR="00E141B4" w:rsidRDefault="00E141B4" w:rsidP="002A435C">
      <w:pPr>
        <w:pStyle w:val="CommentText"/>
      </w:pPr>
      <w:r>
        <w:rPr>
          <w:rStyle w:val="CommentReference"/>
        </w:rPr>
        <w:annotationRef/>
      </w:r>
      <w:r>
        <w:t>Since we’re quoting this maybe we should reference the source..</w:t>
      </w:r>
    </w:p>
  </w:comment>
  <w:comment w:id="4" w:author="LANE,Elyse" w:date="2018-08-30T09:44:00Z" w:initials="L">
    <w:p w14:paraId="05AC9214" w14:textId="3D039DC6" w:rsidR="00E141B4" w:rsidRDefault="00E141B4" w:rsidP="002A435C">
      <w:pPr>
        <w:pStyle w:val="CommentText"/>
      </w:pPr>
      <w:r>
        <w:rPr>
          <w:rStyle w:val="CommentReference"/>
        </w:rPr>
        <w:annotationRef/>
      </w:r>
      <w:r>
        <w:t>With specific gender pay equity objectives?</w:t>
      </w:r>
    </w:p>
  </w:comment>
  <w:comment w:id="5" w:author="KARATASAS,Helen" w:date="2018-08-29T13:46:00Z" w:initials="K">
    <w:p w14:paraId="104F22A7" w14:textId="77777777" w:rsidR="00E141B4" w:rsidRDefault="00E141B4" w:rsidP="002A435C">
      <w:pPr>
        <w:pStyle w:val="CommentText"/>
      </w:pPr>
      <w:r>
        <w:rPr>
          <w:rStyle w:val="CommentReference"/>
        </w:rPr>
        <w:annotationRef/>
      </w:r>
      <w:r>
        <w:t>Isn’t this a second Q? What if say yes to one Q and no for the other?</w:t>
      </w:r>
    </w:p>
  </w:comment>
  <w:comment w:id="6" w:author="KARATASAS,Helen" w:date="2018-08-29T13:47:00Z" w:initials="K">
    <w:p w14:paraId="46F1211B" w14:textId="77777777" w:rsidR="00E141B4" w:rsidRDefault="00E141B4" w:rsidP="002A435C">
      <w:pPr>
        <w:pStyle w:val="CommentText"/>
      </w:pPr>
      <w:r>
        <w:rPr>
          <w:rStyle w:val="CommentReference"/>
        </w:rPr>
        <w:annotationRef/>
      </w:r>
      <w:r>
        <w:t xml:space="preserve">Sounds right but just check this is what the research says. Don’t need to reference the research as it’s a general comment. </w:t>
      </w:r>
    </w:p>
  </w:comment>
  <w:comment w:id="7" w:author="KARATASAS,Helen" w:date="2018-08-29T13:48:00Z" w:initials="K">
    <w:p w14:paraId="2B8FEABE" w14:textId="77777777" w:rsidR="00E141B4" w:rsidRDefault="00E141B4" w:rsidP="002A435C">
      <w:pPr>
        <w:pStyle w:val="CommentText"/>
      </w:pPr>
      <w:r>
        <w:rPr>
          <w:rStyle w:val="CommentReference"/>
        </w:rPr>
        <w:annotationRef/>
      </w:r>
      <w:r>
        <w:t>This is repeated in the point below. Seems more relevant for the point below as it’s about employees leaving the org so perhaps delete from this point.</w:t>
      </w:r>
    </w:p>
  </w:comment>
  <w:comment w:id="8" w:author="LANE,Elyse" w:date="2018-08-30T09:32:00Z" w:initials="L">
    <w:p w14:paraId="5177D58D" w14:textId="77777777" w:rsidR="00E141B4" w:rsidRDefault="00E141B4" w:rsidP="007E4044">
      <w:pPr>
        <w:pStyle w:val="CommentText"/>
      </w:pPr>
      <w:r>
        <w:rPr>
          <w:rStyle w:val="CommentReference"/>
        </w:rPr>
        <w:annotationRef/>
      </w:r>
      <w:r>
        <w:t>Should ask Carers NSW to look over this</w:t>
      </w:r>
    </w:p>
  </w:comment>
  <w:comment w:id="9" w:author="LANE,Elyse" w:date="2018-08-30T09:33:00Z" w:initials="L">
    <w:p w14:paraId="7D4866C6" w14:textId="77777777" w:rsidR="00E141B4" w:rsidRDefault="00E141B4" w:rsidP="007E4044">
      <w:pPr>
        <w:pStyle w:val="CommentText"/>
      </w:pPr>
      <w:r>
        <w:rPr>
          <w:rStyle w:val="CommentReference"/>
        </w:rPr>
        <w:annotationRef/>
      </w:r>
      <w:r>
        <w:t xml:space="preserve">There is nothing about addressing gender segregation in caring roles. </w:t>
      </w:r>
    </w:p>
  </w:comment>
  <w:comment w:id="10" w:author="LANE,Elyse" w:date="2018-08-30T09:33:00Z" w:initials="L">
    <w:p w14:paraId="5D9BB0FD" w14:textId="77777777" w:rsidR="00E141B4" w:rsidRDefault="00E141B4" w:rsidP="007E4044">
      <w:pPr>
        <w:pStyle w:val="CommentText"/>
      </w:pPr>
      <w:r>
        <w:rPr>
          <w:rStyle w:val="CommentReference"/>
        </w:rPr>
        <w:annotationRef/>
      </w:r>
      <w:r>
        <w:t>Nothing in here about elder/disability care</w:t>
      </w:r>
    </w:p>
  </w:comment>
  <w:comment w:id="11" w:author="LANE,Elyse" w:date="2018-08-30T11:08:00Z" w:initials="L">
    <w:p w14:paraId="38E1CBE0" w14:textId="77777777" w:rsidR="00E141B4" w:rsidRDefault="00E141B4" w:rsidP="007E4044">
      <w:pPr>
        <w:pStyle w:val="CommentText"/>
      </w:pPr>
      <w:r>
        <w:rPr>
          <w:rStyle w:val="CommentReference"/>
        </w:rPr>
        <w:annotationRef/>
      </w:r>
      <w:r>
        <w:t>What about encouraging men to take PPL?</w:t>
      </w:r>
    </w:p>
  </w:comment>
  <w:comment w:id="12" w:author="LANE,Elyse" w:date="2018-08-30T11:20:00Z" w:initials="L">
    <w:p w14:paraId="495734C7" w14:textId="77777777" w:rsidR="00E141B4" w:rsidRDefault="00E141B4" w:rsidP="007E4044">
      <w:pPr>
        <w:pStyle w:val="CommentText"/>
      </w:pPr>
      <w:r>
        <w:rPr>
          <w:rStyle w:val="CommentReference"/>
        </w:rPr>
        <w:annotationRef/>
      </w:r>
      <w:r>
        <w:t>Business case for Flex, endorsed by leadership</w:t>
      </w:r>
    </w:p>
  </w:comment>
  <w:comment w:id="13" w:author="LANE,Elyse" w:date="2018-08-30T11:20:00Z" w:initials="L">
    <w:p w14:paraId="31909F6B" w14:textId="77777777" w:rsidR="00E141B4" w:rsidRDefault="00E141B4" w:rsidP="007E4044">
      <w:pPr>
        <w:pStyle w:val="CommentText"/>
      </w:pPr>
      <w:r>
        <w:rPr>
          <w:rStyle w:val="CommentReference"/>
        </w:rPr>
        <w:annotationRef/>
      </w:r>
      <w:r>
        <w:t>CEO role modelling</w:t>
      </w:r>
    </w:p>
  </w:comment>
  <w:comment w:id="14" w:author="LANE,Elyse" w:date="2018-08-30T11:50:00Z" w:initials="L">
    <w:p w14:paraId="14409FA5" w14:textId="77777777" w:rsidR="00E141B4" w:rsidRDefault="00E141B4" w:rsidP="007E4044">
      <w:pPr>
        <w:pStyle w:val="CommentText"/>
      </w:pPr>
      <w:r>
        <w:rPr>
          <w:rStyle w:val="CommentReference"/>
        </w:rPr>
        <w:annotationRef/>
      </w:r>
      <w:r>
        <w:t>Flexible work for managers</w:t>
      </w:r>
    </w:p>
  </w:comment>
  <w:comment w:id="15" w:author="KARATASAS,Helen" w:date="2018-08-29T15:42:00Z" w:initials="K">
    <w:p w14:paraId="6AB0C5B9" w14:textId="77777777" w:rsidR="00E141B4" w:rsidRDefault="00E141B4" w:rsidP="007E4044">
      <w:pPr>
        <w:pStyle w:val="CommentText"/>
      </w:pPr>
      <w:r>
        <w:rPr>
          <w:rStyle w:val="CommentReference"/>
        </w:rPr>
        <w:annotationRef/>
      </w:r>
      <w:r>
        <w:t xml:space="preserve">May not be clear what this is referring to eg survey/focus group data. </w:t>
      </w:r>
    </w:p>
  </w:comment>
  <w:comment w:id="16" w:author="KARATASAS,Helen" w:date="2018-08-29T13:50:00Z" w:initials="K">
    <w:p w14:paraId="4B2D3E02" w14:textId="77777777" w:rsidR="00E141B4" w:rsidRDefault="00E141B4" w:rsidP="002A435C">
      <w:pPr>
        <w:pStyle w:val="CommentText"/>
      </w:pPr>
      <w:r>
        <w:rPr>
          <w:rStyle w:val="CommentReference"/>
        </w:rPr>
        <w:annotationRef/>
      </w:r>
      <w:r>
        <w:rPr>
          <w:rStyle w:val="CommentReference"/>
        </w:rPr>
        <w:annotationRef/>
      </w:r>
      <w:r>
        <w:t xml:space="preserve">Sounds right but just check this is what the research says. Don’t need to reference the research as it’s a general comment. </w:t>
      </w:r>
    </w:p>
  </w:comment>
  <w:comment w:id="17" w:author="KARATASAS,Helen" w:date="2018-08-29T13:51:00Z" w:initials="K">
    <w:p w14:paraId="21B0BB67" w14:textId="77777777" w:rsidR="00E141B4" w:rsidRDefault="00E141B4" w:rsidP="002A435C">
      <w:pPr>
        <w:pStyle w:val="CommentText"/>
      </w:pPr>
      <w:r>
        <w:rPr>
          <w:rStyle w:val="CommentReference"/>
        </w:rPr>
        <w:annotationRef/>
      </w:r>
      <w:r>
        <w:t>Should we also add something about training budget being allocated equitably for all staff regardless of gender and employment status (eg part-time)?</w:t>
      </w:r>
    </w:p>
  </w:comment>
  <w:comment w:id="18" w:author="KARATASAS,Helen" w:date="2018-08-29T15:39:00Z" w:initials="K">
    <w:p w14:paraId="15045F97" w14:textId="77777777" w:rsidR="00E141B4" w:rsidRDefault="00E141B4" w:rsidP="002A435C">
      <w:pPr>
        <w:pStyle w:val="CommentText"/>
      </w:pPr>
      <w:r>
        <w:rPr>
          <w:rStyle w:val="CommentReference"/>
        </w:rPr>
        <w:annotationRef/>
      </w:r>
      <w:r>
        <w:t>Is this discriminatory?</w:t>
      </w:r>
    </w:p>
  </w:comment>
  <w:comment w:id="19" w:author="LANE,Elyse" w:date="2018-08-28T16:45:00Z" w:initials="L">
    <w:p w14:paraId="63D3D59B" w14:textId="77777777" w:rsidR="00E141B4" w:rsidRDefault="00E141B4" w:rsidP="002A435C">
      <w:pPr>
        <w:pStyle w:val="CommentText"/>
      </w:pPr>
      <w:r>
        <w:rPr>
          <w:rStyle w:val="CommentReference"/>
        </w:rPr>
        <w:annotationRef/>
      </w:r>
      <w:r>
        <w:t>What is a segemented approach?</w:t>
      </w:r>
    </w:p>
  </w:comment>
  <w:comment w:id="20" w:author="KARATASAS,Helen" w:date="2018-08-29T15:40:00Z" w:initials="K">
    <w:p w14:paraId="50B68C86" w14:textId="77777777" w:rsidR="00E141B4" w:rsidRDefault="00E141B4" w:rsidP="002A435C">
      <w:pPr>
        <w:pStyle w:val="CommentText"/>
      </w:pPr>
      <w:r>
        <w:rPr>
          <w:rStyle w:val="CommentReference"/>
        </w:rPr>
        <w:annotationRef/>
      </w:r>
      <w:r>
        <w:t>Clarify what development activity – learning and development programs?</w:t>
      </w:r>
    </w:p>
  </w:comment>
  <w:comment w:id="21" w:author="KARATASAS,Helen" w:date="2018-08-29T15:45:00Z" w:initials="K">
    <w:p w14:paraId="1C9AEE18" w14:textId="77777777" w:rsidR="00E141B4" w:rsidRDefault="00E141B4" w:rsidP="007E4044">
      <w:pPr>
        <w:pStyle w:val="CommentText"/>
      </w:pPr>
      <w:r>
        <w:rPr>
          <w:rStyle w:val="CommentReference"/>
        </w:rPr>
        <w:annotationRef/>
      </w:r>
      <w:r>
        <w:t>Sounds confusing – perhaps re-word?</w:t>
      </w:r>
    </w:p>
  </w:comment>
  <w:comment w:id="22" w:author="KARATASAS,Helen" w:date="2018-08-29T15:46:00Z" w:initials="K">
    <w:p w14:paraId="72323386" w14:textId="77777777" w:rsidR="00E141B4" w:rsidRDefault="00E141B4" w:rsidP="007E4044">
      <w:pPr>
        <w:pStyle w:val="CommentText"/>
      </w:pPr>
      <w:r>
        <w:rPr>
          <w:rStyle w:val="CommentReference"/>
        </w:rPr>
        <w:annotationRef/>
      </w:r>
      <w:r>
        <w:t>What does this encompass? Being trained in it, making a complaint under it?</w:t>
      </w:r>
    </w:p>
  </w:comment>
  <w:comment w:id="23" w:author="KARATASAS,Helen" w:date="2018-08-29T15:48:00Z" w:initials="K">
    <w:p w14:paraId="0AEFA27B" w14:textId="77777777" w:rsidR="00E141B4" w:rsidRDefault="00E141B4" w:rsidP="007E4044">
      <w:pPr>
        <w:pStyle w:val="CommentText"/>
      </w:pPr>
      <w:r>
        <w:rPr>
          <w:rStyle w:val="CommentReference"/>
        </w:rPr>
        <w:annotationRef/>
      </w:r>
      <w:r>
        <w:t>I don’t think this section is enough for employers. They need more guidance on how to look at individual KFAs, synthesise it and identify hot-spots.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B3DADD" w15:done="0"/>
  <w15:commentEx w15:paraId="15053AA6" w15:done="0"/>
  <w15:commentEx w15:paraId="04A7C1A8" w15:done="0"/>
  <w15:commentEx w15:paraId="05AC9214" w15:done="0"/>
  <w15:commentEx w15:paraId="104F22A7" w15:done="0"/>
  <w15:commentEx w15:paraId="46F1211B" w15:done="0"/>
  <w15:commentEx w15:paraId="2B8FEABE" w15:done="0"/>
  <w15:commentEx w15:paraId="5177D58D" w15:done="0"/>
  <w15:commentEx w15:paraId="7D4866C6" w15:done="0"/>
  <w15:commentEx w15:paraId="5D9BB0FD" w15:paraIdParent="7D4866C6" w15:done="0"/>
  <w15:commentEx w15:paraId="38E1CBE0" w15:done="0"/>
  <w15:commentEx w15:paraId="495734C7" w15:done="0"/>
  <w15:commentEx w15:paraId="31909F6B" w15:paraIdParent="495734C7" w15:done="0"/>
  <w15:commentEx w15:paraId="14409FA5" w15:paraIdParent="495734C7" w15:done="0"/>
  <w15:commentEx w15:paraId="6AB0C5B9" w15:done="0"/>
  <w15:commentEx w15:paraId="4B2D3E02" w15:done="0"/>
  <w15:commentEx w15:paraId="21B0BB67" w15:done="0"/>
  <w15:commentEx w15:paraId="15045F97" w15:done="0"/>
  <w15:commentEx w15:paraId="63D3D59B" w15:done="0"/>
  <w15:commentEx w15:paraId="50B68C86" w15:done="0"/>
  <w15:commentEx w15:paraId="1C9AEE18" w15:done="0"/>
  <w15:commentEx w15:paraId="72323386" w15:done="0"/>
  <w15:commentEx w15:paraId="0AEFA2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B3DADD" w16cid:durableId="1F5762C1"/>
  <w16cid:commentId w16cid:paraId="11E02D6D" w16cid:durableId="1F5762C2"/>
  <w16cid:commentId w16cid:paraId="603B599B" w16cid:durableId="1F5762C3"/>
  <w16cid:commentId w16cid:paraId="15053AA6" w16cid:durableId="1F5762C9"/>
  <w16cid:commentId w16cid:paraId="04A7C1A8" w16cid:durableId="1F5762CA"/>
  <w16cid:commentId w16cid:paraId="05AC9214" w16cid:durableId="1F5762D2"/>
  <w16cid:commentId w16cid:paraId="486CC85B" w16cid:durableId="1F5762D3"/>
  <w16cid:commentId w16cid:paraId="104F22A7" w16cid:durableId="1F5762D4"/>
  <w16cid:commentId w16cid:paraId="46F1211B" w16cid:durableId="1F5762D5"/>
  <w16cid:commentId w16cid:paraId="2B8FEABE" w16cid:durableId="1F5762D6"/>
  <w16cid:commentId w16cid:paraId="5177D58D" w16cid:durableId="1F5762DA"/>
  <w16cid:commentId w16cid:paraId="7D4866C6" w16cid:durableId="1F5762DB"/>
  <w16cid:commentId w16cid:paraId="5D9BB0FD" w16cid:durableId="1F5762DC"/>
  <w16cid:commentId w16cid:paraId="38E1CBE0" w16cid:durableId="1F5762DD"/>
  <w16cid:commentId w16cid:paraId="495734C7" w16cid:durableId="1F5762E1"/>
  <w16cid:commentId w16cid:paraId="31909F6B" w16cid:durableId="1F5762E2"/>
  <w16cid:commentId w16cid:paraId="14409FA5" w16cid:durableId="1F5762E3"/>
  <w16cid:commentId w16cid:paraId="6AB0C5B9" w16cid:durableId="1F5762E7"/>
  <w16cid:commentId w16cid:paraId="4B2D3E02" w16cid:durableId="1F5762D7"/>
  <w16cid:commentId w16cid:paraId="21B0BB67" w16cid:durableId="1F5762D9"/>
  <w16cid:commentId w16cid:paraId="15045F97" w16cid:durableId="1F5762E4"/>
  <w16cid:commentId w16cid:paraId="63D3D59B" w16cid:durableId="1F5762E5"/>
  <w16cid:commentId w16cid:paraId="50B68C86" w16cid:durableId="1F5762E6"/>
  <w16cid:commentId w16cid:paraId="1C9AEE18" w16cid:durableId="1F5762E8"/>
  <w16cid:commentId w16cid:paraId="72323386" w16cid:durableId="1F5762E9"/>
  <w16cid:commentId w16cid:paraId="0AEFA27B" w16cid:durableId="1F5762E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945"/>
    <w:multiLevelType w:val="hybridMultilevel"/>
    <w:tmpl w:val="56BAB0C0"/>
    <w:lvl w:ilvl="0" w:tplc="0C09000F">
      <w:start w:val="1"/>
      <w:numFmt w:val="bullet"/>
      <w:lvlText w:val=""/>
      <w:lvlJc w:val="left"/>
      <w:pPr>
        <w:ind w:left="720" w:hanging="360"/>
      </w:pPr>
      <w:rPr>
        <w:rFonts w:ascii="Wingdings 3" w:hAnsi="Wingdings 3" w:hint="default"/>
        <w:b/>
        <w:i w:val="0"/>
        <w:color w:val="FFC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92672"/>
    <w:multiLevelType w:val="hybridMultilevel"/>
    <w:tmpl w:val="2EE69C14"/>
    <w:lvl w:ilvl="0" w:tplc="0C09000F">
      <w:start w:val="1"/>
      <w:numFmt w:val="bullet"/>
      <w:lvlText w:val=""/>
      <w:lvlJc w:val="left"/>
      <w:pPr>
        <w:ind w:left="360" w:hanging="360"/>
      </w:pPr>
      <w:rPr>
        <w:rFonts w:ascii="Wingdings 3" w:hAnsi="Wingdings 3" w:hint="default"/>
        <w:b/>
        <w:i w:val="0"/>
        <w:color w:val="FFC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8E23F0"/>
    <w:multiLevelType w:val="hybridMultilevel"/>
    <w:tmpl w:val="ABB4B04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7014E"/>
    <w:multiLevelType w:val="hybridMultilevel"/>
    <w:tmpl w:val="7214E2C8"/>
    <w:lvl w:ilvl="0" w:tplc="0C09000F">
      <w:start w:val="1"/>
      <w:numFmt w:val="bullet"/>
      <w:lvlText w:val=""/>
      <w:lvlJc w:val="left"/>
      <w:pPr>
        <w:ind w:left="720" w:hanging="360"/>
      </w:pPr>
      <w:rPr>
        <w:rFonts w:ascii="Wingdings 3" w:hAnsi="Wingdings 3" w:hint="default"/>
        <w:b/>
        <w:i w:val="0"/>
        <w:color w:val="FFC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6D3A67"/>
    <w:multiLevelType w:val="hybridMultilevel"/>
    <w:tmpl w:val="77D81452"/>
    <w:lvl w:ilvl="0" w:tplc="0C09000F">
      <w:start w:val="1"/>
      <w:numFmt w:val="bullet"/>
      <w:lvlText w:val=""/>
      <w:lvlJc w:val="left"/>
      <w:pPr>
        <w:ind w:left="360" w:hanging="360"/>
      </w:pPr>
      <w:rPr>
        <w:rFonts w:ascii="Wingdings 3" w:hAnsi="Wingdings 3" w:hint="default"/>
        <w:b/>
        <w:i w:val="0"/>
        <w:color w:val="FFC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894E27"/>
    <w:multiLevelType w:val="hybridMultilevel"/>
    <w:tmpl w:val="FE48D788"/>
    <w:lvl w:ilvl="0" w:tplc="0C09000F">
      <w:start w:val="1"/>
      <w:numFmt w:val="bullet"/>
      <w:lvlText w:val=""/>
      <w:lvlJc w:val="left"/>
      <w:pPr>
        <w:ind w:left="360" w:hanging="360"/>
      </w:pPr>
      <w:rPr>
        <w:rFonts w:ascii="Wingdings 3" w:hAnsi="Wingdings 3" w:hint="default"/>
        <w:b/>
        <w:i w:val="0"/>
        <w:color w:val="FFC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A04EB6"/>
    <w:multiLevelType w:val="hybridMultilevel"/>
    <w:tmpl w:val="6AD84A38"/>
    <w:lvl w:ilvl="0" w:tplc="8DB61B0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161826"/>
    <w:multiLevelType w:val="hybridMultilevel"/>
    <w:tmpl w:val="6046B2C2"/>
    <w:lvl w:ilvl="0" w:tplc="0C09000F">
      <w:start w:val="1"/>
      <w:numFmt w:val="bullet"/>
      <w:lvlText w:val=""/>
      <w:lvlJc w:val="left"/>
      <w:pPr>
        <w:ind w:left="720" w:hanging="360"/>
      </w:pPr>
      <w:rPr>
        <w:rFonts w:ascii="Wingdings 3" w:hAnsi="Wingdings 3" w:hint="default"/>
        <w:b/>
        <w:i w:val="0"/>
        <w:color w:val="FFC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587C95"/>
    <w:multiLevelType w:val="hybridMultilevel"/>
    <w:tmpl w:val="4FF26848"/>
    <w:lvl w:ilvl="0" w:tplc="0C09000F">
      <w:start w:val="1"/>
      <w:numFmt w:val="bullet"/>
      <w:lvlText w:val=""/>
      <w:lvlJc w:val="left"/>
      <w:pPr>
        <w:ind w:left="720" w:hanging="360"/>
      </w:pPr>
      <w:rPr>
        <w:rFonts w:ascii="Wingdings 3" w:hAnsi="Wingdings 3" w:hint="default"/>
        <w:b/>
        <w:i w:val="0"/>
        <w:color w:val="FFC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947F8D"/>
    <w:multiLevelType w:val="hybridMultilevel"/>
    <w:tmpl w:val="3C2266C8"/>
    <w:lvl w:ilvl="0" w:tplc="0C09000F">
      <w:start w:val="1"/>
      <w:numFmt w:val="bullet"/>
      <w:lvlText w:val=""/>
      <w:lvlJc w:val="left"/>
      <w:pPr>
        <w:ind w:left="360" w:hanging="360"/>
      </w:pPr>
      <w:rPr>
        <w:rFonts w:ascii="Wingdings 3" w:hAnsi="Wingdings 3" w:hint="default"/>
        <w:b/>
        <w:i w:val="0"/>
        <w:color w:val="FFC000"/>
      </w:rPr>
    </w:lvl>
    <w:lvl w:ilvl="1" w:tplc="04090001">
      <w:start w:val="1"/>
      <w:numFmt w:val="bullet"/>
      <w:lvlText w:val=""/>
      <w:lvlJc w:val="left"/>
      <w:pPr>
        <w:ind w:left="1080" w:hanging="360"/>
      </w:pPr>
      <w:rPr>
        <w:rFonts w:ascii="Symbol" w:hAnsi="Symbol" w:hint="default"/>
        <w:b/>
        <w:i w:val="0"/>
        <w:color w:val="FFC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571EED"/>
    <w:multiLevelType w:val="hybridMultilevel"/>
    <w:tmpl w:val="6082C908"/>
    <w:lvl w:ilvl="0" w:tplc="0C09000F">
      <w:start w:val="1"/>
      <w:numFmt w:val="bullet"/>
      <w:lvlText w:val=""/>
      <w:lvlJc w:val="left"/>
      <w:pPr>
        <w:ind w:left="360" w:hanging="360"/>
      </w:pPr>
      <w:rPr>
        <w:rFonts w:ascii="Wingdings 3" w:hAnsi="Wingdings 3" w:hint="default"/>
        <w:b/>
        <w:i w:val="0"/>
        <w:color w:val="FFC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225F8A"/>
    <w:multiLevelType w:val="hybridMultilevel"/>
    <w:tmpl w:val="9F10CE3A"/>
    <w:lvl w:ilvl="0" w:tplc="2F9863CA">
      <w:start w:val="1"/>
      <w:numFmt w:val="decimal"/>
      <w:lvlText w:val="%1."/>
      <w:lvlJc w:val="left"/>
      <w:pPr>
        <w:ind w:left="360" w:hanging="360"/>
      </w:pPr>
      <w:rPr>
        <w:rFonts w:hint="default"/>
        <w:color w:val="FFCC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F1511"/>
    <w:multiLevelType w:val="hybridMultilevel"/>
    <w:tmpl w:val="ADF06C48"/>
    <w:lvl w:ilvl="0" w:tplc="0C09000F">
      <w:start w:val="1"/>
      <w:numFmt w:val="bullet"/>
      <w:lvlText w:val=""/>
      <w:lvlJc w:val="left"/>
      <w:pPr>
        <w:ind w:left="360" w:hanging="360"/>
      </w:pPr>
      <w:rPr>
        <w:rFonts w:ascii="Wingdings 3" w:hAnsi="Wingdings 3" w:hint="default"/>
        <w:b/>
        <w:i w:val="0"/>
        <w:color w:val="FFC000"/>
      </w:rPr>
    </w:lvl>
    <w:lvl w:ilvl="1" w:tplc="04090001">
      <w:start w:val="1"/>
      <w:numFmt w:val="bullet"/>
      <w:lvlText w:val=""/>
      <w:lvlJc w:val="left"/>
      <w:pPr>
        <w:ind w:left="1080" w:hanging="360"/>
      </w:pPr>
      <w:rPr>
        <w:rFonts w:ascii="Symbol" w:hAnsi="Symbol" w:hint="default"/>
        <w:b/>
        <w:i w:val="0"/>
        <w:color w:val="FFC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7571B7"/>
    <w:multiLevelType w:val="hybridMultilevel"/>
    <w:tmpl w:val="AFF840CC"/>
    <w:lvl w:ilvl="0" w:tplc="0C09000F">
      <w:start w:val="1"/>
      <w:numFmt w:val="bullet"/>
      <w:lvlText w:val=""/>
      <w:lvlJc w:val="left"/>
      <w:pPr>
        <w:ind w:left="360" w:hanging="360"/>
      </w:pPr>
      <w:rPr>
        <w:rFonts w:ascii="Wingdings 3" w:hAnsi="Wingdings 3" w:hint="default"/>
        <w:b/>
        <w:i w:val="0"/>
        <w:color w:val="FFC000"/>
      </w:rPr>
    </w:lvl>
    <w:lvl w:ilvl="1" w:tplc="04090001">
      <w:start w:val="1"/>
      <w:numFmt w:val="bullet"/>
      <w:lvlText w:val=""/>
      <w:lvlJc w:val="left"/>
      <w:pPr>
        <w:ind w:left="1080" w:hanging="360"/>
      </w:pPr>
      <w:rPr>
        <w:rFonts w:ascii="Symbol" w:hAnsi="Symbol" w:hint="default"/>
        <w:b/>
        <w:i w:val="0"/>
        <w:color w:val="FFC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0D7EF8"/>
    <w:multiLevelType w:val="hybridMultilevel"/>
    <w:tmpl w:val="A5DA1AAA"/>
    <w:lvl w:ilvl="0" w:tplc="0C09000F">
      <w:start w:val="1"/>
      <w:numFmt w:val="bullet"/>
      <w:lvlText w:val=""/>
      <w:lvlJc w:val="left"/>
      <w:pPr>
        <w:ind w:left="720" w:hanging="360"/>
      </w:pPr>
      <w:rPr>
        <w:rFonts w:ascii="Wingdings 3" w:hAnsi="Wingdings 3" w:hint="default"/>
        <w:b/>
        <w:i w:val="0"/>
        <w:color w:val="FFC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FC2324"/>
    <w:multiLevelType w:val="multilevel"/>
    <w:tmpl w:val="8E887766"/>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2B51726"/>
    <w:multiLevelType w:val="hybridMultilevel"/>
    <w:tmpl w:val="352A093E"/>
    <w:lvl w:ilvl="0" w:tplc="0C09000F">
      <w:start w:val="1"/>
      <w:numFmt w:val="bullet"/>
      <w:lvlText w:val=""/>
      <w:lvlJc w:val="left"/>
      <w:pPr>
        <w:ind w:left="360" w:hanging="360"/>
      </w:pPr>
      <w:rPr>
        <w:rFonts w:ascii="Wingdings 3" w:hAnsi="Wingdings 3" w:hint="default"/>
        <w:b/>
        <w:i w:val="0"/>
        <w:color w:val="FFC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F76880"/>
    <w:multiLevelType w:val="multilevel"/>
    <w:tmpl w:val="A192FA0E"/>
    <w:styleLink w:val="Bullets"/>
    <w:lvl w:ilvl="0">
      <w:start w:val="1"/>
      <w:numFmt w:val="bullet"/>
      <w:pStyle w:val="Bullets1stindent"/>
      <w:lvlText w:val=""/>
      <w:lvlJc w:val="left"/>
      <w:pPr>
        <w:tabs>
          <w:tab w:val="num" w:pos="2"/>
        </w:tabs>
        <w:ind w:left="2" w:hanging="284"/>
      </w:pPr>
      <w:rPr>
        <w:rFonts w:ascii="Wingdings 3" w:hAnsi="Wingdings 3" w:hint="default"/>
        <w:b w:val="0"/>
        <w:i w:val="0"/>
        <w:color w:val="44546A" w:themeColor="text2"/>
      </w:rPr>
    </w:lvl>
    <w:lvl w:ilvl="1">
      <w:start w:val="1"/>
      <w:numFmt w:val="bullet"/>
      <w:pStyle w:val="Bullets2ndindent"/>
      <w:lvlText w:val="•"/>
      <w:lvlJc w:val="left"/>
      <w:pPr>
        <w:tabs>
          <w:tab w:val="num" w:pos="286"/>
        </w:tabs>
        <w:ind w:left="286" w:hanging="284"/>
      </w:pPr>
      <w:rPr>
        <w:rFonts w:asciiTheme="minorHAnsi" w:hAnsiTheme="minorHAnsi" w:hint="default"/>
        <w:b/>
        <w:color w:val="44546A" w:themeColor="text2"/>
      </w:rPr>
    </w:lvl>
    <w:lvl w:ilvl="2">
      <w:start w:val="1"/>
      <w:numFmt w:val="bullet"/>
      <w:pStyle w:val="Bullets3rdindent"/>
      <w:lvlText w:val=""/>
      <w:lvlJc w:val="left"/>
      <w:pPr>
        <w:tabs>
          <w:tab w:val="num" w:pos="570"/>
        </w:tabs>
        <w:ind w:left="570" w:hanging="284"/>
      </w:pPr>
      <w:rPr>
        <w:rFonts w:ascii="Wingdings 2" w:hAnsi="Wingdings 2" w:hint="default"/>
        <w:color w:val="44546A" w:themeColor="text2"/>
        <w:position w:val="-3"/>
      </w:rPr>
    </w:lvl>
    <w:lvl w:ilvl="3">
      <w:start w:val="1"/>
      <w:numFmt w:val="bullet"/>
      <w:pStyle w:val="Bullets4thindent"/>
      <w:lvlText w:val="–"/>
      <w:lvlJc w:val="left"/>
      <w:pPr>
        <w:tabs>
          <w:tab w:val="num" w:pos="854"/>
        </w:tabs>
        <w:ind w:left="854" w:hanging="284"/>
      </w:pPr>
      <w:rPr>
        <w:rFonts w:asciiTheme="minorHAnsi" w:hAnsiTheme="minorHAnsi" w:hint="default"/>
        <w:color w:val="000000" w:themeColor="text1"/>
      </w:rPr>
    </w:lvl>
    <w:lvl w:ilvl="4">
      <w:start w:val="1"/>
      <w:numFmt w:val="bullet"/>
      <w:lvlText w:val=""/>
      <w:lvlJc w:val="left"/>
      <w:pPr>
        <w:tabs>
          <w:tab w:val="num" w:pos="1138"/>
        </w:tabs>
        <w:ind w:left="1138" w:hanging="284"/>
      </w:pPr>
      <w:rPr>
        <w:rFonts w:ascii="Wingdings 3" w:hAnsi="Wingdings 3" w:hint="default"/>
        <w:color w:val="44546A" w:themeColor="text2"/>
      </w:rPr>
    </w:lvl>
    <w:lvl w:ilvl="5">
      <w:start w:val="1"/>
      <w:numFmt w:val="bullet"/>
      <w:lvlText w:val="•"/>
      <w:lvlJc w:val="left"/>
      <w:pPr>
        <w:tabs>
          <w:tab w:val="num" w:pos="1419"/>
        </w:tabs>
        <w:ind w:left="1419" w:hanging="281"/>
      </w:pPr>
      <w:rPr>
        <w:rFonts w:asciiTheme="minorHAnsi" w:hAnsiTheme="minorHAnsi" w:hint="default"/>
        <w:b/>
        <w:color w:val="44546A" w:themeColor="text2"/>
      </w:rPr>
    </w:lvl>
    <w:lvl w:ilvl="6">
      <w:start w:val="1"/>
      <w:numFmt w:val="bullet"/>
      <w:lvlText w:val=""/>
      <w:lvlJc w:val="left"/>
      <w:pPr>
        <w:tabs>
          <w:tab w:val="num" w:pos="1703"/>
        </w:tabs>
        <w:ind w:left="1703" w:hanging="284"/>
      </w:pPr>
      <w:rPr>
        <w:rFonts w:ascii="Wingdings 2" w:hAnsi="Wingdings 2" w:hint="default"/>
        <w:color w:val="44546A" w:themeColor="text2"/>
        <w:position w:val="-3"/>
      </w:rPr>
    </w:lvl>
    <w:lvl w:ilvl="7">
      <w:start w:val="1"/>
      <w:numFmt w:val="bullet"/>
      <w:lvlText w:val="–"/>
      <w:lvlJc w:val="left"/>
      <w:pPr>
        <w:tabs>
          <w:tab w:val="num" w:pos="1990"/>
        </w:tabs>
        <w:ind w:left="1990" w:hanging="284"/>
      </w:pPr>
      <w:rPr>
        <w:rFonts w:asciiTheme="minorHAnsi" w:hAnsiTheme="minorHAnsi" w:hint="default"/>
        <w:color w:val="000000" w:themeColor="text1"/>
      </w:rPr>
    </w:lvl>
    <w:lvl w:ilvl="8">
      <w:start w:val="1"/>
      <w:numFmt w:val="bullet"/>
      <w:lvlText w:val=""/>
      <w:lvlJc w:val="left"/>
      <w:pPr>
        <w:tabs>
          <w:tab w:val="num" w:pos="2274"/>
        </w:tabs>
        <w:ind w:left="2274" w:hanging="284"/>
      </w:pPr>
      <w:rPr>
        <w:rFonts w:ascii="Wingdings 3" w:hAnsi="Wingdings 3" w:hint="default"/>
        <w:color w:val="44546A" w:themeColor="text2"/>
      </w:rPr>
    </w:lvl>
  </w:abstractNum>
  <w:abstractNum w:abstractNumId="18" w15:restartNumberingAfterBreak="0">
    <w:nsid w:val="3B992148"/>
    <w:multiLevelType w:val="hybridMultilevel"/>
    <w:tmpl w:val="DC6EEB94"/>
    <w:lvl w:ilvl="0" w:tplc="0C09000F">
      <w:start w:val="1"/>
      <w:numFmt w:val="bullet"/>
      <w:lvlText w:val=""/>
      <w:lvlJc w:val="left"/>
      <w:pPr>
        <w:ind w:left="720" w:hanging="360"/>
      </w:pPr>
      <w:rPr>
        <w:rFonts w:ascii="Wingdings 3" w:hAnsi="Wingdings 3" w:hint="default"/>
        <w:b/>
        <w:i w:val="0"/>
        <w:color w:val="FFC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A64EA6"/>
    <w:multiLevelType w:val="hybridMultilevel"/>
    <w:tmpl w:val="F07688FE"/>
    <w:lvl w:ilvl="0" w:tplc="0C09000F">
      <w:start w:val="1"/>
      <w:numFmt w:val="bullet"/>
      <w:lvlText w:val=""/>
      <w:lvlJc w:val="left"/>
      <w:pPr>
        <w:ind w:left="360" w:hanging="360"/>
      </w:pPr>
      <w:rPr>
        <w:rFonts w:ascii="Wingdings 3" w:hAnsi="Wingdings 3" w:hint="default"/>
        <w:b/>
        <w:i w:val="0"/>
        <w:color w:val="FFC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1C0A3D"/>
    <w:multiLevelType w:val="hybridMultilevel"/>
    <w:tmpl w:val="EE362A1C"/>
    <w:lvl w:ilvl="0" w:tplc="0C09000F">
      <w:start w:val="1"/>
      <w:numFmt w:val="bullet"/>
      <w:lvlText w:val=""/>
      <w:lvlJc w:val="left"/>
      <w:pPr>
        <w:ind w:left="360" w:hanging="360"/>
      </w:pPr>
      <w:rPr>
        <w:rFonts w:ascii="Wingdings 3" w:hAnsi="Wingdings 3" w:hint="default"/>
        <w:b/>
        <w:i w:val="0"/>
        <w:color w:val="FFC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0A193A"/>
    <w:multiLevelType w:val="hybridMultilevel"/>
    <w:tmpl w:val="122A3612"/>
    <w:lvl w:ilvl="0" w:tplc="0C09000F">
      <w:start w:val="1"/>
      <w:numFmt w:val="bullet"/>
      <w:lvlText w:val=""/>
      <w:lvlJc w:val="left"/>
      <w:pPr>
        <w:ind w:left="720" w:hanging="360"/>
      </w:pPr>
      <w:rPr>
        <w:rFonts w:ascii="Wingdings 3" w:hAnsi="Wingdings 3" w:hint="default"/>
        <w:b/>
        <w:i w:val="0"/>
        <w:color w:val="FFC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1230E4"/>
    <w:multiLevelType w:val="hybridMultilevel"/>
    <w:tmpl w:val="1B840EE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3C76A5"/>
    <w:multiLevelType w:val="hybridMultilevel"/>
    <w:tmpl w:val="A65A734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25" w15:restartNumberingAfterBreak="0">
    <w:nsid w:val="49417420"/>
    <w:multiLevelType w:val="hybridMultilevel"/>
    <w:tmpl w:val="A6EC4A8E"/>
    <w:lvl w:ilvl="0" w:tplc="0C09000F">
      <w:start w:val="1"/>
      <w:numFmt w:val="bullet"/>
      <w:lvlText w:val=""/>
      <w:lvlJc w:val="left"/>
      <w:pPr>
        <w:ind w:left="360" w:hanging="360"/>
      </w:pPr>
      <w:rPr>
        <w:rFonts w:ascii="Wingdings 3" w:hAnsi="Wingdings 3" w:hint="default"/>
        <w:b/>
        <w:i w:val="0"/>
        <w:color w:val="FFC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EA61D3"/>
    <w:multiLevelType w:val="hybridMultilevel"/>
    <w:tmpl w:val="682A8DE0"/>
    <w:lvl w:ilvl="0" w:tplc="0C09000F">
      <w:start w:val="1"/>
      <w:numFmt w:val="bullet"/>
      <w:lvlText w:val=""/>
      <w:lvlJc w:val="left"/>
      <w:pPr>
        <w:ind w:left="720" w:hanging="360"/>
      </w:pPr>
      <w:rPr>
        <w:rFonts w:ascii="Wingdings 3" w:hAnsi="Wingdings 3" w:hint="default"/>
        <w:b/>
        <w:i w:val="0"/>
        <w:color w:val="FFC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D3224E"/>
    <w:multiLevelType w:val="hybridMultilevel"/>
    <w:tmpl w:val="76BA3AC4"/>
    <w:lvl w:ilvl="0" w:tplc="0C09000F">
      <w:start w:val="1"/>
      <w:numFmt w:val="bullet"/>
      <w:lvlText w:val=""/>
      <w:lvlJc w:val="left"/>
      <w:pPr>
        <w:ind w:left="360" w:hanging="360"/>
      </w:pPr>
      <w:rPr>
        <w:rFonts w:ascii="Wingdings 3" w:hAnsi="Wingdings 3" w:hint="default"/>
        <w:b/>
        <w:i w:val="0"/>
        <w:color w:val="FFC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0E7729"/>
    <w:multiLevelType w:val="hybridMultilevel"/>
    <w:tmpl w:val="71FEBBE8"/>
    <w:lvl w:ilvl="0" w:tplc="0C09000F">
      <w:start w:val="1"/>
      <w:numFmt w:val="bullet"/>
      <w:lvlText w:val=""/>
      <w:lvlJc w:val="left"/>
      <w:pPr>
        <w:ind w:left="360" w:hanging="360"/>
      </w:pPr>
      <w:rPr>
        <w:rFonts w:ascii="Wingdings 3" w:hAnsi="Wingdings 3" w:hint="default"/>
        <w:b/>
        <w:i w:val="0"/>
        <w:color w:val="FFC000"/>
      </w:rPr>
    </w:lvl>
    <w:lvl w:ilvl="1" w:tplc="04090001">
      <w:start w:val="1"/>
      <w:numFmt w:val="bullet"/>
      <w:lvlText w:val=""/>
      <w:lvlJc w:val="left"/>
      <w:pPr>
        <w:ind w:left="1080" w:hanging="360"/>
      </w:pPr>
      <w:rPr>
        <w:rFonts w:ascii="Symbol" w:hAnsi="Symbol" w:hint="default"/>
        <w:b/>
        <w:i w:val="0"/>
        <w:color w:val="FFC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88246D"/>
    <w:multiLevelType w:val="hybridMultilevel"/>
    <w:tmpl w:val="2DC68DAE"/>
    <w:lvl w:ilvl="0" w:tplc="0C09000F">
      <w:start w:val="1"/>
      <w:numFmt w:val="bullet"/>
      <w:lvlText w:val=""/>
      <w:lvlJc w:val="left"/>
      <w:pPr>
        <w:ind w:left="362" w:hanging="360"/>
      </w:pPr>
      <w:rPr>
        <w:rFonts w:ascii="Wingdings 3" w:hAnsi="Wingdings 3" w:hint="default"/>
        <w:b/>
        <w:i w:val="0"/>
        <w:color w:val="FFC000"/>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0" w15:restartNumberingAfterBreak="0">
    <w:nsid w:val="5AF40573"/>
    <w:multiLevelType w:val="hybridMultilevel"/>
    <w:tmpl w:val="909AE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CE318B"/>
    <w:multiLevelType w:val="hybridMultilevel"/>
    <w:tmpl w:val="E23E0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A51720"/>
    <w:multiLevelType w:val="hybridMultilevel"/>
    <w:tmpl w:val="A83C8C12"/>
    <w:lvl w:ilvl="0" w:tplc="04090001">
      <w:start w:val="1"/>
      <w:numFmt w:val="bullet"/>
      <w:lvlText w:val=""/>
      <w:lvlJc w:val="left"/>
      <w:pPr>
        <w:ind w:left="720" w:hanging="360"/>
      </w:pPr>
      <w:rPr>
        <w:rFonts w:ascii="Symbol" w:hAnsi="Symbol" w:hint="default"/>
        <w:b/>
        <w:i w:val="0"/>
        <w:color w:val="FFC000"/>
      </w:rPr>
    </w:lvl>
    <w:lvl w:ilvl="1" w:tplc="FDFE7C9E">
      <w:start w:val="1"/>
      <w:numFmt w:val="bullet"/>
      <w:lvlText w:val=""/>
      <w:lvlJc w:val="left"/>
      <w:pPr>
        <w:ind w:left="1440" w:hanging="360"/>
      </w:pPr>
      <w:rPr>
        <w:rFonts w:ascii="Symbol" w:hAnsi="Symbol" w:hint="default"/>
        <w:color w:val="FFCC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620DC"/>
    <w:multiLevelType w:val="hybridMultilevel"/>
    <w:tmpl w:val="E79AB1CA"/>
    <w:lvl w:ilvl="0" w:tplc="553404A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A22586"/>
    <w:multiLevelType w:val="multilevel"/>
    <w:tmpl w:val="5B069006"/>
    <w:lvl w:ilvl="0">
      <w:start w:val="1"/>
      <w:numFmt w:val="bullet"/>
      <w:lvlText w:val=""/>
      <w:lvlJc w:val="left"/>
      <w:pPr>
        <w:ind w:left="360" w:hanging="360"/>
      </w:pPr>
      <w:rPr>
        <w:rFonts w:ascii="Wingdings 3" w:hAnsi="Wingdings 3" w:hint="default"/>
        <w:b/>
        <w:i w:val="0"/>
        <w:color w:val="FFC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125600"/>
    <w:multiLevelType w:val="hybridMultilevel"/>
    <w:tmpl w:val="249A6A08"/>
    <w:lvl w:ilvl="0" w:tplc="0C09000F">
      <w:start w:val="1"/>
      <w:numFmt w:val="bullet"/>
      <w:lvlText w:val=""/>
      <w:lvlJc w:val="left"/>
      <w:pPr>
        <w:ind w:left="720" w:hanging="360"/>
      </w:pPr>
      <w:rPr>
        <w:rFonts w:ascii="Wingdings 3" w:hAnsi="Wingdings 3" w:hint="default"/>
        <w:b/>
        <w:i w:val="0"/>
        <w:color w:val="FFC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430A91"/>
    <w:multiLevelType w:val="hybridMultilevel"/>
    <w:tmpl w:val="23A6FC30"/>
    <w:lvl w:ilvl="0" w:tplc="0C09000F">
      <w:start w:val="1"/>
      <w:numFmt w:val="bullet"/>
      <w:lvlText w:val=""/>
      <w:lvlJc w:val="left"/>
      <w:pPr>
        <w:ind w:left="360" w:hanging="360"/>
      </w:pPr>
      <w:rPr>
        <w:rFonts w:ascii="Wingdings 3" w:hAnsi="Wingdings 3" w:hint="default"/>
        <w:b/>
        <w:i w:val="0"/>
        <w:color w:val="FFC000"/>
      </w:rPr>
    </w:lvl>
    <w:lvl w:ilvl="1" w:tplc="04090001">
      <w:start w:val="1"/>
      <w:numFmt w:val="bullet"/>
      <w:lvlText w:val=""/>
      <w:lvlJc w:val="left"/>
      <w:pPr>
        <w:ind w:left="1080" w:hanging="360"/>
      </w:pPr>
      <w:rPr>
        <w:rFonts w:ascii="Symbol" w:hAnsi="Symbol" w:hint="default"/>
        <w:b/>
        <w:i w:val="0"/>
        <w:color w:val="FFC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011D61"/>
    <w:multiLevelType w:val="multilevel"/>
    <w:tmpl w:val="836A064E"/>
    <w:lvl w:ilvl="0">
      <w:start w:val="1"/>
      <w:numFmt w:val="bullet"/>
      <w:lvlText w:val=""/>
      <w:lvlJc w:val="left"/>
      <w:pPr>
        <w:ind w:left="360" w:hanging="360"/>
      </w:pPr>
      <w:rPr>
        <w:rFonts w:ascii="Wingdings 3" w:hAnsi="Wingdings 3" w:hint="default"/>
        <w:b/>
        <w:i w:val="0"/>
        <w:color w:val="FFC000"/>
      </w:rPr>
    </w:lvl>
    <w:lvl w:ilvl="1">
      <w:start w:val="1"/>
      <w:numFmt w:val="bullet"/>
      <w:lvlText w:val="•"/>
      <w:lvlJc w:val="left"/>
      <w:pPr>
        <w:tabs>
          <w:tab w:val="num" w:pos="286"/>
        </w:tabs>
        <w:ind w:left="286" w:hanging="284"/>
      </w:pPr>
      <w:rPr>
        <w:rFonts w:asciiTheme="minorHAnsi" w:hAnsiTheme="minorHAnsi" w:hint="default"/>
        <w:b/>
        <w:color w:val="44546A" w:themeColor="text2"/>
      </w:rPr>
    </w:lvl>
    <w:lvl w:ilvl="2">
      <w:start w:val="1"/>
      <w:numFmt w:val="bullet"/>
      <w:lvlText w:val=""/>
      <w:lvlJc w:val="left"/>
      <w:pPr>
        <w:tabs>
          <w:tab w:val="num" w:pos="570"/>
        </w:tabs>
        <w:ind w:left="570" w:hanging="284"/>
      </w:pPr>
      <w:rPr>
        <w:rFonts w:ascii="Wingdings 2" w:hAnsi="Wingdings 2" w:hint="default"/>
        <w:color w:val="44546A" w:themeColor="text2"/>
        <w:position w:val="-3"/>
      </w:rPr>
    </w:lvl>
    <w:lvl w:ilvl="3">
      <w:start w:val="1"/>
      <w:numFmt w:val="bullet"/>
      <w:lvlText w:val="–"/>
      <w:lvlJc w:val="left"/>
      <w:pPr>
        <w:tabs>
          <w:tab w:val="num" w:pos="854"/>
        </w:tabs>
        <w:ind w:left="854" w:hanging="284"/>
      </w:pPr>
      <w:rPr>
        <w:rFonts w:asciiTheme="minorHAnsi" w:hAnsiTheme="minorHAnsi" w:hint="default"/>
        <w:color w:val="000000" w:themeColor="text1"/>
      </w:rPr>
    </w:lvl>
    <w:lvl w:ilvl="4">
      <w:start w:val="1"/>
      <w:numFmt w:val="bullet"/>
      <w:lvlText w:val=""/>
      <w:lvlJc w:val="left"/>
      <w:pPr>
        <w:tabs>
          <w:tab w:val="num" w:pos="1138"/>
        </w:tabs>
        <w:ind w:left="1138" w:hanging="284"/>
      </w:pPr>
      <w:rPr>
        <w:rFonts w:ascii="Wingdings 3" w:hAnsi="Wingdings 3" w:hint="default"/>
        <w:color w:val="44546A" w:themeColor="text2"/>
      </w:rPr>
    </w:lvl>
    <w:lvl w:ilvl="5">
      <w:start w:val="1"/>
      <w:numFmt w:val="bullet"/>
      <w:lvlText w:val="•"/>
      <w:lvlJc w:val="left"/>
      <w:pPr>
        <w:tabs>
          <w:tab w:val="num" w:pos="1419"/>
        </w:tabs>
        <w:ind w:left="1419" w:hanging="281"/>
      </w:pPr>
      <w:rPr>
        <w:rFonts w:asciiTheme="minorHAnsi" w:hAnsiTheme="minorHAnsi" w:hint="default"/>
        <w:b/>
        <w:color w:val="44546A" w:themeColor="text2"/>
      </w:rPr>
    </w:lvl>
    <w:lvl w:ilvl="6">
      <w:start w:val="1"/>
      <w:numFmt w:val="bullet"/>
      <w:lvlText w:val=""/>
      <w:lvlJc w:val="left"/>
      <w:pPr>
        <w:tabs>
          <w:tab w:val="num" w:pos="1703"/>
        </w:tabs>
        <w:ind w:left="1703" w:hanging="284"/>
      </w:pPr>
      <w:rPr>
        <w:rFonts w:ascii="Wingdings 2" w:hAnsi="Wingdings 2" w:hint="default"/>
        <w:color w:val="44546A" w:themeColor="text2"/>
        <w:position w:val="-3"/>
      </w:rPr>
    </w:lvl>
    <w:lvl w:ilvl="7">
      <w:start w:val="1"/>
      <w:numFmt w:val="bullet"/>
      <w:lvlText w:val="–"/>
      <w:lvlJc w:val="left"/>
      <w:pPr>
        <w:tabs>
          <w:tab w:val="num" w:pos="1990"/>
        </w:tabs>
        <w:ind w:left="1990" w:hanging="284"/>
      </w:pPr>
      <w:rPr>
        <w:rFonts w:asciiTheme="minorHAnsi" w:hAnsiTheme="minorHAnsi" w:hint="default"/>
        <w:color w:val="000000" w:themeColor="text1"/>
      </w:rPr>
    </w:lvl>
    <w:lvl w:ilvl="8">
      <w:start w:val="1"/>
      <w:numFmt w:val="bullet"/>
      <w:lvlText w:val=""/>
      <w:lvlJc w:val="left"/>
      <w:pPr>
        <w:tabs>
          <w:tab w:val="num" w:pos="2274"/>
        </w:tabs>
        <w:ind w:left="2274" w:hanging="284"/>
      </w:pPr>
      <w:rPr>
        <w:rFonts w:ascii="Wingdings 3" w:hAnsi="Wingdings 3" w:hint="default"/>
        <w:color w:val="44546A" w:themeColor="text2"/>
      </w:rPr>
    </w:lvl>
  </w:abstractNum>
  <w:num w:numId="1">
    <w:abstractNumId w:val="24"/>
  </w:num>
  <w:num w:numId="2">
    <w:abstractNumId w:val="17"/>
  </w:num>
  <w:num w:numId="3">
    <w:abstractNumId w:val="16"/>
  </w:num>
  <w:num w:numId="4">
    <w:abstractNumId w:val="10"/>
  </w:num>
  <w:num w:numId="5">
    <w:abstractNumId w:val="25"/>
  </w:num>
  <w:num w:numId="6">
    <w:abstractNumId w:val="27"/>
  </w:num>
  <w:num w:numId="7">
    <w:abstractNumId w:val="11"/>
  </w:num>
  <w:num w:numId="8">
    <w:abstractNumId w:val="15"/>
  </w:num>
  <w:num w:numId="9">
    <w:abstractNumId w:val="19"/>
  </w:num>
  <w:num w:numId="10">
    <w:abstractNumId w:val="37"/>
  </w:num>
  <w:num w:numId="11">
    <w:abstractNumId w:val="29"/>
  </w:num>
  <w:num w:numId="12">
    <w:abstractNumId w:val="4"/>
  </w:num>
  <w:num w:numId="13">
    <w:abstractNumId w:val="1"/>
  </w:num>
  <w:num w:numId="14">
    <w:abstractNumId w:val="5"/>
  </w:num>
  <w:num w:numId="15">
    <w:abstractNumId w:val="32"/>
  </w:num>
  <w:num w:numId="16">
    <w:abstractNumId w:val="20"/>
  </w:num>
  <w:num w:numId="17">
    <w:abstractNumId w:val="34"/>
  </w:num>
  <w:num w:numId="18">
    <w:abstractNumId w:val="13"/>
  </w:num>
  <w:num w:numId="19">
    <w:abstractNumId w:val="12"/>
  </w:num>
  <w:num w:numId="20">
    <w:abstractNumId w:val="9"/>
  </w:num>
  <w:num w:numId="21">
    <w:abstractNumId w:val="28"/>
  </w:num>
  <w:num w:numId="22">
    <w:abstractNumId w:val="36"/>
  </w:num>
  <w:num w:numId="23">
    <w:abstractNumId w:val="33"/>
  </w:num>
  <w:num w:numId="24">
    <w:abstractNumId w:val="6"/>
  </w:num>
  <w:num w:numId="25">
    <w:abstractNumId w:val="21"/>
  </w:num>
  <w:num w:numId="26">
    <w:abstractNumId w:val="0"/>
  </w:num>
  <w:num w:numId="27">
    <w:abstractNumId w:val="7"/>
  </w:num>
  <w:num w:numId="28">
    <w:abstractNumId w:val="14"/>
  </w:num>
  <w:num w:numId="29">
    <w:abstractNumId w:val="18"/>
  </w:num>
  <w:num w:numId="30">
    <w:abstractNumId w:val="30"/>
  </w:num>
  <w:num w:numId="31">
    <w:abstractNumId w:val="35"/>
  </w:num>
  <w:num w:numId="32">
    <w:abstractNumId w:val="8"/>
  </w:num>
  <w:num w:numId="33">
    <w:abstractNumId w:val="31"/>
  </w:num>
  <w:num w:numId="34">
    <w:abstractNumId w:val="3"/>
  </w:num>
  <w:num w:numId="35">
    <w:abstractNumId w:val="26"/>
  </w:num>
  <w:num w:numId="36">
    <w:abstractNumId w:val="2"/>
  </w:num>
  <w:num w:numId="37">
    <w:abstractNumId w:val="22"/>
  </w:num>
  <w:num w:numId="38">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ATASAS,Helen">
    <w15:presenceInfo w15:providerId="AD" w15:userId="S-1-5-21-515967899-1965331169-725345543-165936"/>
  </w15:person>
  <w15:person w15:author="LANE,Elyse">
    <w15:presenceInfo w15:providerId="AD" w15:userId="S-1-5-21-515967899-1965331169-725345543-200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5C"/>
    <w:rsid w:val="00020B64"/>
    <w:rsid w:val="00046FF7"/>
    <w:rsid w:val="00092413"/>
    <w:rsid w:val="000B162D"/>
    <w:rsid w:val="00102CC5"/>
    <w:rsid w:val="00180842"/>
    <w:rsid w:val="0018595D"/>
    <w:rsid w:val="00197805"/>
    <w:rsid w:val="001D2922"/>
    <w:rsid w:val="00215BDD"/>
    <w:rsid w:val="00266FEA"/>
    <w:rsid w:val="00271A46"/>
    <w:rsid w:val="00282FE1"/>
    <w:rsid w:val="00285EDC"/>
    <w:rsid w:val="002A435C"/>
    <w:rsid w:val="002B02EE"/>
    <w:rsid w:val="00315F46"/>
    <w:rsid w:val="00323DC8"/>
    <w:rsid w:val="00333C7E"/>
    <w:rsid w:val="003833C8"/>
    <w:rsid w:val="003A2BDD"/>
    <w:rsid w:val="00402FBE"/>
    <w:rsid w:val="00447F49"/>
    <w:rsid w:val="004C0B50"/>
    <w:rsid w:val="00593443"/>
    <w:rsid w:val="005D28F1"/>
    <w:rsid w:val="005E6C73"/>
    <w:rsid w:val="005E7E0B"/>
    <w:rsid w:val="006109BD"/>
    <w:rsid w:val="006322C8"/>
    <w:rsid w:val="00647C65"/>
    <w:rsid w:val="006749CA"/>
    <w:rsid w:val="00693851"/>
    <w:rsid w:val="006A01DC"/>
    <w:rsid w:val="006C1A92"/>
    <w:rsid w:val="006D7D8E"/>
    <w:rsid w:val="006E50A4"/>
    <w:rsid w:val="007510BF"/>
    <w:rsid w:val="00755B8B"/>
    <w:rsid w:val="007E4044"/>
    <w:rsid w:val="007F7E05"/>
    <w:rsid w:val="008C3B4C"/>
    <w:rsid w:val="008C4996"/>
    <w:rsid w:val="008D1D74"/>
    <w:rsid w:val="00996C8C"/>
    <w:rsid w:val="009F7CE0"/>
    <w:rsid w:val="00A16E0C"/>
    <w:rsid w:val="00A2426E"/>
    <w:rsid w:val="00A4644A"/>
    <w:rsid w:val="00AA3BEA"/>
    <w:rsid w:val="00B05D71"/>
    <w:rsid w:val="00B64399"/>
    <w:rsid w:val="00BC2C95"/>
    <w:rsid w:val="00C572DA"/>
    <w:rsid w:val="00C8653F"/>
    <w:rsid w:val="00CA3499"/>
    <w:rsid w:val="00D1438E"/>
    <w:rsid w:val="00D420D7"/>
    <w:rsid w:val="00D71C6B"/>
    <w:rsid w:val="00D878E6"/>
    <w:rsid w:val="00D9313B"/>
    <w:rsid w:val="00DD2741"/>
    <w:rsid w:val="00DF0AF9"/>
    <w:rsid w:val="00E141B4"/>
    <w:rsid w:val="00E272F2"/>
    <w:rsid w:val="00E45E08"/>
    <w:rsid w:val="00E53DC3"/>
    <w:rsid w:val="00F16F5B"/>
    <w:rsid w:val="00F2206F"/>
    <w:rsid w:val="00FF73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E1A3D"/>
  <w15:chartTrackingRefBased/>
  <w15:docId w15:val="{0A919A24-97FB-4472-BB13-566C1B90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4"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35C"/>
    <w:pPr>
      <w:spacing w:after="0" w:line="240" w:lineRule="auto"/>
    </w:pPr>
    <w:rPr>
      <w:rFonts w:ascii="Times New Roman" w:hAnsi="Times New Roman" w:cs="Times New Roman"/>
      <w:sz w:val="24"/>
      <w:szCs w:val="24"/>
      <w:lang w:val="en-GB" w:eastAsia="en-GB"/>
    </w:rPr>
  </w:style>
  <w:style w:type="paragraph" w:styleId="Heading1">
    <w:name w:val="heading 1"/>
    <w:basedOn w:val="Normal"/>
    <w:link w:val="Heading1Char"/>
    <w:uiPriority w:val="9"/>
    <w:qFormat/>
    <w:rsid w:val="002A435C"/>
    <w:pPr>
      <w:numPr>
        <w:numId w:val="1"/>
      </w:numPr>
      <w:spacing w:before="600" w:after="60"/>
      <w:outlineLvl w:val="0"/>
    </w:pPr>
    <w:rPr>
      <w:rFonts w:asciiTheme="majorHAnsi" w:hAnsiTheme="majorHAnsi"/>
      <w:caps/>
      <w:color w:val="ED7D31" w:themeColor="accent2"/>
      <w:spacing w:val="14"/>
      <w:sz w:val="26"/>
      <w:szCs w:val="26"/>
    </w:rPr>
  </w:style>
  <w:style w:type="paragraph" w:styleId="Heading2">
    <w:name w:val="heading 2"/>
    <w:basedOn w:val="Normal"/>
    <w:link w:val="Heading2Char"/>
    <w:uiPriority w:val="9"/>
    <w:unhideWhenUsed/>
    <w:qFormat/>
    <w:rsid w:val="002A435C"/>
    <w:pPr>
      <w:numPr>
        <w:ilvl w:val="1"/>
        <w:numId w:val="1"/>
      </w:numPr>
      <w:spacing w:before="40"/>
      <w:outlineLvl w:val="1"/>
    </w:pPr>
    <w:rPr>
      <w:rFonts w:asciiTheme="majorHAnsi" w:eastAsiaTheme="majorEastAsia" w:hAnsiTheme="majorHAnsi" w:cstheme="majorBidi"/>
      <w:color w:val="ED7D31" w:themeColor="accent2"/>
      <w:szCs w:val="26"/>
    </w:rPr>
  </w:style>
  <w:style w:type="paragraph" w:styleId="Heading3">
    <w:name w:val="heading 3"/>
    <w:basedOn w:val="Normal"/>
    <w:link w:val="Heading3Char"/>
    <w:uiPriority w:val="9"/>
    <w:unhideWhenUsed/>
    <w:qFormat/>
    <w:rsid w:val="002A435C"/>
    <w:pPr>
      <w:numPr>
        <w:ilvl w:val="2"/>
        <w:numId w:val="1"/>
      </w:numPr>
      <w:spacing w:before="40"/>
      <w:outlineLvl w:val="2"/>
    </w:pPr>
    <w:rPr>
      <w:rFonts w:asciiTheme="majorHAnsi" w:eastAsiaTheme="majorEastAsia" w:hAnsiTheme="majorHAnsi" w:cstheme="majorBidi"/>
    </w:rPr>
  </w:style>
  <w:style w:type="paragraph" w:styleId="Heading4">
    <w:name w:val="heading 4"/>
    <w:basedOn w:val="Normal"/>
    <w:link w:val="Heading4Char"/>
    <w:uiPriority w:val="9"/>
    <w:semiHidden/>
    <w:unhideWhenUsed/>
    <w:qFormat/>
    <w:rsid w:val="002A435C"/>
    <w:pPr>
      <w:numPr>
        <w:ilvl w:val="3"/>
        <w:numId w:val="1"/>
      </w:numPr>
      <w:spacing w:before="4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rsid w:val="002A435C"/>
    <w:pPr>
      <w:numPr>
        <w:ilvl w:val="4"/>
        <w:numId w:val="1"/>
      </w:numPr>
      <w:spacing w:before="40"/>
      <w:outlineLvl w:val="4"/>
    </w:pPr>
    <w:rPr>
      <w:rFonts w:asciiTheme="majorHAnsi" w:eastAsiaTheme="majorEastAsia" w:hAnsiTheme="majorHAnsi" w:cstheme="majorBidi"/>
      <w:i/>
      <w:color w:val="ED7D31" w:themeColor="accent2"/>
      <w:spacing w:val="6"/>
    </w:rPr>
  </w:style>
  <w:style w:type="paragraph" w:styleId="Heading6">
    <w:name w:val="heading 6"/>
    <w:basedOn w:val="Normal"/>
    <w:link w:val="Heading6Char"/>
    <w:uiPriority w:val="9"/>
    <w:semiHidden/>
    <w:unhideWhenUsed/>
    <w:qFormat/>
    <w:rsid w:val="002A435C"/>
    <w:pPr>
      <w:numPr>
        <w:ilvl w:val="5"/>
        <w:numId w:val="1"/>
      </w:numPr>
      <w:spacing w:before="40"/>
      <w:outlineLvl w:val="5"/>
    </w:pPr>
    <w:rPr>
      <w:rFonts w:asciiTheme="majorHAnsi" w:eastAsiaTheme="majorEastAsia" w:hAnsiTheme="majorHAnsi" w:cstheme="majorBidi"/>
      <w:color w:val="ED7D31" w:themeColor="accent2"/>
      <w:spacing w:val="12"/>
    </w:rPr>
  </w:style>
  <w:style w:type="paragraph" w:styleId="Heading7">
    <w:name w:val="heading 7"/>
    <w:basedOn w:val="Normal"/>
    <w:link w:val="Heading7Char"/>
    <w:uiPriority w:val="9"/>
    <w:semiHidden/>
    <w:unhideWhenUsed/>
    <w:qFormat/>
    <w:rsid w:val="002A435C"/>
    <w:pPr>
      <w:numPr>
        <w:ilvl w:val="6"/>
        <w:numId w:val="1"/>
      </w:numPr>
      <w:spacing w:before="40"/>
      <w:outlineLvl w:val="6"/>
    </w:pPr>
    <w:rPr>
      <w:rFonts w:asciiTheme="majorHAnsi" w:eastAsiaTheme="majorEastAsia" w:hAnsiTheme="majorHAnsi" w:cstheme="majorBidi"/>
      <w:iCs/>
      <w:color w:val="ED7D31" w:themeColor="accent2"/>
    </w:rPr>
  </w:style>
  <w:style w:type="paragraph" w:styleId="Heading8">
    <w:name w:val="heading 8"/>
    <w:basedOn w:val="Normal"/>
    <w:link w:val="Heading8Char"/>
    <w:uiPriority w:val="9"/>
    <w:semiHidden/>
    <w:unhideWhenUsed/>
    <w:qFormat/>
    <w:rsid w:val="002A435C"/>
    <w:pPr>
      <w:numPr>
        <w:ilvl w:val="7"/>
        <w:numId w:val="1"/>
      </w:numPr>
      <w:spacing w:before="40"/>
      <w:outlineLvl w:val="7"/>
    </w:pPr>
    <w:rPr>
      <w:rFonts w:asciiTheme="majorHAnsi" w:eastAsiaTheme="majorEastAsia" w:hAnsiTheme="majorHAnsi" w:cstheme="majorBidi"/>
      <w:i/>
      <w:color w:val="F19D64" w:themeColor="accent2" w:themeTint="BF"/>
      <w:szCs w:val="21"/>
    </w:rPr>
  </w:style>
  <w:style w:type="paragraph" w:styleId="Heading9">
    <w:name w:val="heading 9"/>
    <w:basedOn w:val="Normal"/>
    <w:link w:val="Heading9Char"/>
    <w:uiPriority w:val="9"/>
    <w:semiHidden/>
    <w:unhideWhenUsed/>
    <w:qFormat/>
    <w:rsid w:val="002A435C"/>
    <w:pPr>
      <w:numPr>
        <w:ilvl w:val="8"/>
        <w:numId w:val="1"/>
      </w:numPr>
      <w:spacing w:before="40"/>
      <w:outlineLvl w:val="8"/>
    </w:pPr>
    <w:rPr>
      <w:rFonts w:asciiTheme="majorHAnsi" w:eastAsiaTheme="majorEastAsia" w:hAnsiTheme="majorHAnsi" w:cstheme="majorBidi"/>
      <w:iCs/>
      <w:color w:val="F19D64"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35C"/>
    <w:rPr>
      <w:rFonts w:asciiTheme="majorHAnsi" w:hAnsiTheme="majorHAnsi" w:cs="Times New Roman"/>
      <w:caps/>
      <w:color w:val="ED7D31" w:themeColor="accent2"/>
      <w:spacing w:val="14"/>
      <w:sz w:val="26"/>
      <w:szCs w:val="26"/>
      <w:lang w:val="en-GB" w:eastAsia="en-GB"/>
    </w:rPr>
  </w:style>
  <w:style w:type="character" w:customStyle="1" w:styleId="Heading2Char">
    <w:name w:val="Heading 2 Char"/>
    <w:basedOn w:val="DefaultParagraphFont"/>
    <w:link w:val="Heading2"/>
    <w:uiPriority w:val="9"/>
    <w:rsid w:val="002A435C"/>
    <w:rPr>
      <w:rFonts w:asciiTheme="majorHAnsi" w:eastAsiaTheme="majorEastAsia" w:hAnsiTheme="majorHAnsi" w:cstheme="majorBidi"/>
      <w:color w:val="ED7D31" w:themeColor="accent2"/>
      <w:sz w:val="24"/>
      <w:szCs w:val="26"/>
      <w:lang w:val="en-GB" w:eastAsia="en-GB"/>
    </w:rPr>
  </w:style>
  <w:style w:type="character" w:customStyle="1" w:styleId="Heading3Char">
    <w:name w:val="Heading 3 Char"/>
    <w:basedOn w:val="DefaultParagraphFont"/>
    <w:link w:val="Heading3"/>
    <w:uiPriority w:val="9"/>
    <w:rsid w:val="002A435C"/>
    <w:rPr>
      <w:rFonts w:asciiTheme="majorHAnsi" w:eastAsiaTheme="majorEastAsia" w:hAnsiTheme="majorHAnsi" w:cstheme="majorBidi"/>
      <w:sz w:val="24"/>
      <w:szCs w:val="24"/>
      <w:lang w:val="en-GB" w:eastAsia="en-GB"/>
    </w:rPr>
  </w:style>
  <w:style w:type="character" w:customStyle="1" w:styleId="Heading4Char">
    <w:name w:val="Heading 4 Char"/>
    <w:basedOn w:val="DefaultParagraphFont"/>
    <w:link w:val="Heading4"/>
    <w:uiPriority w:val="9"/>
    <w:semiHidden/>
    <w:rsid w:val="002A435C"/>
    <w:rPr>
      <w:rFonts w:asciiTheme="majorHAnsi" w:eastAsiaTheme="majorEastAsia" w:hAnsiTheme="majorHAnsi" w:cstheme="majorBidi"/>
      <w:i/>
      <w:iCs/>
      <w:spacing w:val="6"/>
      <w:sz w:val="24"/>
      <w:szCs w:val="24"/>
      <w:lang w:val="en-GB" w:eastAsia="en-GB"/>
    </w:rPr>
  </w:style>
  <w:style w:type="character" w:customStyle="1" w:styleId="Heading5Char">
    <w:name w:val="Heading 5 Char"/>
    <w:basedOn w:val="DefaultParagraphFont"/>
    <w:link w:val="Heading5"/>
    <w:uiPriority w:val="9"/>
    <w:semiHidden/>
    <w:rsid w:val="002A435C"/>
    <w:rPr>
      <w:rFonts w:asciiTheme="majorHAnsi" w:eastAsiaTheme="majorEastAsia" w:hAnsiTheme="majorHAnsi" w:cstheme="majorBidi"/>
      <w:i/>
      <w:color w:val="ED7D31" w:themeColor="accent2"/>
      <w:spacing w:val="6"/>
      <w:sz w:val="24"/>
      <w:szCs w:val="24"/>
      <w:lang w:val="en-GB" w:eastAsia="en-GB"/>
    </w:rPr>
  </w:style>
  <w:style w:type="character" w:customStyle="1" w:styleId="Heading6Char">
    <w:name w:val="Heading 6 Char"/>
    <w:basedOn w:val="DefaultParagraphFont"/>
    <w:link w:val="Heading6"/>
    <w:uiPriority w:val="9"/>
    <w:semiHidden/>
    <w:rsid w:val="002A435C"/>
    <w:rPr>
      <w:rFonts w:asciiTheme="majorHAnsi" w:eastAsiaTheme="majorEastAsia" w:hAnsiTheme="majorHAnsi" w:cstheme="majorBidi"/>
      <w:color w:val="ED7D31" w:themeColor="accent2"/>
      <w:spacing w:val="12"/>
      <w:sz w:val="24"/>
      <w:szCs w:val="24"/>
      <w:lang w:val="en-GB" w:eastAsia="en-GB"/>
    </w:rPr>
  </w:style>
  <w:style w:type="character" w:customStyle="1" w:styleId="Heading7Char">
    <w:name w:val="Heading 7 Char"/>
    <w:basedOn w:val="DefaultParagraphFont"/>
    <w:link w:val="Heading7"/>
    <w:uiPriority w:val="9"/>
    <w:semiHidden/>
    <w:rsid w:val="002A435C"/>
    <w:rPr>
      <w:rFonts w:asciiTheme="majorHAnsi" w:eastAsiaTheme="majorEastAsia" w:hAnsiTheme="majorHAnsi" w:cstheme="majorBidi"/>
      <w:iCs/>
      <w:color w:val="ED7D31" w:themeColor="accent2"/>
      <w:sz w:val="24"/>
      <w:szCs w:val="24"/>
      <w:lang w:val="en-GB" w:eastAsia="en-GB"/>
    </w:rPr>
  </w:style>
  <w:style w:type="character" w:customStyle="1" w:styleId="Heading8Char">
    <w:name w:val="Heading 8 Char"/>
    <w:basedOn w:val="DefaultParagraphFont"/>
    <w:link w:val="Heading8"/>
    <w:uiPriority w:val="9"/>
    <w:semiHidden/>
    <w:rsid w:val="002A435C"/>
    <w:rPr>
      <w:rFonts w:asciiTheme="majorHAnsi" w:eastAsiaTheme="majorEastAsia" w:hAnsiTheme="majorHAnsi" w:cstheme="majorBidi"/>
      <w:i/>
      <w:color w:val="F19D64" w:themeColor="accent2" w:themeTint="BF"/>
      <w:sz w:val="24"/>
      <w:szCs w:val="21"/>
      <w:lang w:val="en-GB" w:eastAsia="en-GB"/>
    </w:rPr>
  </w:style>
  <w:style w:type="character" w:customStyle="1" w:styleId="Heading9Char">
    <w:name w:val="Heading 9 Char"/>
    <w:basedOn w:val="DefaultParagraphFont"/>
    <w:link w:val="Heading9"/>
    <w:uiPriority w:val="9"/>
    <w:semiHidden/>
    <w:rsid w:val="002A435C"/>
    <w:rPr>
      <w:rFonts w:asciiTheme="majorHAnsi" w:eastAsiaTheme="majorEastAsia" w:hAnsiTheme="majorHAnsi" w:cstheme="majorBidi"/>
      <w:iCs/>
      <w:color w:val="F19D64" w:themeColor="accent2" w:themeTint="BF"/>
      <w:sz w:val="24"/>
      <w:szCs w:val="21"/>
      <w:lang w:val="en-GB" w:eastAsia="en-GB"/>
    </w:rPr>
  </w:style>
  <w:style w:type="paragraph" w:styleId="Header">
    <w:name w:val="header"/>
    <w:basedOn w:val="Normal"/>
    <w:link w:val="HeaderChar"/>
    <w:uiPriority w:val="99"/>
    <w:unhideWhenUsed/>
    <w:qFormat/>
    <w:rsid w:val="002A435C"/>
  </w:style>
  <w:style w:type="character" w:customStyle="1" w:styleId="HeaderChar">
    <w:name w:val="Header Char"/>
    <w:basedOn w:val="DefaultParagraphFont"/>
    <w:link w:val="Header"/>
    <w:uiPriority w:val="99"/>
    <w:rsid w:val="002A435C"/>
    <w:rPr>
      <w:rFonts w:ascii="Times New Roman" w:hAnsi="Times New Roman" w:cs="Times New Roman"/>
      <w:sz w:val="24"/>
      <w:szCs w:val="24"/>
      <w:lang w:val="en-GB" w:eastAsia="en-GB"/>
    </w:rPr>
  </w:style>
  <w:style w:type="paragraph" w:styleId="Footer">
    <w:name w:val="footer"/>
    <w:basedOn w:val="Normal"/>
    <w:link w:val="FooterChar"/>
    <w:uiPriority w:val="99"/>
    <w:unhideWhenUsed/>
    <w:qFormat/>
    <w:rsid w:val="002A435C"/>
  </w:style>
  <w:style w:type="character" w:customStyle="1" w:styleId="FooterChar">
    <w:name w:val="Footer Char"/>
    <w:basedOn w:val="DefaultParagraphFont"/>
    <w:link w:val="Footer"/>
    <w:uiPriority w:val="99"/>
    <w:rsid w:val="002A435C"/>
    <w:rPr>
      <w:rFonts w:ascii="Times New Roman" w:hAnsi="Times New Roman" w:cs="Times New Roman"/>
      <w:sz w:val="24"/>
      <w:szCs w:val="24"/>
      <w:lang w:val="en-GB" w:eastAsia="en-GB"/>
    </w:rPr>
  </w:style>
  <w:style w:type="paragraph" w:styleId="Caption">
    <w:name w:val="caption"/>
    <w:basedOn w:val="Normal"/>
    <w:next w:val="Normal"/>
    <w:uiPriority w:val="9"/>
    <w:unhideWhenUsed/>
    <w:qFormat/>
    <w:rsid w:val="002A435C"/>
    <w:pPr>
      <w:spacing w:after="200"/>
    </w:pPr>
    <w:rPr>
      <w:i/>
      <w:iCs/>
      <w:sz w:val="20"/>
      <w:szCs w:val="18"/>
    </w:rPr>
  </w:style>
  <w:style w:type="paragraph" w:styleId="Title">
    <w:name w:val="Title"/>
    <w:basedOn w:val="Normal"/>
    <w:link w:val="TitleChar"/>
    <w:uiPriority w:val="2"/>
    <w:unhideWhenUsed/>
    <w:qFormat/>
    <w:rsid w:val="002A435C"/>
    <w:pPr>
      <w:pBdr>
        <w:left w:val="single" w:sz="48" w:space="10" w:color="000000" w:themeColor="text1"/>
      </w:pBdr>
      <w:spacing w:before="240"/>
      <w:contextualSpacing/>
    </w:pPr>
    <w:rPr>
      <w:rFonts w:asciiTheme="majorHAnsi" w:eastAsiaTheme="majorEastAsia" w:hAnsiTheme="majorHAnsi" w:cstheme="majorBidi"/>
      <w:caps/>
      <w:color w:val="ED7D31" w:themeColor="accent2"/>
      <w:spacing w:val="6"/>
      <w:sz w:val="54"/>
      <w:szCs w:val="56"/>
    </w:rPr>
  </w:style>
  <w:style w:type="character" w:customStyle="1" w:styleId="TitleChar">
    <w:name w:val="Title Char"/>
    <w:basedOn w:val="DefaultParagraphFont"/>
    <w:link w:val="Title"/>
    <w:uiPriority w:val="2"/>
    <w:rsid w:val="002A435C"/>
    <w:rPr>
      <w:rFonts w:asciiTheme="majorHAnsi" w:eastAsiaTheme="majorEastAsia" w:hAnsiTheme="majorHAnsi" w:cstheme="majorBidi"/>
      <w:caps/>
      <w:color w:val="ED7D31" w:themeColor="accent2"/>
      <w:spacing w:val="6"/>
      <w:sz w:val="54"/>
      <w:szCs w:val="56"/>
      <w:lang w:val="en-GB" w:eastAsia="en-GB"/>
    </w:rPr>
  </w:style>
  <w:style w:type="paragraph" w:styleId="Subtitle">
    <w:name w:val="Subtitle"/>
    <w:basedOn w:val="Normal"/>
    <w:next w:val="Normal"/>
    <w:link w:val="SubtitleChar"/>
    <w:uiPriority w:val="11"/>
    <w:unhideWhenUsed/>
    <w:qFormat/>
    <w:rsid w:val="002A435C"/>
    <w:pPr>
      <w:numPr>
        <w:ilvl w:val="1"/>
      </w:numPr>
      <w:spacing w:after="160"/>
      <w:ind w:left="360"/>
      <w:contextualSpacing/>
    </w:pPr>
    <w:rPr>
      <w:rFonts w:eastAsiaTheme="minorEastAsia"/>
      <w:i/>
      <w:spacing w:val="15"/>
      <w:sz w:val="32"/>
    </w:rPr>
  </w:style>
  <w:style w:type="character" w:customStyle="1" w:styleId="SubtitleChar">
    <w:name w:val="Subtitle Char"/>
    <w:basedOn w:val="DefaultParagraphFont"/>
    <w:link w:val="Subtitle"/>
    <w:uiPriority w:val="11"/>
    <w:rsid w:val="002A435C"/>
    <w:rPr>
      <w:rFonts w:ascii="Times New Roman" w:eastAsiaTheme="minorEastAsia" w:hAnsi="Times New Roman" w:cs="Times New Roman"/>
      <w:i/>
      <w:spacing w:val="15"/>
      <w:sz w:val="32"/>
      <w:szCs w:val="24"/>
      <w:lang w:val="en-GB" w:eastAsia="en-GB"/>
    </w:rPr>
  </w:style>
  <w:style w:type="paragraph" w:styleId="Date">
    <w:name w:val="Date"/>
    <w:basedOn w:val="Normal"/>
    <w:next w:val="Title"/>
    <w:link w:val="DateChar"/>
    <w:uiPriority w:val="2"/>
    <w:qFormat/>
    <w:rsid w:val="002A435C"/>
    <w:pPr>
      <w:spacing w:after="360"/>
    </w:pPr>
    <w:rPr>
      <w:sz w:val="28"/>
    </w:rPr>
  </w:style>
  <w:style w:type="character" w:customStyle="1" w:styleId="DateChar">
    <w:name w:val="Date Char"/>
    <w:basedOn w:val="DefaultParagraphFont"/>
    <w:link w:val="Date"/>
    <w:uiPriority w:val="2"/>
    <w:rsid w:val="002A435C"/>
    <w:rPr>
      <w:rFonts w:ascii="Times New Roman" w:hAnsi="Times New Roman" w:cs="Times New Roman"/>
      <w:sz w:val="28"/>
      <w:szCs w:val="24"/>
      <w:lang w:val="en-GB" w:eastAsia="en-GB"/>
    </w:rPr>
  </w:style>
  <w:style w:type="character" w:styleId="IntenseEmphasis">
    <w:name w:val="Intense Emphasis"/>
    <w:basedOn w:val="DefaultParagraphFont"/>
    <w:uiPriority w:val="21"/>
    <w:unhideWhenUsed/>
    <w:qFormat/>
    <w:rsid w:val="002A435C"/>
    <w:rPr>
      <w:b/>
      <w:iCs/>
      <w:color w:val="ED7D31" w:themeColor="accent2"/>
    </w:rPr>
  </w:style>
  <w:style w:type="paragraph" w:styleId="IntenseQuote">
    <w:name w:val="Intense Quote"/>
    <w:basedOn w:val="Normal"/>
    <w:next w:val="Normal"/>
    <w:link w:val="IntenseQuoteChar"/>
    <w:uiPriority w:val="30"/>
    <w:unhideWhenUsed/>
    <w:qFormat/>
    <w:rsid w:val="002A435C"/>
    <w:pPr>
      <w:spacing w:before="240"/>
    </w:pPr>
    <w:rPr>
      <w:b/>
      <w:i/>
      <w:iCs/>
      <w:color w:val="ED7D31" w:themeColor="accent2"/>
    </w:rPr>
  </w:style>
  <w:style w:type="character" w:customStyle="1" w:styleId="IntenseQuoteChar">
    <w:name w:val="Intense Quote Char"/>
    <w:basedOn w:val="DefaultParagraphFont"/>
    <w:link w:val="IntenseQuote"/>
    <w:uiPriority w:val="30"/>
    <w:rsid w:val="002A435C"/>
    <w:rPr>
      <w:rFonts w:ascii="Times New Roman" w:hAnsi="Times New Roman" w:cs="Times New Roman"/>
      <w:b/>
      <w:i/>
      <w:iCs/>
      <w:color w:val="ED7D31" w:themeColor="accent2"/>
      <w:sz w:val="24"/>
      <w:szCs w:val="24"/>
      <w:lang w:val="en-GB" w:eastAsia="en-GB"/>
    </w:rPr>
  </w:style>
  <w:style w:type="character" w:styleId="IntenseReference">
    <w:name w:val="Intense Reference"/>
    <w:basedOn w:val="DefaultParagraphFont"/>
    <w:uiPriority w:val="32"/>
    <w:unhideWhenUsed/>
    <w:qFormat/>
    <w:rsid w:val="002A435C"/>
    <w:rPr>
      <w:b/>
      <w:bCs/>
      <w:caps/>
      <w:smallCaps w:val="0"/>
      <w:color w:val="4472C4" w:themeColor="accent1"/>
      <w:spacing w:val="0"/>
    </w:rPr>
  </w:style>
  <w:style w:type="paragraph" w:styleId="Quote">
    <w:name w:val="Quote"/>
    <w:basedOn w:val="Normal"/>
    <w:next w:val="Normal"/>
    <w:link w:val="QuoteChar"/>
    <w:uiPriority w:val="29"/>
    <w:unhideWhenUsed/>
    <w:qFormat/>
    <w:rsid w:val="002A435C"/>
    <w:pPr>
      <w:spacing w:before="240"/>
    </w:pPr>
    <w:rPr>
      <w:i/>
      <w:iCs/>
    </w:rPr>
  </w:style>
  <w:style w:type="character" w:customStyle="1" w:styleId="QuoteChar">
    <w:name w:val="Quote Char"/>
    <w:basedOn w:val="DefaultParagraphFont"/>
    <w:link w:val="Quote"/>
    <w:uiPriority w:val="29"/>
    <w:rsid w:val="002A435C"/>
    <w:rPr>
      <w:rFonts w:ascii="Times New Roman" w:hAnsi="Times New Roman" w:cs="Times New Roman"/>
      <w:i/>
      <w:iCs/>
      <w:sz w:val="24"/>
      <w:szCs w:val="24"/>
      <w:lang w:val="en-GB" w:eastAsia="en-GB"/>
    </w:rPr>
  </w:style>
  <w:style w:type="character" w:styleId="Strong">
    <w:name w:val="Strong"/>
    <w:basedOn w:val="DefaultParagraphFont"/>
    <w:uiPriority w:val="22"/>
    <w:unhideWhenUsed/>
    <w:qFormat/>
    <w:rsid w:val="002A435C"/>
    <w:rPr>
      <w:b/>
      <w:bCs/>
    </w:rPr>
  </w:style>
  <w:style w:type="character" w:styleId="SubtleEmphasis">
    <w:name w:val="Subtle Emphasis"/>
    <w:basedOn w:val="DefaultParagraphFont"/>
    <w:uiPriority w:val="19"/>
    <w:unhideWhenUsed/>
    <w:qFormat/>
    <w:rsid w:val="002A435C"/>
    <w:rPr>
      <w:i/>
      <w:iCs/>
      <w:color w:val="4472C4" w:themeColor="accent1"/>
    </w:rPr>
  </w:style>
  <w:style w:type="character" w:styleId="SubtleReference">
    <w:name w:val="Subtle Reference"/>
    <w:basedOn w:val="DefaultParagraphFont"/>
    <w:uiPriority w:val="31"/>
    <w:unhideWhenUsed/>
    <w:qFormat/>
    <w:rsid w:val="002A435C"/>
    <w:rPr>
      <w:caps/>
      <w:smallCaps w:val="0"/>
      <w:color w:val="4472C4" w:themeColor="accent1"/>
    </w:rPr>
  </w:style>
  <w:style w:type="paragraph" w:styleId="TOCHeading">
    <w:name w:val="TOC Heading"/>
    <w:basedOn w:val="Heading1"/>
    <w:next w:val="Normal"/>
    <w:uiPriority w:val="39"/>
    <w:semiHidden/>
    <w:unhideWhenUsed/>
    <w:qFormat/>
    <w:rsid w:val="002A435C"/>
    <w:pPr>
      <w:numPr>
        <w:numId w:val="0"/>
      </w:numPr>
      <w:outlineLvl w:val="9"/>
    </w:pPr>
  </w:style>
  <w:style w:type="character" w:styleId="PlaceholderText">
    <w:name w:val="Placeholder Text"/>
    <w:basedOn w:val="DefaultParagraphFont"/>
    <w:uiPriority w:val="99"/>
    <w:semiHidden/>
    <w:rsid w:val="002A435C"/>
    <w:rPr>
      <w:color w:val="808080"/>
    </w:rPr>
  </w:style>
  <w:style w:type="paragraph" w:styleId="ListParagraph">
    <w:name w:val="List Paragraph"/>
    <w:basedOn w:val="Normal"/>
    <w:uiPriority w:val="34"/>
    <w:qFormat/>
    <w:rsid w:val="002A435C"/>
    <w:pPr>
      <w:ind w:left="720"/>
      <w:contextualSpacing/>
    </w:pPr>
    <w:rPr>
      <w:rFonts w:ascii="Calibri" w:hAnsi="Calibri" w:cs="Calibri"/>
      <w:sz w:val="22"/>
      <w:szCs w:val="22"/>
      <w:lang w:val="en-AU" w:eastAsia="en-AU"/>
    </w:rPr>
  </w:style>
  <w:style w:type="character" w:styleId="Hyperlink">
    <w:name w:val="Hyperlink"/>
    <w:basedOn w:val="DefaultParagraphFont"/>
    <w:uiPriority w:val="99"/>
    <w:unhideWhenUsed/>
    <w:rsid w:val="002A435C"/>
    <w:rPr>
      <w:color w:val="0563C1" w:themeColor="hyperlink"/>
      <w:u w:val="single"/>
    </w:rPr>
  </w:style>
  <w:style w:type="paragraph" w:styleId="NormalWeb">
    <w:name w:val="Normal (Web)"/>
    <w:basedOn w:val="Normal"/>
    <w:uiPriority w:val="99"/>
    <w:unhideWhenUsed/>
    <w:rsid w:val="002A435C"/>
    <w:pPr>
      <w:spacing w:before="100" w:beforeAutospacing="1" w:after="100" w:afterAutospacing="1"/>
    </w:pPr>
  </w:style>
  <w:style w:type="character" w:styleId="PageNumber">
    <w:name w:val="page number"/>
    <w:basedOn w:val="DefaultParagraphFont"/>
    <w:uiPriority w:val="99"/>
    <w:semiHidden/>
    <w:unhideWhenUsed/>
    <w:rsid w:val="002A435C"/>
  </w:style>
  <w:style w:type="numbering" w:customStyle="1" w:styleId="Bullets">
    <w:name w:val="Bullets"/>
    <w:basedOn w:val="NoList"/>
    <w:uiPriority w:val="99"/>
    <w:rsid w:val="002A435C"/>
    <w:pPr>
      <w:numPr>
        <w:numId w:val="2"/>
      </w:numPr>
    </w:pPr>
  </w:style>
  <w:style w:type="paragraph" w:customStyle="1" w:styleId="Bullets1stindent">
    <w:name w:val="Bullets (1st indent)"/>
    <w:basedOn w:val="Normal"/>
    <w:uiPriority w:val="3"/>
    <w:qFormat/>
    <w:rsid w:val="002A435C"/>
    <w:pPr>
      <w:numPr>
        <w:numId w:val="2"/>
      </w:numPr>
      <w:spacing w:before="60" w:after="60" w:line="240" w:lineRule="atLeast"/>
    </w:pPr>
    <w:rPr>
      <w:rFonts w:asciiTheme="minorHAnsi" w:hAnsiTheme="minorHAnsi"/>
      <w:color w:val="000000" w:themeColor="text1"/>
      <w:sz w:val="20"/>
      <w:szCs w:val="20"/>
      <w:lang w:val="en-AU" w:eastAsia="en-US"/>
    </w:rPr>
  </w:style>
  <w:style w:type="paragraph" w:customStyle="1" w:styleId="Bullets2ndindent">
    <w:name w:val="Bullets (2nd indent)"/>
    <w:basedOn w:val="Normal"/>
    <w:uiPriority w:val="2"/>
    <w:qFormat/>
    <w:rsid w:val="002A435C"/>
    <w:pPr>
      <w:numPr>
        <w:ilvl w:val="1"/>
        <w:numId w:val="2"/>
      </w:numPr>
      <w:spacing w:before="60" w:after="60" w:line="240" w:lineRule="atLeast"/>
    </w:pPr>
    <w:rPr>
      <w:rFonts w:asciiTheme="minorHAnsi" w:hAnsiTheme="minorHAnsi"/>
      <w:color w:val="000000" w:themeColor="text1"/>
      <w:sz w:val="20"/>
      <w:szCs w:val="20"/>
      <w:lang w:val="en-AU" w:eastAsia="en-US"/>
    </w:rPr>
  </w:style>
  <w:style w:type="paragraph" w:customStyle="1" w:styleId="Bullets3rdindent">
    <w:name w:val="Bullets (3rd indent)"/>
    <w:basedOn w:val="Normal"/>
    <w:uiPriority w:val="2"/>
    <w:qFormat/>
    <w:rsid w:val="002A435C"/>
    <w:pPr>
      <w:numPr>
        <w:ilvl w:val="2"/>
        <w:numId w:val="2"/>
      </w:numPr>
      <w:spacing w:before="60" w:after="60" w:line="240" w:lineRule="atLeast"/>
    </w:pPr>
    <w:rPr>
      <w:rFonts w:asciiTheme="minorHAnsi" w:hAnsiTheme="minorHAnsi"/>
      <w:color w:val="000000" w:themeColor="text1"/>
      <w:sz w:val="20"/>
      <w:szCs w:val="20"/>
      <w:lang w:val="en-AU" w:eastAsia="en-US"/>
    </w:rPr>
  </w:style>
  <w:style w:type="paragraph" w:customStyle="1" w:styleId="Bullets4thindent">
    <w:name w:val="Bullets (4th indent)"/>
    <w:basedOn w:val="Normal"/>
    <w:uiPriority w:val="2"/>
    <w:qFormat/>
    <w:rsid w:val="002A435C"/>
    <w:pPr>
      <w:numPr>
        <w:ilvl w:val="3"/>
        <w:numId w:val="2"/>
      </w:numPr>
      <w:spacing w:before="60" w:after="60" w:line="240" w:lineRule="atLeast"/>
    </w:pPr>
    <w:rPr>
      <w:rFonts w:asciiTheme="minorHAnsi" w:hAnsiTheme="minorHAnsi"/>
      <w:color w:val="000000" w:themeColor="text1"/>
      <w:sz w:val="20"/>
      <w:szCs w:val="20"/>
      <w:lang w:val="en-AU" w:eastAsia="en-US"/>
    </w:rPr>
  </w:style>
  <w:style w:type="table" w:styleId="TableGrid">
    <w:name w:val="Table Grid"/>
    <w:basedOn w:val="TableNormal"/>
    <w:uiPriority w:val="39"/>
    <w:rsid w:val="002A435C"/>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qFormat/>
    <w:rsid w:val="002A435C"/>
    <w:pPr>
      <w:spacing w:before="120" w:after="120" w:line="240" w:lineRule="atLeast"/>
    </w:pPr>
    <w:rPr>
      <w:rFonts w:cs="Times New Roman"/>
      <w:color w:val="000000" w:themeColor="text1"/>
      <w:sz w:val="20"/>
      <w:szCs w:val="20"/>
    </w:rPr>
  </w:style>
  <w:style w:type="paragraph" w:styleId="FootnoteText">
    <w:name w:val="footnote text"/>
    <w:link w:val="FootnoteTextChar"/>
    <w:uiPriority w:val="14"/>
    <w:semiHidden/>
    <w:rsid w:val="002A435C"/>
    <w:pPr>
      <w:tabs>
        <w:tab w:val="left" w:pos="170"/>
      </w:tabs>
      <w:spacing w:before="113" w:after="57" w:line="200" w:lineRule="atLeast"/>
    </w:pPr>
    <w:rPr>
      <w:rFonts w:cs="Times New Roman"/>
      <w:color w:val="000000" w:themeColor="text1"/>
      <w:sz w:val="16"/>
      <w:szCs w:val="20"/>
    </w:rPr>
  </w:style>
  <w:style w:type="character" w:customStyle="1" w:styleId="FootnoteTextChar">
    <w:name w:val="Footnote Text Char"/>
    <w:basedOn w:val="DefaultParagraphFont"/>
    <w:link w:val="FootnoteText"/>
    <w:uiPriority w:val="14"/>
    <w:semiHidden/>
    <w:rsid w:val="002A435C"/>
    <w:rPr>
      <w:rFonts w:cs="Times New Roman"/>
      <w:color w:val="000000" w:themeColor="text1"/>
      <w:sz w:val="16"/>
      <w:szCs w:val="20"/>
    </w:rPr>
  </w:style>
  <w:style w:type="character" w:styleId="FootnoteReference">
    <w:name w:val="footnote reference"/>
    <w:basedOn w:val="DefaultParagraphFont"/>
    <w:uiPriority w:val="99"/>
    <w:rsid w:val="002A435C"/>
    <w:rPr>
      <w:vertAlign w:val="superscript"/>
    </w:rPr>
  </w:style>
  <w:style w:type="table" w:customStyle="1" w:styleId="EOWA-WGEA">
    <w:name w:val="EOWA-WGEA"/>
    <w:basedOn w:val="TableNormal"/>
    <w:uiPriority w:val="99"/>
    <w:rsid w:val="002A435C"/>
    <w:pPr>
      <w:spacing w:after="0" w:line="240" w:lineRule="auto"/>
    </w:pPr>
    <w:rPr>
      <w:rFonts w:ascii="Courier" w:hAnsi="Courier" w:cs="Times New Roman"/>
      <w:sz w:val="20"/>
      <w:szCs w:val="20"/>
    </w:rPr>
    <w:tblPr>
      <w:tblBorders>
        <w:top w:val="single" w:sz="6" w:space="0" w:color="44546A" w:themeColor="text2"/>
        <w:bottom w:val="single" w:sz="6" w:space="0" w:color="44546A" w:themeColor="text2"/>
        <w:insideH w:val="single" w:sz="2" w:space="0" w:color="000000" w:themeColor="text1"/>
      </w:tblBorders>
      <w:tblCellMar>
        <w:left w:w="0" w:type="dxa"/>
        <w:right w:w="0" w:type="dxa"/>
      </w:tblCellMar>
    </w:tblPr>
    <w:tcPr>
      <w:vAlign w:val="center"/>
    </w:tcPr>
    <w:tblStylePr w:type="firstRow">
      <w:tblPr/>
      <w:trPr>
        <w:tblHeader/>
      </w:trPr>
      <w:tcPr>
        <w:tcBorders>
          <w:top w:val="single" w:sz="6" w:space="0" w:color="44546A" w:themeColor="text2"/>
          <w:left w:val="nil"/>
          <w:bottom w:val="single" w:sz="6" w:space="0" w:color="44546A" w:themeColor="text2"/>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2A435C"/>
    <w:rPr>
      <w:sz w:val="18"/>
      <w:szCs w:val="18"/>
    </w:rPr>
  </w:style>
  <w:style w:type="character" w:customStyle="1" w:styleId="BalloonTextChar">
    <w:name w:val="Balloon Text Char"/>
    <w:basedOn w:val="DefaultParagraphFont"/>
    <w:link w:val="BalloonText"/>
    <w:uiPriority w:val="99"/>
    <w:semiHidden/>
    <w:rsid w:val="002A435C"/>
    <w:rPr>
      <w:rFonts w:ascii="Times New Roman" w:hAnsi="Times New Roman" w:cs="Times New Roman"/>
      <w:sz w:val="18"/>
      <w:szCs w:val="18"/>
      <w:lang w:val="en-GB" w:eastAsia="en-GB"/>
    </w:rPr>
  </w:style>
  <w:style w:type="character" w:styleId="CommentReference">
    <w:name w:val="annotation reference"/>
    <w:basedOn w:val="DefaultParagraphFont"/>
    <w:uiPriority w:val="99"/>
    <w:semiHidden/>
    <w:unhideWhenUsed/>
    <w:rsid w:val="002A435C"/>
    <w:rPr>
      <w:sz w:val="16"/>
      <w:szCs w:val="16"/>
    </w:rPr>
  </w:style>
  <w:style w:type="paragraph" w:styleId="CommentText">
    <w:name w:val="annotation text"/>
    <w:basedOn w:val="Normal"/>
    <w:link w:val="CommentTextChar"/>
    <w:uiPriority w:val="99"/>
    <w:unhideWhenUsed/>
    <w:rsid w:val="002A435C"/>
    <w:rPr>
      <w:sz w:val="20"/>
      <w:szCs w:val="20"/>
    </w:rPr>
  </w:style>
  <w:style w:type="character" w:customStyle="1" w:styleId="CommentTextChar">
    <w:name w:val="Comment Text Char"/>
    <w:basedOn w:val="DefaultParagraphFont"/>
    <w:link w:val="CommentText"/>
    <w:uiPriority w:val="99"/>
    <w:rsid w:val="002A435C"/>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2A435C"/>
    <w:rPr>
      <w:b/>
      <w:bCs/>
    </w:rPr>
  </w:style>
  <w:style w:type="character" w:customStyle="1" w:styleId="CommentSubjectChar">
    <w:name w:val="Comment Subject Char"/>
    <w:basedOn w:val="CommentTextChar"/>
    <w:link w:val="CommentSubject"/>
    <w:uiPriority w:val="99"/>
    <w:semiHidden/>
    <w:rsid w:val="002A435C"/>
    <w:rPr>
      <w:rFonts w:ascii="Times New Roman" w:hAnsi="Times New Roman" w:cs="Times New Roman"/>
      <w:b/>
      <w:bCs/>
      <w:sz w:val="20"/>
      <w:szCs w:val="20"/>
      <w:lang w:val="en-GB" w:eastAsia="en-GB"/>
    </w:rPr>
  </w:style>
  <w:style w:type="paragraph" w:customStyle="1" w:styleId="Default">
    <w:name w:val="Default"/>
    <w:rsid w:val="002A435C"/>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E53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gea.gov.au/lead/employer-choice-gender-equality-0" TargetMode="External"/><Relationship Id="rId11" Type="http://schemas.openxmlformats.org/officeDocument/2006/relationships/hyperlink" Target="https://www.wgea.gov.au/lead/strategic-approach-flexibility"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www.wgea.gov.au/sites/default/files/WGEA-Leading-Practice-Parental-Leave-Policy-Guide.pdf" TargetMode="External"/><Relationship Id="rId4" Type="http://schemas.openxmlformats.org/officeDocument/2006/relationships/settings" Target="settings.xml"/><Relationship Id="rId9" Type="http://schemas.openxmlformats.org/officeDocument/2006/relationships/hyperlink" Target="https://www.wgea.gov.au/sites/default/files/Characteristics-of-a-Gender-Equality-polic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2F91D-5337-4841-AAB2-C50CADB4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D6C8A5F0.dotm</Template>
  <TotalTime>1</TotalTime>
  <Pages>29</Pages>
  <Words>8026</Words>
  <Characters>45754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Lane</dc:creator>
  <cp:keywords/>
  <dc:description/>
  <cp:lastModifiedBy>LANE,Elyse</cp:lastModifiedBy>
  <cp:revision>2</cp:revision>
  <cp:lastPrinted>2018-10-02T00:42:00Z</cp:lastPrinted>
  <dcterms:created xsi:type="dcterms:W3CDTF">2018-10-03T03:26:00Z</dcterms:created>
  <dcterms:modified xsi:type="dcterms:W3CDTF">2018-10-03T03:26:00Z</dcterms:modified>
</cp:coreProperties>
</file>